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70C" w:rsidRPr="000C18F2" w:rsidRDefault="0007570C" w:rsidP="000C18F2">
      <w:pPr>
        <w:pStyle w:val="a6"/>
        <w:ind w:left="6096"/>
        <w:rPr>
          <w:rFonts w:ascii="Times New Roman" w:hAnsi="Times New Roman" w:cs="Times New Roman"/>
          <w:sz w:val="28"/>
          <w:szCs w:val="28"/>
        </w:rPr>
      </w:pPr>
      <w:r w:rsidRPr="000C18F2">
        <w:rPr>
          <w:rFonts w:ascii="Times New Roman" w:hAnsi="Times New Roman" w:cs="Times New Roman"/>
          <w:sz w:val="28"/>
          <w:szCs w:val="28"/>
        </w:rPr>
        <w:t>Додаток 1</w:t>
      </w:r>
    </w:p>
    <w:p w:rsidR="0007570C" w:rsidRPr="000C18F2" w:rsidRDefault="0007570C" w:rsidP="00163CDA">
      <w:pPr>
        <w:pStyle w:val="a6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0C18F2">
        <w:rPr>
          <w:rFonts w:ascii="Times New Roman" w:hAnsi="Times New Roman" w:cs="Times New Roman"/>
          <w:sz w:val="28"/>
          <w:szCs w:val="28"/>
        </w:rPr>
        <w:t xml:space="preserve">до рішення Броварської міської ради </w:t>
      </w:r>
      <w:r w:rsidR="00163CDA">
        <w:rPr>
          <w:rFonts w:ascii="Times New Roman" w:hAnsi="Times New Roman" w:cs="Times New Roman"/>
          <w:sz w:val="28"/>
          <w:szCs w:val="28"/>
        </w:rPr>
        <w:t xml:space="preserve">«Про встановлення місцевих податків і зборів на території </w:t>
      </w:r>
      <w:proofErr w:type="spellStart"/>
      <w:r w:rsidR="00163CDA">
        <w:rPr>
          <w:rFonts w:ascii="Times New Roman" w:hAnsi="Times New Roman" w:cs="Times New Roman"/>
          <w:sz w:val="28"/>
          <w:szCs w:val="28"/>
        </w:rPr>
        <w:t>м.Бровари</w:t>
      </w:r>
      <w:proofErr w:type="spellEnd"/>
      <w:r w:rsidR="00163CDA">
        <w:rPr>
          <w:rFonts w:ascii="Times New Roman" w:hAnsi="Times New Roman" w:cs="Times New Roman"/>
          <w:sz w:val="28"/>
          <w:szCs w:val="28"/>
        </w:rPr>
        <w:t xml:space="preserve"> на 2020 рік»</w:t>
      </w:r>
    </w:p>
    <w:p w:rsidR="0007570C" w:rsidRPr="000C18F2" w:rsidRDefault="00823614" w:rsidP="000C18F2">
      <w:pPr>
        <w:pStyle w:val="a6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 20.06.2019 р.</w:t>
      </w:r>
    </w:p>
    <w:p w:rsidR="0007570C" w:rsidRPr="000C18F2" w:rsidRDefault="00823614" w:rsidP="000C18F2">
      <w:pPr>
        <w:pStyle w:val="a6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1485-57-07</w:t>
      </w:r>
    </w:p>
    <w:p w:rsidR="0007570C" w:rsidRPr="002469B2" w:rsidRDefault="0007570C" w:rsidP="0007570C">
      <w:pPr>
        <w:rPr>
          <w:rFonts w:ascii="Times New Roman" w:hAnsi="Times New Roman" w:cs="Times New Roman"/>
          <w:sz w:val="28"/>
          <w:szCs w:val="28"/>
        </w:rPr>
      </w:pPr>
    </w:p>
    <w:p w:rsidR="0007570C" w:rsidRPr="002469B2" w:rsidRDefault="0007570C" w:rsidP="0007570C">
      <w:pPr>
        <w:pStyle w:val="a5"/>
        <w:rPr>
          <w:rFonts w:ascii="Times New Roman" w:hAnsi="Times New Roman"/>
          <w:sz w:val="28"/>
          <w:szCs w:val="28"/>
          <w:vertAlign w:val="superscript"/>
        </w:rPr>
      </w:pPr>
      <w:r w:rsidRPr="002469B2">
        <w:rPr>
          <w:rFonts w:ascii="Times New Roman" w:hAnsi="Times New Roman"/>
          <w:sz w:val="28"/>
          <w:szCs w:val="28"/>
        </w:rPr>
        <w:t>ПЕРЕЛІК</w:t>
      </w:r>
      <w:r w:rsidRPr="002469B2">
        <w:rPr>
          <w:rFonts w:ascii="Times New Roman" w:hAnsi="Times New Roman"/>
          <w:sz w:val="28"/>
          <w:szCs w:val="28"/>
        </w:rPr>
        <w:br/>
        <w:t>пільг для фізичних та юридичних осіб, наданих відповідно до підпункту 266.4.2 пункту 266.4 статті 266 Податкового кодексу України, із сплати податку на нерухоме майно, відмінне від земельної ділянки</w:t>
      </w:r>
    </w:p>
    <w:p w:rsidR="0007570C" w:rsidRPr="002469B2" w:rsidRDefault="0007570C" w:rsidP="0007570C">
      <w:pPr>
        <w:pStyle w:val="a3"/>
        <w:spacing w:after="120"/>
        <w:rPr>
          <w:rFonts w:ascii="Times New Roman" w:hAnsi="Times New Roman"/>
          <w:sz w:val="28"/>
          <w:szCs w:val="28"/>
        </w:rPr>
      </w:pPr>
      <w:r w:rsidRPr="002469B2">
        <w:rPr>
          <w:rFonts w:ascii="Times New Roman" w:hAnsi="Times New Roman"/>
          <w:sz w:val="28"/>
          <w:szCs w:val="28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1"/>
        <w:gridCol w:w="1725"/>
        <w:gridCol w:w="3120"/>
        <w:gridCol w:w="2808"/>
      </w:tblGrid>
      <w:tr w:rsidR="0007570C" w:rsidRPr="002469B2" w:rsidTr="00EC0C4D">
        <w:trPr>
          <w:trHeight w:val="820"/>
        </w:trPr>
        <w:tc>
          <w:tcPr>
            <w:tcW w:w="2091" w:type="dxa"/>
            <w:vAlign w:val="center"/>
          </w:tcPr>
          <w:p w:rsidR="0007570C" w:rsidRPr="002469B2" w:rsidRDefault="0007570C" w:rsidP="00EC0C4D">
            <w:pPr>
              <w:pStyle w:val="a3"/>
              <w:spacing w:before="0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9B2">
              <w:rPr>
                <w:rFonts w:ascii="Times New Roman" w:hAnsi="Times New Roman"/>
                <w:sz w:val="28"/>
                <w:szCs w:val="28"/>
              </w:rPr>
              <w:t>Код області</w:t>
            </w:r>
          </w:p>
        </w:tc>
        <w:tc>
          <w:tcPr>
            <w:tcW w:w="1725" w:type="dxa"/>
            <w:vAlign w:val="center"/>
          </w:tcPr>
          <w:p w:rsidR="0007570C" w:rsidRPr="002469B2" w:rsidRDefault="0007570C" w:rsidP="00EC0C4D">
            <w:pPr>
              <w:pStyle w:val="a3"/>
              <w:spacing w:before="0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9B2">
              <w:rPr>
                <w:rFonts w:ascii="Times New Roman" w:hAnsi="Times New Roman"/>
                <w:sz w:val="28"/>
                <w:szCs w:val="28"/>
              </w:rPr>
              <w:t>Код району</w:t>
            </w:r>
          </w:p>
        </w:tc>
        <w:tc>
          <w:tcPr>
            <w:tcW w:w="3120" w:type="dxa"/>
            <w:vAlign w:val="center"/>
          </w:tcPr>
          <w:p w:rsidR="0007570C" w:rsidRPr="002469B2" w:rsidRDefault="0007570C" w:rsidP="00EC0C4D">
            <w:pPr>
              <w:pStyle w:val="a3"/>
              <w:spacing w:before="0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9B2">
              <w:rPr>
                <w:rFonts w:ascii="Times New Roman" w:hAnsi="Times New Roman"/>
                <w:sz w:val="28"/>
                <w:szCs w:val="28"/>
              </w:rPr>
              <w:t>Код згідно з КОАТУУ</w:t>
            </w:r>
          </w:p>
        </w:tc>
        <w:tc>
          <w:tcPr>
            <w:tcW w:w="2808" w:type="dxa"/>
            <w:vAlign w:val="center"/>
          </w:tcPr>
          <w:p w:rsidR="0007570C" w:rsidRPr="002469B2" w:rsidRDefault="0007570C" w:rsidP="00EC0C4D">
            <w:pPr>
              <w:pStyle w:val="a3"/>
              <w:spacing w:before="0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69B2">
              <w:rPr>
                <w:rFonts w:ascii="Times New Roman" w:hAnsi="Times New Roman"/>
                <w:sz w:val="28"/>
                <w:szCs w:val="28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07570C" w:rsidRPr="002469B2" w:rsidTr="00EC0C4D">
        <w:trPr>
          <w:trHeight w:val="820"/>
        </w:trPr>
        <w:tc>
          <w:tcPr>
            <w:tcW w:w="2091" w:type="dxa"/>
            <w:vAlign w:val="center"/>
          </w:tcPr>
          <w:p w:rsidR="0007570C" w:rsidRPr="002469B2" w:rsidRDefault="0007570C" w:rsidP="00EC0C4D">
            <w:pPr>
              <w:pStyle w:val="a3"/>
              <w:spacing w:before="0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9B2">
              <w:rPr>
                <w:rFonts w:ascii="Times New Roman" w:hAnsi="Times New Roman"/>
                <w:sz w:val="28"/>
                <w:szCs w:val="28"/>
              </w:rPr>
              <w:t>3200000000</w:t>
            </w:r>
          </w:p>
          <w:p w:rsidR="0007570C" w:rsidRPr="002469B2" w:rsidRDefault="0007570C" w:rsidP="00EC0C4D">
            <w:pPr>
              <w:pStyle w:val="a3"/>
              <w:spacing w:before="0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9B2">
              <w:rPr>
                <w:rFonts w:ascii="Times New Roman" w:hAnsi="Times New Roman"/>
                <w:sz w:val="28"/>
                <w:szCs w:val="28"/>
              </w:rPr>
              <w:t>Київська область</w:t>
            </w:r>
          </w:p>
        </w:tc>
        <w:tc>
          <w:tcPr>
            <w:tcW w:w="1725" w:type="dxa"/>
            <w:vAlign w:val="center"/>
          </w:tcPr>
          <w:p w:rsidR="0007570C" w:rsidRPr="002469B2" w:rsidRDefault="0007570C" w:rsidP="00EC0C4D">
            <w:pPr>
              <w:pStyle w:val="a3"/>
              <w:spacing w:before="0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570C" w:rsidRPr="002469B2" w:rsidRDefault="0007570C" w:rsidP="00EC0C4D">
            <w:pPr>
              <w:pStyle w:val="a3"/>
              <w:spacing w:before="0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9B2">
              <w:rPr>
                <w:rFonts w:ascii="Times New Roman" w:hAnsi="Times New Roman"/>
                <w:sz w:val="28"/>
                <w:szCs w:val="28"/>
              </w:rPr>
              <w:t>3210600000</w:t>
            </w:r>
          </w:p>
          <w:p w:rsidR="0007570C" w:rsidRPr="002469B2" w:rsidRDefault="0007570C" w:rsidP="00EC0C4D">
            <w:pPr>
              <w:pStyle w:val="a3"/>
              <w:spacing w:before="0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9B2">
              <w:rPr>
                <w:rFonts w:ascii="Times New Roman" w:hAnsi="Times New Roman"/>
                <w:sz w:val="28"/>
                <w:szCs w:val="28"/>
              </w:rPr>
              <w:t>Броварська міська рада</w:t>
            </w:r>
          </w:p>
        </w:tc>
        <w:tc>
          <w:tcPr>
            <w:tcW w:w="3120" w:type="dxa"/>
            <w:vAlign w:val="center"/>
          </w:tcPr>
          <w:p w:rsidR="0007570C" w:rsidRPr="002469B2" w:rsidRDefault="0007570C" w:rsidP="00EC0C4D">
            <w:pPr>
              <w:pStyle w:val="a3"/>
              <w:spacing w:before="0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9B2">
              <w:rPr>
                <w:rFonts w:ascii="Times New Roman" w:hAnsi="Times New Roman"/>
                <w:sz w:val="28"/>
                <w:szCs w:val="28"/>
              </w:rPr>
              <w:t>3210600000</w:t>
            </w:r>
          </w:p>
        </w:tc>
        <w:tc>
          <w:tcPr>
            <w:tcW w:w="2808" w:type="dxa"/>
            <w:vAlign w:val="center"/>
          </w:tcPr>
          <w:p w:rsidR="0007570C" w:rsidRPr="002469B2" w:rsidRDefault="0007570C" w:rsidP="00EC0C4D">
            <w:pPr>
              <w:pStyle w:val="a3"/>
              <w:spacing w:before="0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9B2">
              <w:rPr>
                <w:rFonts w:ascii="Times New Roman" w:hAnsi="Times New Roman"/>
                <w:sz w:val="28"/>
                <w:szCs w:val="28"/>
              </w:rPr>
              <w:t>місто Бровари</w:t>
            </w:r>
          </w:p>
        </w:tc>
      </w:tr>
    </w:tbl>
    <w:p w:rsidR="0007570C" w:rsidRPr="002469B2" w:rsidRDefault="0007570C" w:rsidP="0007570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26"/>
        <w:gridCol w:w="2821"/>
      </w:tblGrid>
      <w:tr w:rsidR="0007570C" w:rsidRPr="002469B2" w:rsidTr="00EC0C4D">
        <w:tc>
          <w:tcPr>
            <w:tcW w:w="3553" w:type="pct"/>
            <w:vAlign w:val="center"/>
          </w:tcPr>
          <w:p w:rsidR="0007570C" w:rsidRPr="002469B2" w:rsidRDefault="0007570C" w:rsidP="00EC0C4D">
            <w:pPr>
              <w:pStyle w:val="a3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9B2">
              <w:rPr>
                <w:rFonts w:ascii="Times New Roman" w:hAnsi="Times New Roman"/>
                <w:sz w:val="28"/>
                <w:szCs w:val="28"/>
              </w:rPr>
              <w:t>Група платників, категорія/класифікація</w:t>
            </w:r>
            <w:r w:rsidRPr="002469B2">
              <w:rPr>
                <w:rFonts w:ascii="Times New Roman" w:hAnsi="Times New Roman"/>
                <w:sz w:val="28"/>
                <w:szCs w:val="28"/>
              </w:rPr>
              <w:br/>
              <w:t>будівель та споруд</w:t>
            </w:r>
          </w:p>
        </w:tc>
        <w:tc>
          <w:tcPr>
            <w:tcW w:w="1447" w:type="pct"/>
            <w:vAlign w:val="center"/>
          </w:tcPr>
          <w:p w:rsidR="0007570C" w:rsidRPr="002469B2" w:rsidRDefault="0007570C" w:rsidP="00EC0C4D">
            <w:pPr>
              <w:pStyle w:val="a3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9B2">
              <w:rPr>
                <w:rFonts w:ascii="Times New Roman" w:hAnsi="Times New Roman"/>
                <w:sz w:val="28"/>
                <w:szCs w:val="28"/>
              </w:rPr>
              <w:t>Розмір пільги</w:t>
            </w:r>
            <w:r w:rsidRPr="002469B2">
              <w:rPr>
                <w:rFonts w:ascii="Times New Roman" w:hAnsi="Times New Roman"/>
                <w:sz w:val="28"/>
                <w:szCs w:val="28"/>
              </w:rPr>
              <w:br/>
              <w:t>(відсотків суми податкового зобов’язання за рік)</w:t>
            </w:r>
          </w:p>
        </w:tc>
      </w:tr>
      <w:tr w:rsidR="0007570C" w:rsidRPr="002469B2" w:rsidTr="00EC0C4D">
        <w:tc>
          <w:tcPr>
            <w:tcW w:w="3553" w:type="pct"/>
            <w:vAlign w:val="center"/>
          </w:tcPr>
          <w:p w:rsidR="0007570C" w:rsidRPr="002469B2" w:rsidRDefault="0007570C" w:rsidP="00EC0C4D">
            <w:pPr>
              <w:pStyle w:val="a3"/>
              <w:ind w:firstLine="28"/>
              <w:rPr>
                <w:rFonts w:ascii="Times New Roman" w:hAnsi="Times New Roman"/>
                <w:sz w:val="28"/>
                <w:szCs w:val="28"/>
              </w:rPr>
            </w:pPr>
            <w:r w:rsidRPr="002469B2">
              <w:rPr>
                <w:rFonts w:ascii="Times New Roman" w:hAnsi="Times New Roman"/>
                <w:sz w:val="28"/>
                <w:szCs w:val="28"/>
              </w:rPr>
              <w:t>дітям-сиротам, дітям, позбавленим батьківського піклування, та особам з їх числа, визнаним такими відповідно до закону, дітям-інвалідам, які виховуються одинокими матерями (батьками), але не більше одного такого об'єкта на дитину, багатодітним або прийомним сім’ям, не більше одного такого об’єкта на сім’ю.</w:t>
            </w:r>
          </w:p>
        </w:tc>
        <w:tc>
          <w:tcPr>
            <w:tcW w:w="1447" w:type="pct"/>
            <w:vAlign w:val="center"/>
          </w:tcPr>
          <w:p w:rsidR="0007570C" w:rsidRPr="002469B2" w:rsidRDefault="0007570C" w:rsidP="00EC0C4D">
            <w:pPr>
              <w:pStyle w:val="a3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9B2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07570C" w:rsidRPr="002469B2" w:rsidTr="00EC0C4D">
        <w:tc>
          <w:tcPr>
            <w:tcW w:w="3553" w:type="pct"/>
            <w:vAlign w:val="center"/>
          </w:tcPr>
          <w:p w:rsidR="0007570C" w:rsidRPr="002469B2" w:rsidRDefault="0007570C" w:rsidP="00EC0C4D">
            <w:pPr>
              <w:pStyle w:val="a3"/>
              <w:ind w:firstLine="28"/>
              <w:rPr>
                <w:rFonts w:ascii="Times New Roman" w:hAnsi="Times New Roman"/>
                <w:sz w:val="28"/>
                <w:szCs w:val="28"/>
              </w:rPr>
            </w:pPr>
            <w:r w:rsidRPr="002469B2">
              <w:rPr>
                <w:rFonts w:ascii="Times New Roman" w:hAnsi="Times New Roman"/>
                <w:sz w:val="28"/>
                <w:szCs w:val="28"/>
              </w:rPr>
              <w:t xml:space="preserve">Фізичні особи за господарські (присадибні) будівлі – допоміжні (нежитлові) приміщення, до яких належать сараї, хліви, гаражі, літні кухні, майстерні, вбиральні, погреби, навіси, котельні, бойлерні, трансформаторні </w:t>
            </w:r>
            <w:r w:rsidRPr="002469B2">
              <w:rPr>
                <w:rFonts w:ascii="Times New Roman" w:hAnsi="Times New Roman"/>
                <w:sz w:val="28"/>
                <w:szCs w:val="28"/>
              </w:rPr>
              <w:lastRenderedPageBreak/>
              <w:t>підстанції тощо, які розташовані на одній земельній ділянці з житловим будинком</w:t>
            </w:r>
          </w:p>
        </w:tc>
        <w:tc>
          <w:tcPr>
            <w:tcW w:w="1447" w:type="pct"/>
            <w:vAlign w:val="center"/>
          </w:tcPr>
          <w:p w:rsidR="0007570C" w:rsidRPr="002469B2" w:rsidRDefault="0007570C" w:rsidP="00EC0C4D">
            <w:pPr>
              <w:pStyle w:val="a3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9B2">
              <w:rPr>
                <w:rFonts w:ascii="Times New Roman" w:hAnsi="Times New Roman"/>
                <w:sz w:val="28"/>
                <w:szCs w:val="28"/>
              </w:rPr>
              <w:lastRenderedPageBreak/>
              <w:t>100%</w:t>
            </w:r>
          </w:p>
        </w:tc>
      </w:tr>
      <w:tr w:rsidR="0007570C" w:rsidRPr="002469B2" w:rsidTr="00EC0C4D">
        <w:tc>
          <w:tcPr>
            <w:tcW w:w="3553" w:type="pct"/>
            <w:vAlign w:val="center"/>
          </w:tcPr>
          <w:p w:rsidR="0007570C" w:rsidRPr="002469B2" w:rsidRDefault="0007570C" w:rsidP="00EC0C4D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469B2">
              <w:rPr>
                <w:rFonts w:ascii="Times New Roman" w:hAnsi="Times New Roman"/>
                <w:sz w:val="28"/>
                <w:szCs w:val="28"/>
              </w:rPr>
              <w:lastRenderedPageBreak/>
              <w:t>Учасникам  антитерористичної операції та членам їх сімей, членам сімей загиблих (померлих) учасників АТО, не більше одного такого об’єкта на учасника (сім’ю).</w:t>
            </w:r>
          </w:p>
        </w:tc>
        <w:tc>
          <w:tcPr>
            <w:tcW w:w="1447" w:type="pct"/>
            <w:vAlign w:val="center"/>
          </w:tcPr>
          <w:p w:rsidR="0007570C" w:rsidRPr="002469B2" w:rsidRDefault="0007570C" w:rsidP="00EC0C4D">
            <w:pPr>
              <w:pStyle w:val="a3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9B2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</w:tbl>
    <w:p w:rsidR="0007570C" w:rsidRPr="002469B2" w:rsidRDefault="0007570C" w:rsidP="0007570C">
      <w:pPr>
        <w:rPr>
          <w:rFonts w:ascii="Times New Roman" w:hAnsi="Times New Roman" w:cs="Times New Roman"/>
          <w:sz w:val="28"/>
          <w:szCs w:val="28"/>
        </w:rPr>
      </w:pPr>
    </w:p>
    <w:p w:rsidR="0007570C" w:rsidRPr="002469B2" w:rsidRDefault="0007570C" w:rsidP="0007570C">
      <w:pPr>
        <w:rPr>
          <w:rFonts w:ascii="Times New Roman" w:hAnsi="Times New Roman" w:cs="Times New Roman"/>
          <w:sz w:val="28"/>
          <w:szCs w:val="28"/>
        </w:rPr>
      </w:pPr>
    </w:p>
    <w:p w:rsidR="0007570C" w:rsidRPr="000C18F2" w:rsidRDefault="0007570C" w:rsidP="000C18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570C" w:rsidRPr="000C18F2" w:rsidRDefault="0007570C" w:rsidP="000C18F2">
      <w:pPr>
        <w:jc w:val="center"/>
        <w:rPr>
          <w:rFonts w:ascii="Times New Roman" w:hAnsi="Times New Roman" w:cs="Times New Roman"/>
          <w:sz w:val="28"/>
          <w:szCs w:val="28"/>
        </w:rPr>
      </w:pPr>
      <w:r w:rsidRPr="000C18F2">
        <w:rPr>
          <w:rFonts w:ascii="Times New Roman" w:hAnsi="Times New Roman" w:cs="Times New Roman"/>
          <w:sz w:val="28"/>
          <w:szCs w:val="28"/>
        </w:rPr>
        <w:t>Міський голова</w:t>
      </w:r>
      <w:r w:rsidRPr="000C18F2">
        <w:rPr>
          <w:rFonts w:ascii="Times New Roman" w:hAnsi="Times New Roman" w:cs="Times New Roman"/>
          <w:sz w:val="28"/>
          <w:szCs w:val="28"/>
        </w:rPr>
        <w:tab/>
      </w:r>
      <w:r w:rsidRPr="000C18F2">
        <w:rPr>
          <w:rFonts w:ascii="Times New Roman" w:hAnsi="Times New Roman" w:cs="Times New Roman"/>
          <w:sz w:val="28"/>
          <w:szCs w:val="28"/>
        </w:rPr>
        <w:tab/>
      </w:r>
      <w:r w:rsidRPr="000C18F2">
        <w:rPr>
          <w:rFonts w:ascii="Times New Roman" w:hAnsi="Times New Roman" w:cs="Times New Roman"/>
          <w:sz w:val="28"/>
          <w:szCs w:val="28"/>
        </w:rPr>
        <w:tab/>
      </w:r>
      <w:r w:rsidRPr="000C18F2">
        <w:rPr>
          <w:rFonts w:ascii="Times New Roman" w:hAnsi="Times New Roman" w:cs="Times New Roman"/>
          <w:sz w:val="28"/>
          <w:szCs w:val="28"/>
        </w:rPr>
        <w:tab/>
      </w:r>
      <w:r w:rsidRPr="000C18F2">
        <w:rPr>
          <w:rFonts w:ascii="Times New Roman" w:hAnsi="Times New Roman" w:cs="Times New Roman"/>
          <w:sz w:val="28"/>
          <w:szCs w:val="28"/>
        </w:rPr>
        <w:tab/>
      </w:r>
      <w:r w:rsidRPr="000C18F2">
        <w:rPr>
          <w:rFonts w:ascii="Times New Roman" w:hAnsi="Times New Roman" w:cs="Times New Roman"/>
          <w:sz w:val="28"/>
          <w:szCs w:val="28"/>
        </w:rPr>
        <w:tab/>
        <w:t xml:space="preserve">          І.В. </w:t>
      </w:r>
      <w:proofErr w:type="spellStart"/>
      <w:r w:rsidRPr="000C18F2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p w:rsidR="00031338" w:rsidRDefault="00031338"/>
    <w:sectPr w:rsidR="00031338" w:rsidSect="000C18F2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07570C"/>
    <w:rsid w:val="00031338"/>
    <w:rsid w:val="0007570C"/>
    <w:rsid w:val="000C18F2"/>
    <w:rsid w:val="00163CDA"/>
    <w:rsid w:val="00791848"/>
    <w:rsid w:val="00823614"/>
    <w:rsid w:val="00AA59FC"/>
    <w:rsid w:val="00AF270D"/>
    <w:rsid w:val="00DB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link w:val="a4"/>
    <w:rsid w:val="0007570C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4">
    <w:name w:val="Нормальний текст Знак"/>
    <w:link w:val="a3"/>
    <w:locked/>
    <w:rsid w:val="0007570C"/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5">
    <w:name w:val="Назва документа"/>
    <w:basedOn w:val="a"/>
    <w:next w:val="a3"/>
    <w:rsid w:val="0007570C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6">
    <w:name w:val="No Spacing"/>
    <w:uiPriority w:val="1"/>
    <w:qFormat/>
    <w:rsid w:val="000C18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2019-05-17T10:27:00Z</dcterms:created>
  <dcterms:modified xsi:type="dcterms:W3CDTF">2019-06-20T11:09:00Z</dcterms:modified>
</cp:coreProperties>
</file>