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Додаток </w:t>
      </w:r>
      <w:r w:rsidR="004A1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 рішення Броварської</w:t>
      </w:r>
    </w:p>
    <w:p w:rsidR="00C33068" w:rsidRPr="00C33068" w:rsidRDefault="00C33068" w:rsidP="004A186B">
      <w:pPr>
        <w:spacing w:after="0" w:line="240" w:lineRule="auto"/>
        <w:ind w:left="6096" w:hanging="6096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186B">
        <w:rPr>
          <w:rFonts w:ascii="Times New Roman" w:hAnsi="Times New Roman" w:cs="Times New Roman"/>
          <w:sz w:val="28"/>
          <w:szCs w:val="28"/>
        </w:rPr>
        <w:t xml:space="preserve">                  міської ради Київської області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25918">
        <w:rPr>
          <w:rFonts w:ascii="Times New Roman" w:hAnsi="Times New Roman" w:cs="Times New Roman"/>
          <w:sz w:val="28"/>
          <w:szCs w:val="28"/>
        </w:rPr>
        <w:t xml:space="preserve">  </w:t>
      </w:r>
      <w:r w:rsidR="00D03923">
        <w:rPr>
          <w:rFonts w:ascii="Times New Roman" w:hAnsi="Times New Roman" w:cs="Times New Roman"/>
          <w:sz w:val="28"/>
          <w:szCs w:val="28"/>
        </w:rPr>
        <w:t xml:space="preserve">                     від 20.06</w:t>
      </w:r>
      <w:r w:rsidR="00CC27FE">
        <w:rPr>
          <w:rFonts w:ascii="Times New Roman" w:hAnsi="Times New Roman" w:cs="Times New Roman"/>
          <w:sz w:val="28"/>
          <w:szCs w:val="28"/>
        </w:rPr>
        <w:t>.</w:t>
      </w:r>
      <w:r w:rsidR="00D03923">
        <w:rPr>
          <w:rFonts w:ascii="Times New Roman" w:hAnsi="Times New Roman" w:cs="Times New Roman"/>
          <w:sz w:val="28"/>
          <w:szCs w:val="28"/>
        </w:rPr>
        <w:t>2019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C23A9" w:rsidRPr="00F80CE1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871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923">
        <w:rPr>
          <w:rFonts w:ascii="Times New Roman" w:hAnsi="Times New Roman" w:cs="Times New Roman"/>
          <w:sz w:val="28"/>
          <w:szCs w:val="28"/>
        </w:rPr>
        <w:t xml:space="preserve"> </w:t>
      </w:r>
      <w:r w:rsidR="00495B36">
        <w:rPr>
          <w:rFonts w:ascii="Times New Roman" w:hAnsi="Times New Roman" w:cs="Times New Roman"/>
          <w:sz w:val="28"/>
          <w:szCs w:val="28"/>
        </w:rPr>
        <w:t xml:space="preserve">                    № 1487-57-07</w:t>
      </w:r>
    </w:p>
    <w:p w:rsidR="009319D3" w:rsidRDefault="009319D3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  <w:r w:rsidR="004A186B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D03923">
        <w:rPr>
          <w:rFonts w:ascii="Times New Roman" w:hAnsi="Times New Roman" w:cs="Times New Roman"/>
          <w:sz w:val="28"/>
          <w:szCs w:val="28"/>
        </w:rPr>
        <w:t>І</w:t>
      </w:r>
      <w:r w:rsidR="00287757">
        <w:rPr>
          <w:rFonts w:ascii="Times New Roman" w:hAnsi="Times New Roman" w:cs="Times New Roman"/>
          <w:sz w:val="28"/>
          <w:szCs w:val="28"/>
        </w:rPr>
        <w:t xml:space="preserve">  півріччя 2019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19D3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4874BD" w:rsidRPr="00C33068" w:rsidRDefault="004874BD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4A186B" w:rsidRDefault="004A186B" w:rsidP="004A186B">
      <w:pPr>
        <w:spacing w:after="0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C33068" w:rsidRPr="00C33068">
        <w:rPr>
          <w:rFonts w:ascii="Times New Roman" w:hAnsi="Times New Roman" w:cs="Times New Roman"/>
          <w:b/>
          <w:sz w:val="28"/>
          <w:szCs w:val="28"/>
        </w:rPr>
        <w:t>Питання для винесення на розгляд</w:t>
      </w:r>
      <w:r w:rsidRPr="004A1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068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Київської області</w:t>
      </w:r>
    </w:p>
    <w:p w:rsidR="004A186B" w:rsidRPr="00F80CE1" w:rsidRDefault="004A186B" w:rsidP="004A186B">
      <w:pPr>
        <w:spacing w:after="0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2241"/>
        <w:gridCol w:w="5135"/>
        <w:gridCol w:w="2160"/>
      </w:tblGrid>
      <w:tr w:rsidR="00C33068" w:rsidRPr="00C33068" w:rsidTr="002652C8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33068" w:rsidRPr="00C33068" w:rsidTr="002652C8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910302" w:rsidP="004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півріччя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D03923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добровільне об’єднання громад.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356B04" w:rsidRPr="00C33068" w:rsidTr="00383B87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C33068" w:rsidRDefault="00356B0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910302" w:rsidP="004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півріччя</w:t>
            </w:r>
          </w:p>
          <w:p w:rsidR="00383B87" w:rsidRDefault="00383B87" w:rsidP="004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D03923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«Положення про порядок залучення коштів замовників будівництва на розвиток інженерно-транспортної та соціальної інфраструктури міста Бровари».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910302" w:rsidRPr="00C33068" w:rsidTr="004874BD">
        <w:trPr>
          <w:trHeight w:val="71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02" w:rsidRDefault="00910302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02" w:rsidRDefault="00910302" w:rsidP="004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02" w:rsidRPr="00D03923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</w:rPr>
              <w:t>Про виконання бюджету міста Бровари за І півріччя 2019 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02" w:rsidRPr="00C33068" w:rsidRDefault="00910302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  </w:t>
            </w:r>
          </w:p>
        </w:tc>
      </w:tr>
      <w:tr w:rsidR="004A186B" w:rsidRPr="00C33068" w:rsidTr="002652C8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6B" w:rsidRDefault="004A186B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6B" w:rsidRPr="006F69A6" w:rsidRDefault="004A186B" w:rsidP="004874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6B" w:rsidRPr="00662A2A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діяльності з підготовки проектів регуляторних актів на 2020 рік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інвестицій </w:t>
            </w:r>
          </w:p>
        </w:tc>
      </w:tr>
      <w:tr w:rsidR="004A186B" w:rsidRPr="00C33068" w:rsidTr="002652C8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Pr="00C33068" w:rsidRDefault="004A186B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03923">
              <w:rPr>
                <w:rFonts w:ascii="Times New Roman" w:hAnsi="Times New Roman" w:cs="Times New Roman"/>
                <w:sz w:val="28"/>
              </w:rPr>
              <w:t>Про виконання бюджету міста Бровари за 9 місяців 2019 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    </w:t>
            </w:r>
          </w:p>
        </w:tc>
      </w:tr>
      <w:tr w:rsidR="0090434F" w:rsidRPr="00C33068" w:rsidTr="002652C8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4F" w:rsidRDefault="0090434F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4F" w:rsidRDefault="0090434F" w:rsidP="004874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4F" w:rsidRPr="00D03923" w:rsidRDefault="0090434F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надбавки до посадових окладів для </w:t>
            </w:r>
            <w:r w:rsidR="004635F0">
              <w:rPr>
                <w:rFonts w:ascii="Times New Roman" w:hAnsi="Times New Roman" w:cs="Times New Roman"/>
                <w:sz w:val="28"/>
              </w:rPr>
              <w:t>працівників освіти у 2020 році.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4F" w:rsidRDefault="004635F0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4A186B" w:rsidRPr="00C33068" w:rsidTr="004037C1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90434F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4A186B" w:rsidRDefault="004A186B" w:rsidP="004874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03923">
              <w:rPr>
                <w:rFonts w:ascii="Times New Roman" w:hAnsi="Times New Roman" w:cs="Times New Roman"/>
                <w:sz w:val="28"/>
              </w:rPr>
              <w:t>Про міський бюджет міста Бровари на 2020 рік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  </w:t>
            </w:r>
          </w:p>
        </w:tc>
      </w:tr>
      <w:tr w:rsidR="004A186B" w:rsidRPr="00C33068" w:rsidTr="004037C1">
        <w:trPr>
          <w:trHeight w:val="3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90434F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Pr="00822D3C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Київської області на 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6B" w:rsidRDefault="004A186B" w:rsidP="00487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:rsidR="00952C0D" w:rsidRDefault="00952C0D" w:rsidP="00DF5D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5ED" w:rsidRDefault="00C33068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 xml:space="preserve">ІІ. Питання, які </w:t>
      </w:r>
      <w:r w:rsidR="003B25ED">
        <w:rPr>
          <w:rFonts w:ascii="Times New Roman" w:hAnsi="Times New Roman" w:cs="Times New Roman"/>
          <w:b/>
          <w:sz w:val="28"/>
          <w:szCs w:val="28"/>
        </w:rPr>
        <w:t xml:space="preserve">виносяться на розгляд </w:t>
      </w:r>
      <w:r w:rsidR="003B25ED" w:rsidRPr="00C33068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  <w:r w:rsidR="003B25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068" w:rsidRDefault="003B25ED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</w:t>
      </w:r>
      <w:r w:rsidRPr="00C33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356B04" w:rsidRPr="003B25ED" w:rsidRDefault="00356B04" w:rsidP="00F80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6D68" w:rsidRDefault="007C57C5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066D68"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:rsidR="00287757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7757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:rsidR="00C33068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присвоєння назв вулиць нових районів забудови міста та перейменувань вулиць.</w:t>
      </w:r>
    </w:p>
    <w:p w:rsidR="00287757" w:rsidRPr="00356B04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3068" w:rsidRPr="00066D68">
        <w:rPr>
          <w:rFonts w:ascii="Times New Roman" w:hAnsi="Times New Roman" w:cs="Times New Roman"/>
          <w:sz w:val="28"/>
          <w:szCs w:val="28"/>
        </w:rPr>
        <w:t>.Про внесення змін та доповнень до Програм управлін</w:t>
      </w:r>
      <w:r w:rsidRPr="00066D6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припинення права користування земельними ділянками, 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066D68">
        <w:rPr>
          <w:rFonts w:ascii="Times New Roman" w:hAnsi="Times New Roman" w:cs="Times New Roman"/>
          <w:sz w:val="28"/>
          <w:szCs w:val="28"/>
        </w:rPr>
        <w:t xml:space="preserve">надання згоди на передачу земельних ділянок в суборенду, надання згоди на поділ та відновлення меж земельних 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066D68">
        <w:rPr>
          <w:rFonts w:ascii="Times New Roman" w:hAnsi="Times New Roman" w:cs="Times New Roman"/>
          <w:sz w:val="28"/>
          <w:szCs w:val="28"/>
        </w:rPr>
        <w:t>договорів оренди земельних ділянок, припинення дії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поновлення договорів оренди земельних ділянок, продовження термінів укладення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41297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продаж земельних ділянок.</w:t>
      </w:r>
    </w:p>
    <w:p w:rsidR="002C085F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085F">
        <w:rPr>
          <w:rFonts w:ascii="Times New Roman" w:hAnsi="Times New Roman" w:cs="Times New Roman"/>
          <w:sz w:val="28"/>
          <w:szCs w:val="28"/>
        </w:rPr>
        <w:t>.Про відмову у надання дозволів громадянам на розроблення проектів землеустрою.</w:t>
      </w:r>
    </w:p>
    <w:p w:rsidR="008139C6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8139C6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834875" w:rsidRDefault="0083487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 затвердження договорів, що посвідчують право користування та право власності на земельні ділянки.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 для будівництва індивідуальних гаражів учасникам бойових дій.</w:t>
      </w:r>
    </w:p>
    <w:p w:rsidR="00834875" w:rsidRPr="00C33068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 затвердження проектів землеустрою щодо відведення земельних ділянок та передачу у власність громадянам.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надання згоди на безоплатне прийняття об’єктів у комунальну власність територіальної громади м. Бровари.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безоплатне прийняття об’єктів у комунальну власність територіальної громади м. Бровари.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надання дозволу на списання комунального майна територіальної громади м. Бровари.</w:t>
      </w:r>
    </w:p>
    <w:p w:rsidR="00C33068" w:rsidRPr="00C33068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продовження терміну дії договорів оренди комунального майна, що перебуває у спільній сумісній власності територіальної громади м. Бровари Київської області та територіальних громад сіл та селищ Броварського району.</w:t>
      </w:r>
    </w:p>
    <w:p w:rsidR="008139C6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139C6" w:rsidRPr="00C33068">
        <w:rPr>
          <w:rFonts w:ascii="Times New Roman" w:hAnsi="Times New Roman" w:cs="Times New Roman"/>
          <w:sz w:val="28"/>
          <w:szCs w:val="28"/>
        </w:rPr>
        <w:t>.Про приватизацію житлових приміщень гуртожитків.</w:t>
      </w:r>
    </w:p>
    <w:p w:rsidR="00607F60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607F60">
        <w:rPr>
          <w:rFonts w:ascii="Times New Roman" w:hAnsi="Times New Roman" w:cs="Times New Roman"/>
          <w:sz w:val="28"/>
          <w:szCs w:val="28"/>
        </w:rPr>
        <w:t>.Про надання дозволу на передачу комунального майна територіальної громади м.</w:t>
      </w:r>
      <w:r w:rsidR="004A186B">
        <w:rPr>
          <w:rFonts w:ascii="Times New Roman" w:hAnsi="Times New Roman" w:cs="Times New Roman"/>
          <w:sz w:val="28"/>
          <w:szCs w:val="28"/>
        </w:rPr>
        <w:t xml:space="preserve"> </w:t>
      </w:r>
      <w:r w:rsidR="00607F60">
        <w:rPr>
          <w:rFonts w:ascii="Times New Roman" w:hAnsi="Times New Roman" w:cs="Times New Roman"/>
          <w:sz w:val="28"/>
          <w:szCs w:val="28"/>
        </w:rPr>
        <w:t>Бровари з балансу на баланс комунальних підприємств, установ та організацій.</w:t>
      </w:r>
    </w:p>
    <w:p w:rsidR="00607F60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07F60">
        <w:rPr>
          <w:rFonts w:ascii="Times New Roman" w:hAnsi="Times New Roman" w:cs="Times New Roman"/>
          <w:sz w:val="28"/>
          <w:szCs w:val="28"/>
        </w:rPr>
        <w:t>.</w:t>
      </w:r>
      <w:r w:rsidR="00822D3C">
        <w:rPr>
          <w:rFonts w:ascii="Times New Roman" w:hAnsi="Times New Roman" w:cs="Times New Roman"/>
          <w:sz w:val="28"/>
          <w:szCs w:val="28"/>
        </w:rPr>
        <w:t xml:space="preserve"> Про визначення статусу гуртожи</w:t>
      </w:r>
      <w:r w:rsidR="00356B04">
        <w:rPr>
          <w:rFonts w:ascii="Times New Roman" w:hAnsi="Times New Roman" w:cs="Times New Roman"/>
          <w:sz w:val="28"/>
          <w:szCs w:val="28"/>
        </w:rPr>
        <w:t>т</w:t>
      </w:r>
      <w:r w:rsidR="00822D3C">
        <w:rPr>
          <w:rFonts w:ascii="Times New Roman" w:hAnsi="Times New Roman" w:cs="Times New Roman"/>
          <w:sz w:val="28"/>
          <w:szCs w:val="28"/>
        </w:rPr>
        <w:t>ку.</w:t>
      </w:r>
    </w:p>
    <w:p w:rsidR="00356B04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356B04">
        <w:rPr>
          <w:rFonts w:ascii="Times New Roman" w:hAnsi="Times New Roman" w:cs="Times New Roman"/>
          <w:sz w:val="28"/>
        </w:rPr>
        <w:t>Про встановлення місцевих податків і зборів на території м.</w:t>
      </w:r>
      <w:r w:rsidR="004A186B">
        <w:rPr>
          <w:rFonts w:ascii="Times New Roman" w:hAnsi="Times New Roman" w:cs="Times New Roman"/>
          <w:sz w:val="28"/>
        </w:rPr>
        <w:t xml:space="preserve"> </w:t>
      </w:r>
      <w:r w:rsidR="00356B04">
        <w:rPr>
          <w:rFonts w:ascii="Times New Roman" w:hAnsi="Times New Roman" w:cs="Times New Roman"/>
          <w:sz w:val="28"/>
        </w:rPr>
        <w:t>Бровари на 2019 рік</w:t>
      </w:r>
      <w:r w:rsidR="00356B04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56B04" w:rsidRDefault="00356B04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19D3">
        <w:rPr>
          <w:rFonts w:ascii="Times New Roman" w:hAnsi="Times New Roman" w:cs="Times New Roman"/>
          <w:sz w:val="28"/>
          <w:szCs w:val="28"/>
        </w:rPr>
        <w:t>5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 внесення змін до рішення «Про бюджет міста на 2019 рік».</w:t>
      </w:r>
    </w:p>
    <w:p w:rsidR="004635F0" w:rsidRDefault="004635F0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BD257C">
        <w:rPr>
          <w:rFonts w:ascii="Times New Roman" w:hAnsi="Times New Roman" w:cs="Times New Roman"/>
          <w:sz w:val="28"/>
          <w:szCs w:val="28"/>
        </w:rPr>
        <w:t>Про внесення змін та доповнень до Програми  розвитку системи освіти м. Бровари на 2019-2023 роки, затвердженої рішенням Броварської міської ради Київської області від 20.12.2018  № 1195-50-07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F60" w:rsidRDefault="00607F60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34A" w:rsidRDefault="0089134A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068" w:rsidRDefault="00C33068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  <w:r w:rsidRPr="00C33068">
        <w:rPr>
          <w:b/>
          <w:szCs w:val="28"/>
        </w:rPr>
        <w:t>ІІІ. Затвердження плану проведення чергових засідань Броварської міської ради</w:t>
      </w:r>
      <w:r w:rsidR="004A186B">
        <w:rPr>
          <w:b/>
          <w:szCs w:val="28"/>
        </w:rPr>
        <w:t xml:space="preserve"> Київської області</w:t>
      </w:r>
      <w:r w:rsidRPr="00C33068">
        <w:rPr>
          <w:b/>
          <w:szCs w:val="28"/>
        </w:rPr>
        <w:t xml:space="preserve"> на І</w:t>
      </w:r>
      <w:r w:rsidR="00CF13F8">
        <w:rPr>
          <w:b/>
          <w:szCs w:val="28"/>
        </w:rPr>
        <w:t>І</w:t>
      </w:r>
      <w:r w:rsidR="00AE2E0C">
        <w:rPr>
          <w:b/>
          <w:szCs w:val="28"/>
        </w:rPr>
        <w:t xml:space="preserve"> півріччя 2019</w:t>
      </w:r>
      <w:r w:rsidRPr="00C33068">
        <w:rPr>
          <w:b/>
          <w:szCs w:val="28"/>
        </w:rPr>
        <w:t xml:space="preserve"> року</w:t>
      </w:r>
    </w:p>
    <w:p w:rsidR="00607F60" w:rsidRDefault="00607F60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89134A" w:rsidRPr="004A186B" w:rsidRDefault="0089134A" w:rsidP="00F80CE1">
      <w:pPr>
        <w:pStyle w:val="2"/>
        <w:spacing w:line="276" w:lineRule="auto"/>
        <w:ind w:left="0" w:firstLine="0"/>
        <w:jc w:val="center"/>
        <w:rPr>
          <w:szCs w:val="28"/>
        </w:rPr>
      </w:pPr>
    </w:p>
    <w:p w:rsidR="00C33068" w:rsidRPr="004A186B" w:rsidRDefault="00523D6E" w:rsidP="00C33068">
      <w:pPr>
        <w:pStyle w:val="2"/>
        <w:spacing w:line="276" w:lineRule="auto"/>
        <w:ind w:left="0" w:firstLine="0"/>
        <w:rPr>
          <w:szCs w:val="28"/>
        </w:rPr>
      </w:pPr>
      <w:r w:rsidRPr="004A186B">
        <w:rPr>
          <w:szCs w:val="28"/>
        </w:rPr>
        <w:t>22.08</w:t>
      </w:r>
      <w:r w:rsidR="00CC27FE" w:rsidRPr="004A186B">
        <w:rPr>
          <w:szCs w:val="28"/>
        </w:rPr>
        <w:t>.</w:t>
      </w:r>
      <w:r w:rsidR="00AE2E0C" w:rsidRPr="004A186B">
        <w:rPr>
          <w:szCs w:val="28"/>
        </w:rPr>
        <w:t>2019</w:t>
      </w:r>
      <w:r w:rsidR="00C33068" w:rsidRPr="004A186B">
        <w:rPr>
          <w:szCs w:val="28"/>
        </w:rPr>
        <w:t xml:space="preserve"> року - чергове засідання Броварської міської ради</w:t>
      </w:r>
      <w:r w:rsidR="004A186B" w:rsidRPr="004A186B">
        <w:rPr>
          <w:szCs w:val="28"/>
        </w:rPr>
        <w:t xml:space="preserve"> Київської області</w:t>
      </w:r>
      <w:r w:rsidR="00C33068" w:rsidRPr="004A186B">
        <w:rPr>
          <w:szCs w:val="28"/>
        </w:rPr>
        <w:t>;</w:t>
      </w:r>
    </w:p>
    <w:p w:rsidR="003E3016" w:rsidRPr="004A186B" w:rsidRDefault="000E7936" w:rsidP="00C33068">
      <w:pPr>
        <w:pStyle w:val="2"/>
        <w:spacing w:line="276" w:lineRule="auto"/>
        <w:ind w:left="0" w:firstLine="0"/>
        <w:rPr>
          <w:szCs w:val="28"/>
        </w:rPr>
      </w:pPr>
      <w:r w:rsidRPr="004A186B">
        <w:rPr>
          <w:szCs w:val="28"/>
        </w:rPr>
        <w:t>26.09</w:t>
      </w:r>
      <w:r w:rsidR="003E3016" w:rsidRPr="004A186B">
        <w:rPr>
          <w:szCs w:val="28"/>
        </w:rPr>
        <w:t>.</w:t>
      </w:r>
      <w:r w:rsidR="00AE2E0C" w:rsidRPr="004A186B">
        <w:rPr>
          <w:szCs w:val="28"/>
        </w:rPr>
        <w:t>2019</w:t>
      </w:r>
      <w:r w:rsidR="00C33068" w:rsidRPr="004A186B">
        <w:rPr>
          <w:szCs w:val="28"/>
        </w:rPr>
        <w:t xml:space="preserve"> року - чергове засідання Броварської міської ради</w:t>
      </w:r>
      <w:r w:rsidR="004A186B" w:rsidRPr="004A186B">
        <w:rPr>
          <w:szCs w:val="28"/>
        </w:rPr>
        <w:t xml:space="preserve"> Київської області </w:t>
      </w:r>
      <w:r w:rsidR="00C33068" w:rsidRPr="004A186B">
        <w:rPr>
          <w:szCs w:val="28"/>
        </w:rPr>
        <w:t>;</w:t>
      </w:r>
    </w:p>
    <w:p w:rsidR="00C33068" w:rsidRPr="004A186B" w:rsidRDefault="000E7936" w:rsidP="00C33068">
      <w:pPr>
        <w:pStyle w:val="2"/>
        <w:spacing w:line="276" w:lineRule="auto"/>
        <w:ind w:left="0" w:firstLine="0"/>
        <w:rPr>
          <w:szCs w:val="28"/>
        </w:rPr>
      </w:pPr>
      <w:r w:rsidRPr="004A186B">
        <w:rPr>
          <w:szCs w:val="28"/>
        </w:rPr>
        <w:t>24.10</w:t>
      </w:r>
      <w:r w:rsidR="003E3016" w:rsidRPr="004A186B">
        <w:rPr>
          <w:szCs w:val="28"/>
        </w:rPr>
        <w:t>.</w:t>
      </w:r>
      <w:r w:rsidR="00AE2E0C" w:rsidRPr="004A186B">
        <w:rPr>
          <w:szCs w:val="28"/>
        </w:rPr>
        <w:t>2019</w:t>
      </w:r>
      <w:r w:rsidR="00C33068" w:rsidRPr="004A186B">
        <w:rPr>
          <w:szCs w:val="28"/>
        </w:rPr>
        <w:t xml:space="preserve"> </w:t>
      </w:r>
      <w:r w:rsidR="000C2FE4" w:rsidRPr="004A186B">
        <w:rPr>
          <w:szCs w:val="28"/>
        </w:rPr>
        <w:t xml:space="preserve"> </w:t>
      </w:r>
      <w:r w:rsidR="00C33068" w:rsidRPr="004A186B">
        <w:rPr>
          <w:szCs w:val="28"/>
        </w:rPr>
        <w:t>року - чергове засідання Броварської міської ради</w:t>
      </w:r>
      <w:r w:rsidR="004A186B" w:rsidRPr="004A186B">
        <w:rPr>
          <w:szCs w:val="28"/>
        </w:rPr>
        <w:t xml:space="preserve"> Київської області</w:t>
      </w:r>
      <w:r w:rsidR="00C33068" w:rsidRPr="004A186B">
        <w:rPr>
          <w:szCs w:val="28"/>
        </w:rPr>
        <w:t>;</w:t>
      </w:r>
    </w:p>
    <w:p w:rsidR="008139C6" w:rsidRPr="004A186B" w:rsidRDefault="000E7936" w:rsidP="00C33068">
      <w:pPr>
        <w:pStyle w:val="2"/>
        <w:spacing w:line="276" w:lineRule="auto"/>
        <w:ind w:left="0" w:firstLine="0"/>
        <w:rPr>
          <w:szCs w:val="28"/>
        </w:rPr>
      </w:pPr>
      <w:r w:rsidRPr="004A186B">
        <w:rPr>
          <w:szCs w:val="28"/>
        </w:rPr>
        <w:t>28.11</w:t>
      </w:r>
      <w:r w:rsidR="003E3016" w:rsidRPr="004A186B">
        <w:rPr>
          <w:szCs w:val="28"/>
        </w:rPr>
        <w:t>.</w:t>
      </w:r>
      <w:r w:rsidR="00AE2E0C" w:rsidRPr="004A186B">
        <w:rPr>
          <w:szCs w:val="28"/>
        </w:rPr>
        <w:t>2019</w:t>
      </w:r>
      <w:r w:rsidR="00C33068" w:rsidRPr="004A186B">
        <w:rPr>
          <w:szCs w:val="28"/>
        </w:rPr>
        <w:t xml:space="preserve"> </w:t>
      </w:r>
      <w:r w:rsidR="000C2FE4" w:rsidRPr="004A186B">
        <w:rPr>
          <w:szCs w:val="28"/>
        </w:rPr>
        <w:t xml:space="preserve"> </w:t>
      </w:r>
      <w:r w:rsidR="00C33068" w:rsidRPr="004A186B">
        <w:rPr>
          <w:szCs w:val="28"/>
        </w:rPr>
        <w:t>року - чергове зас</w:t>
      </w:r>
      <w:r w:rsidR="008139C6" w:rsidRPr="004A186B">
        <w:rPr>
          <w:szCs w:val="28"/>
        </w:rPr>
        <w:t xml:space="preserve">ідання </w:t>
      </w:r>
      <w:r w:rsidR="00063125" w:rsidRPr="004A186B">
        <w:rPr>
          <w:szCs w:val="28"/>
        </w:rPr>
        <w:t>Броварської міської ради</w:t>
      </w:r>
      <w:r w:rsidR="004A186B" w:rsidRPr="004A186B">
        <w:rPr>
          <w:szCs w:val="28"/>
        </w:rPr>
        <w:t xml:space="preserve"> Київської області</w:t>
      </w:r>
      <w:r w:rsidR="00063125" w:rsidRPr="004A186B">
        <w:rPr>
          <w:szCs w:val="28"/>
        </w:rPr>
        <w:t>;</w:t>
      </w:r>
    </w:p>
    <w:p w:rsidR="00D65806" w:rsidRPr="004A186B" w:rsidRDefault="000E7936" w:rsidP="00C33068">
      <w:pPr>
        <w:pStyle w:val="2"/>
        <w:spacing w:line="276" w:lineRule="auto"/>
        <w:ind w:left="0" w:firstLine="0"/>
        <w:rPr>
          <w:szCs w:val="28"/>
        </w:rPr>
      </w:pPr>
      <w:r w:rsidRPr="004A186B">
        <w:rPr>
          <w:szCs w:val="28"/>
        </w:rPr>
        <w:t>26.12</w:t>
      </w:r>
      <w:r w:rsidR="00AE2E0C" w:rsidRPr="004A186B">
        <w:rPr>
          <w:szCs w:val="28"/>
        </w:rPr>
        <w:t>.2019 року – чергове засідання Броварської міської рад</w:t>
      </w:r>
      <w:r w:rsidR="004A186B">
        <w:rPr>
          <w:szCs w:val="28"/>
        </w:rPr>
        <w:t>и</w:t>
      </w:r>
      <w:r w:rsidR="004A186B" w:rsidRPr="004A186B">
        <w:rPr>
          <w:szCs w:val="28"/>
        </w:rPr>
        <w:t xml:space="preserve"> Київської області</w:t>
      </w:r>
      <w:r w:rsidR="00AE2E0C" w:rsidRPr="004A186B">
        <w:rPr>
          <w:szCs w:val="28"/>
        </w:rPr>
        <w:t>.</w:t>
      </w:r>
    </w:p>
    <w:p w:rsidR="00D65806" w:rsidRPr="00CF13F8" w:rsidRDefault="00D65806" w:rsidP="00C33068">
      <w:pPr>
        <w:pStyle w:val="2"/>
        <w:spacing w:line="276" w:lineRule="auto"/>
        <w:ind w:left="0" w:firstLine="0"/>
        <w:rPr>
          <w:b/>
          <w:i/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287757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Міський голова                </w:t>
      </w:r>
      <w:r w:rsidR="004A186B">
        <w:rPr>
          <w:szCs w:val="28"/>
        </w:rPr>
        <w:t xml:space="preserve">            </w:t>
      </w:r>
      <w:r>
        <w:rPr>
          <w:szCs w:val="28"/>
        </w:rPr>
        <w:t xml:space="preserve">                                                        І.В.Сапожко</w:t>
      </w:r>
    </w:p>
    <w:sectPr w:rsidR="00C33068" w:rsidRPr="00C33068" w:rsidSect="004A186B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3068"/>
    <w:rsid w:val="00034AC5"/>
    <w:rsid w:val="000444AC"/>
    <w:rsid w:val="00063125"/>
    <w:rsid w:val="00066D68"/>
    <w:rsid w:val="00073273"/>
    <w:rsid w:val="0009635E"/>
    <w:rsid w:val="000C2FE4"/>
    <w:rsid w:val="000E7936"/>
    <w:rsid w:val="001214CC"/>
    <w:rsid w:val="001555C5"/>
    <w:rsid w:val="00166E7B"/>
    <w:rsid w:val="001674EB"/>
    <w:rsid w:val="001A7241"/>
    <w:rsid w:val="001C23A9"/>
    <w:rsid w:val="001E10F7"/>
    <w:rsid w:val="00201A9B"/>
    <w:rsid w:val="002652C8"/>
    <w:rsid w:val="00287757"/>
    <w:rsid w:val="00290485"/>
    <w:rsid w:val="002C085F"/>
    <w:rsid w:val="002E518D"/>
    <w:rsid w:val="00314D01"/>
    <w:rsid w:val="00356B04"/>
    <w:rsid w:val="00375632"/>
    <w:rsid w:val="00383B87"/>
    <w:rsid w:val="003B25ED"/>
    <w:rsid w:val="003E3016"/>
    <w:rsid w:val="004037C1"/>
    <w:rsid w:val="00412971"/>
    <w:rsid w:val="004569EE"/>
    <w:rsid w:val="004635F0"/>
    <w:rsid w:val="004874BD"/>
    <w:rsid w:val="00495B36"/>
    <w:rsid w:val="004A186B"/>
    <w:rsid w:val="004D4EDE"/>
    <w:rsid w:val="00517F69"/>
    <w:rsid w:val="00523D6E"/>
    <w:rsid w:val="00545298"/>
    <w:rsid w:val="00580FE5"/>
    <w:rsid w:val="00585610"/>
    <w:rsid w:val="005C10D6"/>
    <w:rsid w:val="005F67B6"/>
    <w:rsid w:val="00607F60"/>
    <w:rsid w:val="00662A2A"/>
    <w:rsid w:val="006703A7"/>
    <w:rsid w:val="0068716F"/>
    <w:rsid w:val="006A7886"/>
    <w:rsid w:val="006C4DCD"/>
    <w:rsid w:val="006D6F45"/>
    <w:rsid w:val="006F69A6"/>
    <w:rsid w:val="007066CF"/>
    <w:rsid w:val="007458D8"/>
    <w:rsid w:val="00751496"/>
    <w:rsid w:val="00787B14"/>
    <w:rsid w:val="007A5F30"/>
    <w:rsid w:val="007B206B"/>
    <w:rsid w:val="007C57C5"/>
    <w:rsid w:val="008139C6"/>
    <w:rsid w:val="00822D3C"/>
    <w:rsid w:val="00834875"/>
    <w:rsid w:val="0089134A"/>
    <w:rsid w:val="008A213B"/>
    <w:rsid w:val="008B35DB"/>
    <w:rsid w:val="008C61CF"/>
    <w:rsid w:val="0090434F"/>
    <w:rsid w:val="00910302"/>
    <w:rsid w:val="009319D3"/>
    <w:rsid w:val="00952C0D"/>
    <w:rsid w:val="009809A8"/>
    <w:rsid w:val="00A442B9"/>
    <w:rsid w:val="00A57625"/>
    <w:rsid w:val="00A92ED9"/>
    <w:rsid w:val="00AA71D2"/>
    <w:rsid w:val="00AE2E0C"/>
    <w:rsid w:val="00B24ECA"/>
    <w:rsid w:val="00B25918"/>
    <w:rsid w:val="00B63516"/>
    <w:rsid w:val="00B6355A"/>
    <w:rsid w:val="00C13DB7"/>
    <w:rsid w:val="00C21CB4"/>
    <w:rsid w:val="00C33068"/>
    <w:rsid w:val="00C673BA"/>
    <w:rsid w:val="00C973EB"/>
    <w:rsid w:val="00CC27FE"/>
    <w:rsid w:val="00CF13F8"/>
    <w:rsid w:val="00D03923"/>
    <w:rsid w:val="00D42D7B"/>
    <w:rsid w:val="00D65806"/>
    <w:rsid w:val="00D87E74"/>
    <w:rsid w:val="00DD2B26"/>
    <w:rsid w:val="00DE13B0"/>
    <w:rsid w:val="00DF5D2F"/>
    <w:rsid w:val="00EC0580"/>
    <w:rsid w:val="00ED47D9"/>
    <w:rsid w:val="00F80CE1"/>
    <w:rsid w:val="00F939DD"/>
    <w:rsid w:val="00FC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A00C-D7A5-46AB-81B3-2D9A8D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admin</cp:lastModifiedBy>
  <cp:revision>58</cp:revision>
  <cp:lastPrinted>2018-04-18T06:21:00Z</cp:lastPrinted>
  <dcterms:created xsi:type="dcterms:W3CDTF">2017-11-17T09:03:00Z</dcterms:created>
  <dcterms:modified xsi:type="dcterms:W3CDTF">2019-06-20T10:41:00Z</dcterms:modified>
</cp:coreProperties>
</file>