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0AB" w:rsidRDefault="00D570AB" w:rsidP="00D570AB">
      <w:pPr>
        <w:pStyle w:val="a5"/>
        <w:ind w:left="5954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Додаток 11</w:t>
      </w:r>
    </w:p>
    <w:p w:rsidR="00D570AB" w:rsidRDefault="00D570AB" w:rsidP="00D570AB">
      <w:pPr>
        <w:pStyle w:val="a5"/>
        <w:ind w:left="5954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до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ішення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Броварської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ради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Київської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області</w:t>
      </w:r>
      <w:proofErr w:type="spellEnd"/>
    </w:p>
    <w:p w:rsidR="00AD3AB1" w:rsidRDefault="00AD3AB1" w:rsidP="00AD3AB1">
      <w:pPr>
        <w:pStyle w:val="a5"/>
        <w:ind w:left="5954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22.08.2019 №1508-59-07</w:t>
      </w:r>
    </w:p>
    <w:p w:rsidR="00D570AB" w:rsidRDefault="00AD3AB1" w:rsidP="00D570AB">
      <w:pPr>
        <w:pStyle w:val="a5"/>
        <w:ind w:left="59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D570AB" w:rsidRDefault="00D570AB" w:rsidP="00D570AB">
      <w:pPr>
        <w:pStyle w:val="a5"/>
        <w:rPr>
          <w:rFonts w:ascii="Times New Roman" w:hAnsi="Times New Roman"/>
          <w:sz w:val="28"/>
          <w:szCs w:val="28"/>
          <w:lang w:val="ru-RU"/>
        </w:rPr>
      </w:pPr>
    </w:p>
    <w:p w:rsidR="00D570AB" w:rsidRDefault="00D570AB" w:rsidP="00D570AB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Передача комунального майна з балансу управління освіти і науки Броварської міської ради Київської області на баланс Броварської загальноосвітньої школи І-Ш ступенів № 3 Броварської міської ради Київської області:</w:t>
      </w:r>
    </w:p>
    <w:p w:rsidR="00D570AB" w:rsidRDefault="00D570AB" w:rsidP="00D570AB">
      <w:pPr>
        <w:pStyle w:val="a5"/>
        <w:jc w:val="center"/>
        <w:rPr>
          <w:rFonts w:ascii="Times New Roman" w:hAnsi="Times New Roman"/>
          <w:sz w:val="28"/>
          <w:szCs w:val="28"/>
        </w:rPr>
      </w:pPr>
    </w:p>
    <w:tbl>
      <w:tblPr>
        <w:tblW w:w="1032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3"/>
        <w:gridCol w:w="2756"/>
        <w:gridCol w:w="1490"/>
        <w:gridCol w:w="1628"/>
        <w:gridCol w:w="1226"/>
        <w:gridCol w:w="1477"/>
        <w:gridCol w:w="1139"/>
      </w:tblGrid>
      <w:tr w:rsidR="00BA1F74" w:rsidRPr="00C246B3" w:rsidTr="000E6DCC">
        <w:tc>
          <w:tcPr>
            <w:tcW w:w="613" w:type="dxa"/>
          </w:tcPr>
          <w:p w:rsidR="00BA1F74" w:rsidRPr="00D570AB" w:rsidRDefault="00BA1F74" w:rsidP="00D570A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570A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BA1F74" w:rsidRPr="00D570AB" w:rsidRDefault="00BA1F74" w:rsidP="00D570A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570AB">
              <w:rPr>
                <w:rFonts w:ascii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2756" w:type="dxa"/>
          </w:tcPr>
          <w:p w:rsidR="00BA1F74" w:rsidRPr="00D570AB" w:rsidRDefault="00BA1F74" w:rsidP="00D570A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570AB">
              <w:rPr>
                <w:rFonts w:ascii="Times New Roman" w:hAnsi="Times New Roman"/>
                <w:sz w:val="24"/>
                <w:szCs w:val="24"/>
              </w:rPr>
              <w:t xml:space="preserve">Найменування </w:t>
            </w:r>
            <w:proofErr w:type="spellStart"/>
            <w:r w:rsidRPr="00D570AB">
              <w:rPr>
                <w:rFonts w:ascii="Times New Roman" w:hAnsi="Times New Roman"/>
                <w:sz w:val="24"/>
                <w:szCs w:val="24"/>
              </w:rPr>
              <w:t>об᾽єкта</w:t>
            </w:r>
            <w:proofErr w:type="spellEnd"/>
          </w:p>
        </w:tc>
        <w:tc>
          <w:tcPr>
            <w:tcW w:w="1490" w:type="dxa"/>
          </w:tcPr>
          <w:p w:rsidR="00BA1F74" w:rsidRPr="00D570AB" w:rsidRDefault="00BA1F74" w:rsidP="00D570A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570AB">
              <w:rPr>
                <w:rFonts w:ascii="Times New Roman" w:hAnsi="Times New Roman"/>
                <w:sz w:val="24"/>
                <w:szCs w:val="24"/>
              </w:rPr>
              <w:t>Інвентарний</w:t>
            </w:r>
          </w:p>
          <w:p w:rsidR="00BA1F74" w:rsidRPr="00D570AB" w:rsidRDefault="00BA1F74" w:rsidP="00D570A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570AB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1628" w:type="dxa"/>
          </w:tcPr>
          <w:p w:rsidR="00BA1F74" w:rsidRPr="00D570AB" w:rsidRDefault="00BA1F74" w:rsidP="00D570A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570AB">
              <w:rPr>
                <w:rFonts w:ascii="Times New Roman" w:hAnsi="Times New Roman"/>
                <w:sz w:val="24"/>
                <w:szCs w:val="24"/>
              </w:rPr>
              <w:t>Первісна</w:t>
            </w:r>
          </w:p>
          <w:p w:rsidR="00BA1F74" w:rsidRPr="00D570AB" w:rsidRDefault="00BA1F74" w:rsidP="00D570A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570AB">
              <w:rPr>
                <w:rFonts w:ascii="Times New Roman" w:hAnsi="Times New Roman"/>
                <w:sz w:val="24"/>
                <w:szCs w:val="24"/>
              </w:rPr>
              <w:t>(переоцінена)</w:t>
            </w:r>
          </w:p>
          <w:p w:rsidR="00BA1F74" w:rsidRDefault="00BA1F74" w:rsidP="00D570A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570AB">
              <w:rPr>
                <w:rFonts w:ascii="Times New Roman" w:hAnsi="Times New Roman"/>
                <w:sz w:val="24"/>
                <w:szCs w:val="24"/>
              </w:rPr>
              <w:t>вартість</w:t>
            </w:r>
          </w:p>
          <w:p w:rsidR="00686114" w:rsidRPr="00D570AB" w:rsidRDefault="00686114" w:rsidP="00D570A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грн.</w:t>
            </w:r>
          </w:p>
        </w:tc>
        <w:tc>
          <w:tcPr>
            <w:tcW w:w="1226" w:type="dxa"/>
          </w:tcPr>
          <w:p w:rsidR="00BA1F74" w:rsidRPr="00D570AB" w:rsidRDefault="00BA1F74" w:rsidP="00D570A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570AB">
              <w:rPr>
                <w:rFonts w:ascii="Times New Roman" w:hAnsi="Times New Roman"/>
                <w:sz w:val="24"/>
                <w:szCs w:val="24"/>
              </w:rPr>
              <w:t>Сума зносу</w:t>
            </w:r>
          </w:p>
          <w:p w:rsidR="00BA1F74" w:rsidRPr="00D570AB" w:rsidRDefault="00BA1F74" w:rsidP="00D570A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570AB">
              <w:rPr>
                <w:rFonts w:ascii="Times New Roman" w:hAnsi="Times New Roman"/>
                <w:sz w:val="24"/>
                <w:szCs w:val="24"/>
              </w:rPr>
              <w:t>(накопиченої амортизації)</w:t>
            </w:r>
            <w:r w:rsidR="00686114">
              <w:rPr>
                <w:rFonts w:ascii="Times New Roman" w:hAnsi="Times New Roman"/>
                <w:sz w:val="24"/>
                <w:szCs w:val="24"/>
              </w:rPr>
              <w:t xml:space="preserve">   грн.</w:t>
            </w:r>
          </w:p>
        </w:tc>
        <w:tc>
          <w:tcPr>
            <w:tcW w:w="1477" w:type="dxa"/>
          </w:tcPr>
          <w:p w:rsidR="00BA1F74" w:rsidRDefault="00BA1F74" w:rsidP="00D570A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570AB">
              <w:rPr>
                <w:rFonts w:ascii="Times New Roman" w:hAnsi="Times New Roman"/>
                <w:sz w:val="24"/>
                <w:szCs w:val="24"/>
              </w:rPr>
              <w:t>Балансова вартість</w:t>
            </w:r>
          </w:p>
          <w:p w:rsidR="00686114" w:rsidRPr="00D570AB" w:rsidRDefault="00686114" w:rsidP="00D570A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грн.</w:t>
            </w:r>
            <w:bookmarkStart w:id="0" w:name="_GoBack"/>
            <w:bookmarkEnd w:id="0"/>
          </w:p>
        </w:tc>
        <w:tc>
          <w:tcPr>
            <w:tcW w:w="1139" w:type="dxa"/>
          </w:tcPr>
          <w:p w:rsidR="00BA1F74" w:rsidRPr="00D570AB" w:rsidRDefault="00BA1F74" w:rsidP="00D570A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570AB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  <w:p w:rsidR="00BA1F74" w:rsidRPr="00D570AB" w:rsidRDefault="00BA1F74" w:rsidP="00D570A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570AB">
              <w:rPr>
                <w:rFonts w:ascii="Times New Roman" w:hAnsi="Times New Roman"/>
                <w:sz w:val="24"/>
                <w:szCs w:val="24"/>
              </w:rPr>
              <w:t>вводу</w:t>
            </w:r>
          </w:p>
          <w:p w:rsidR="00BA1F74" w:rsidRPr="00D570AB" w:rsidRDefault="00BA1F74" w:rsidP="00D570A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570AB">
              <w:rPr>
                <w:rFonts w:ascii="Times New Roman" w:hAnsi="Times New Roman"/>
                <w:sz w:val="24"/>
                <w:szCs w:val="24"/>
              </w:rPr>
              <w:t>в експлуатацію</w:t>
            </w:r>
          </w:p>
        </w:tc>
      </w:tr>
      <w:tr w:rsidR="00BA1F74" w:rsidRPr="00926D1A" w:rsidTr="000E6DCC">
        <w:tc>
          <w:tcPr>
            <w:tcW w:w="613" w:type="dxa"/>
          </w:tcPr>
          <w:p w:rsidR="00BA1F74" w:rsidRPr="00D570AB" w:rsidRDefault="00BA1F74" w:rsidP="000E6DC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56" w:type="dxa"/>
          </w:tcPr>
          <w:p w:rsidR="008A2350" w:rsidRDefault="00BA1F74" w:rsidP="000E6DC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ПЕРСОНАЛЬНИЙ </w:t>
            </w:r>
          </w:p>
          <w:p w:rsidR="00BA1F74" w:rsidRPr="00D570AB" w:rsidRDefault="00BA1F74" w:rsidP="008A235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</w:t>
            </w:r>
            <w:r w:rsidR="008A2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’</w:t>
            </w:r>
            <w:r w:rsidRPr="00D57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ЮТЕР</w:t>
            </w:r>
          </w:p>
        </w:tc>
        <w:tc>
          <w:tcPr>
            <w:tcW w:w="1490" w:type="dxa"/>
          </w:tcPr>
          <w:p w:rsidR="00BA1F74" w:rsidRPr="00D570AB" w:rsidRDefault="00BA1F74" w:rsidP="000E6DC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10480020</w:t>
            </w:r>
          </w:p>
        </w:tc>
        <w:tc>
          <w:tcPr>
            <w:tcW w:w="1628" w:type="dxa"/>
          </w:tcPr>
          <w:p w:rsidR="00BA1F74" w:rsidRPr="00D570AB" w:rsidRDefault="00BA1F74" w:rsidP="000E6DC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3679,00</w:t>
            </w:r>
          </w:p>
        </w:tc>
        <w:tc>
          <w:tcPr>
            <w:tcW w:w="1226" w:type="dxa"/>
          </w:tcPr>
          <w:p w:rsidR="00BA1F74" w:rsidRPr="00D570AB" w:rsidRDefault="00BA1F74" w:rsidP="000E6DC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3679,00</w:t>
            </w:r>
          </w:p>
        </w:tc>
        <w:tc>
          <w:tcPr>
            <w:tcW w:w="1477" w:type="dxa"/>
          </w:tcPr>
          <w:p w:rsidR="00BA1F74" w:rsidRPr="00D570AB" w:rsidRDefault="00207E75" w:rsidP="000E6DC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9" w:type="dxa"/>
          </w:tcPr>
          <w:p w:rsidR="00BA1F74" w:rsidRPr="00D570AB" w:rsidRDefault="00BA1F74" w:rsidP="000E6DC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03.2007</w:t>
            </w:r>
          </w:p>
        </w:tc>
      </w:tr>
    </w:tbl>
    <w:p w:rsidR="00BD33FE" w:rsidRDefault="00BD33FE"/>
    <w:p w:rsidR="00D570AB" w:rsidRDefault="00D570AB"/>
    <w:p w:rsidR="00D570AB" w:rsidRPr="00D570AB" w:rsidRDefault="00D570AB" w:rsidP="00D570AB">
      <w:pPr>
        <w:pStyle w:val="a5"/>
        <w:rPr>
          <w:rFonts w:ascii="Times New Roman" w:hAnsi="Times New Roman"/>
          <w:sz w:val="28"/>
          <w:szCs w:val="28"/>
        </w:rPr>
      </w:pPr>
      <w:r w:rsidRPr="00D570AB">
        <w:rPr>
          <w:rFonts w:ascii="Times New Roman" w:hAnsi="Times New Roman"/>
          <w:sz w:val="28"/>
          <w:szCs w:val="28"/>
        </w:rPr>
        <w:t xml:space="preserve">Міський голова </w:t>
      </w:r>
      <w:r w:rsidR="007762A8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Pr="00D570AB">
        <w:rPr>
          <w:rFonts w:ascii="Times New Roman" w:hAnsi="Times New Roman"/>
          <w:sz w:val="28"/>
          <w:szCs w:val="28"/>
        </w:rPr>
        <w:t>І.В.</w:t>
      </w:r>
      <w:proofErr w:type="spellStart"/>
      <w:r w:rsidRPr="00D570AB">
        <w:rPr>
          <w:rFonts w:ascii="Times New Roman" w:hAnsi="Times New Roman"/>
          <w:sz w:val="28"/>
          <w:szCs w:val="28"/>
        </w:rPr>
        <w:t>Сапожко</w:t>
      </w:r>
      <w:proofErr w:type="spellEnd"/>
    </w:p>
    <w:sectPr w:rsidR="00D570AB" w:rsidRPr="00D570AB" w:rsidSect="00874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35B5"/>
    <w:rsid w:val="00207E75"/>
    <w:rsid w:val="004927EC"/>
    <w:rsid w:val="00686114"/>
    <w:rsid w:val="007762A8"/>
    <w:rsid w:val="00874F3F"/>
    <w:rsid w:val="008A2350"/>
    <w:rsid w:val="00AD3AB1"/>
    <w:rsid w:val="00BA1F74"/>
    <w:rsid w:val="00BD33FE"/>
    <w:rsid w:val="00D570AB"/>
    <w:rsid w:val="00D835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F74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BA1F74"/>
    <w:rPr>
      <w:rFonts w:ascii="Tahoma" w:hAnsi="Tahoma" w:cs="Tahoma"/>
      <w:sz w:val="16"/>
      <w:szCs w:val="16"/>
      <w:lang w:val="uk-UA"/>
    </w:rPr>
  </w:style>
  <w:style w:type="paragraph" w:styleId="a4">
    <w:name w:val="Balloon Text"/>
    <w:basedOn w:val="a"/>
    <w:link w:val="a3"/>
    <w:uiPriority w:val="99"/>
    <w:semiHidden/>
    <w:unhideWhenUsed/>
    <w:rsid w:val="00BA1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BA1F74"/>
    <w:rPr>
      <w:rFonts w:ascii="Tahoma" w:hAnsi="Tahoma" w:cs="Tahoma"/>
      <w:sz w:val="16"/>
      <w:szCs w:val="16"/>
      <w:lang w:val="uk-UA"/>
    </w:rPr>
  </w:style>
  <w:style w:type="paragraph" w:styleId="a5">
    <w:name w:val="No Spacing"/>
    <w:uiPriority w:val="1"/>
    <w:qFormat/>
    <w:rsid w:val="00D570AB"/>
    <w:pPr>
      <w:spacing w:after="0" w:line="240" w:lineRule="auto"/>
    </w:pPr>
    <w:rPr>
      <w:rFonts w:ascii="Calibri" w:eastAsia="Calibri" w:hAnsi="Calibri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F74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BA1F74"/>
    <w:rPr>
      <w:rFonts w:ascii="Tahoma" w:hAnsi="Tahoma" w:cs="Tahoma"/>
      <w:sz w:val="16"/>
      <w:szCs w:val="16"/>
      <w:lang w:val="uk-UA"/>
    </w:rPr>
  </w:style>
  <w:style w:type="paragraph" w:styleId="a4">
    <w:name w:val="Balloon Text"/>
    <w:basedOn w:val="a"/>
    <w:link w:val="a3"/>
    <w:uiPriority w:val="99"/>
    <w:semiHidden/>
    <w:unhideWhenUsed/>
    <w:rsid w:val="00BA1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BA1F74"/>
    <w:rPr>
      <w:rFonts w:ascii="Tahoma" w:hAnsi="Tahoma" w:cs="Tahoma"/>
      <w:sz w:val="16"/>
      <w:szCs w:val="16"/>
      <w:lang w:val="uk-UA"/>
    </w:rPr>
  </w:style>
  <w:style w:type="paragraph" w:styleId="a5">
    <w:name w:val="No Spacing"/>
    <w:uiPriority w:val="1"/>
    <w:qFormat/>
    <w:rsid w:val="00D570AB"/>
    <w:pPr>
      <w:spacing w:after="0" w:line="240" w:lineRule="auto"/>
    </w:pPr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7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12</cp:revision>
  <cp:lastPrinted>2019-07-22T07:48:00Z</cp:lastPrinted>
  <dcterms:created xsi:type="dcterms:W3CDTF">2019-06-06T06:59:00Z</dcterms:created>
  <dcterms:modified xsi:type="dcterms:W3CDTF">2019-08-22T12:41:00Z</dcterms:modified>
</cp:coreProperties>
</file>