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0B" w:rsidRPr="00C74310" w:rsidRDefault="00B0020B" w:rsidP="000B6EC1">
      <w:pPr>
        <w:autoSpaceDE/>
        <w:autoSpaceDN/>
        <w:adjustRightInd/>
        <w:ind w:left="5670"/>
        <w:rPr>
          <w:rFonts w:eastAsia="Courier New"/>
          <w:color w:val="000000"/>
          <w:sz w:val="28"/>
          <w:szCs w:val="28"/>
          <w:lang w:bidi="uk-UA"/>
        </w:rPr>
      </w:pPr>
      <w:r w:rsidRPr="00C74310">
        <w:rPr>
          <w:rFonts w:eastAsia="Courier New"/>
          <w:color w:val="000000"/>
          <w:sz w:val="28"/>
          <w:szCs w:val="28"/>
          <w:lang w:bidi="uk-UA"/>
        </w:rPr>
        <w:t xml:space="preserve">Додаток </w:t>
      </w:r>
    </w:p>
    <w:p w:rsidR="00B0020B" w:rsidRPr="00C74310" w:rsidRDefault="00B0020B" w:rsidP="000B6EC1">
      <w:pPr>
        <w:autoSpaceDE/>
        <w:autoSpaceDN/>
        <w:adjustRightInd/>
        <w:ind w:left="5670"/>
        <w:rPr>
          <w:rFonts w:eastAsia="Courier New"/>
          <w:color w:val="000000"/>
          <w:sz w:val="28"/>
          <w:szCs w:val="28"/>
          <w:lang w:bidi="uk-UA"/>
        </w:rPr>
      </w:pPr>
      <w:r w:rsidRPr="00C74310">
        <w:rPr>
          <w:rFonts w:eastAsia="Courier New"/>
          <w:color w:val="000000"/>
          <w:sz w:val="28"/>
          <w:szCs w:val="28"/>
          <w:lang w:bidi="uk-UA"/>
        </w:rPr>
        <w:t>до рішення Броварської міської ради Київської області</w:t>
      </w:r>
    </w:p>
    <w:p w:rsidR="000B6EC1" w:rsidRDefault="00AA7CDD" w:rsidP="000B6EC1">
      <w:pPr>
        <w:widowControl/>
        <w:autoSpaceDE/>
        <w:autoSpaceDN/>
        <w:adjustRightInd/>
        <w:ind w:left="567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від 22.08.2019 р.</w:t>
      </w:r>
    </w:p>
    <w:p w:rsidR="008A558A" w:rsidRDefault="00B0020B" w:rsidP="00AA7CDD">
      <w:pPr>
        <w:widowControl/>
        <w:autoSpaceDE/>
        <w:autoSpaceDN/>
        <w:adjustRightInd/>
        <w:ind w:left="5670"/>
        <w:rPr>
          <w:sz w:val="28"/>
          <w:szCs w:val="28"/>
          <w:lang w:eastAsia="ru-RU"/>
        </w:rPr>
      </w:pPr>
      <w:r w:rsidRPr="00C74310">
        <w:rPr>
          <w:sz w:val="28"/>
          <w:szCs w:val="28"/>
          <w:lang w:eastAsia="ru-RU"/>
        </w:rPr>
        <w:t>№</w:t>
      </w:r>
      <w:bookmarkStart w:id="0" w:name="RANGE!A1:G100"/>
      <w:bookmarkStart w:id="1" w:name="z1"/>
      <w:bookmarkEnd w:id="0"/>
      <w:bookmarkEnd w:id="1"/>
      <w:r w:rsidR="00AA7CDD">
        <w:rPr>
          <w:sz w:val="28"/>
          <w:szCs w:val="28"/>
          <w:lang w:eastAsia="ru-RU"/>
        </w:rPr>
        <w:t xml:space="preserve"> 1511-59-07</w:t>
      </w:r>
    </w:p>
    <w:p w:rsidR="00AA7CDD" w:rsidRDefault="00AA7CDD" w:rsidP="00AA7CDD">
      <w:pPr>
        <w:widowControl/>
        <w:autoSpaceDE/>
        <w:autoSpaceDN/>
        <w:adjustRightInd/>
        <w:ind w:left="5670"/>
        <w:rPr>
          <w:rFonts w:eastAsia="Courier New"/>
          <w:color w:val="000000"/>
          <w:sz w:val="28"/>
          <w:szCs w:val="28"/>
          <w:lang w:bidi="uk-UA"/>
        </w:rPr>
      </w:pPr>
    </w:p>
    <w:p w:rsidR="006875DB" w:rsidRDefault="00B0020B" w:rsidP="006875DB">
      <w:pPr>
        <w:widowControl/>
        <w:tabs>
          <w:tab w:val="left" w:pos="0"/>
        </w:tabs>
        <w:autoSpaceDE/>
        <w:autoSpaceDN/>
        <w:adjustRightInd/>
        <w:ind w:right="-5"/>
        <w:jc w:val="both"/>
        <w:rPr>
          <w:sz w:val="28"/>
          <w:szCs w:val="28"/>
          <w:lang w:eastAsia="ru-RU"/>
        </w:rPr>
      </w:pPr>
      <w:r w:rsidRPr="00B609BF">
        <w:rPr>
          <w:rFonts w:eastAsia="Courier New"/>
          <w:color w:val="000000"/>
          <w:sz w:val="28"/>
          <w:szCs w:val="28"/>
          <w:lang w:bidi="uk-UA"/>
        </w:rPr>
        <w:t xml:space="preserve">Перелік друкованої продукції </w:t>
      </w:r>
      <w:r w:rsidR="006875DB" w:rsidRPr="006875DB">
        <w:rPr>
          <w:noProof/>
          <w:sz w:val="28"/>
          <w:szCs w:val="28"/>
          <w:lang w:eastAsia="ru-RU"/>
        </w:rPr>
        <w:t>Національної ака</w:t>
      </w:r>
      <w:r w:rsidR="006875DB">
        <w:rPr>
          <w:noProof/>
          <w:sz w:val="28"/>
          <w:szCs w:val="28"/>
          <w:lang w:eastAsia="ru-RU"/>
        </w:rPr>
        <w:t>демії педагогічних наук України</w:t>
      </w:r>
      <w:r w:rsidRPr="00B609BF">
        <w:rPr>
          <w:rFonts w:eastAsia="Courier New"/>
          <w:color w:val="000000"/>
          <w:sz w:val="28"/>
          <w:szCs w:val="28"/>
          <w:lang w:bidi="uk-UA"/>
        </w:rPr>
        <w:t>, що передається</w:t>
      </w:r>
      <w:r w:rsidR="006875DB" w:rsidRPr="006875DB">
        <w:rPr>
          <w:sz w:val="28"/>
          <w:szCs w:val="28"/>
          <w:lang w:eastAsia="ru-RU"/>
        </w:rPr>
        <w:t xml:space="preserve"> з балансу інституту проблем виховання </w:t>
      </w:r>
      <w:r w:rsidR="006875DB" w:rsidRPr="006875DB">
        <w:rPr>
          <w:noProof/>
          <w:sz w:val="28"/>
          <w:szCs w:val="28"/>
          <w:lang w:eastAsia="ru-RU"/>
        </w:rPr>
        <w:t xml:space="preserve">Національної академії педагогічних наук України </w:t>
      </w:r>
      <w:r w:rsidR="006875DB">
        <w:rPr>
          <w:noProof/>
          <w:sz w:val="28"/>
          <w:szCs w:val="28"/>
          <w:lang w:eastAsia="ru-RU"/>
        </w:rPr>
        <w:t>на баланс дитячого естетико-натуралістичного</w:t>
      </w:r>
      <w:r w:rsidR="006875DB" w:rsidRPr="006875DB">
        <w:rPr>
          <w:noProof/>
          <w:sz w:val="28"/>
          <w:szCs w:val="28"/>
          <w:lang w:eastAsia="ru-RU"/>
        </w:rPr>
        <w:t xml:space="preserve"> центру «Камелія»</w:t>
      </w:r>
      <w:r w:rsidR="006875DB" w:rsidRPr="006875DB">
        <w:rPr>
          <w:sz w:val="28"/>
          <w:szCs w:val="28"/>
          <w:lang w:eastAsia="ru-RU"/>
        </w:rPr>
        <w:t xml:space="preserve"> Броварської</w:t>
      </w:r>
      <w:r w:rsidR="00DF4095">
        <w:rPr>
          <w:sz w:val="28"/>
          <w:szCs w:val="28"/>
          <w:lang w:eastAsia="ru-RU"/>
        </w:rPr>
        <w:t xml:space="preserve"> міської ради Київської області</w:t>
      </w:r>
      <w:bookmarkStart w:id="2" w:name="_GoBack"/>
      <w:bookmarkEnd w:id="2"/>
      <w:r w:rsidR="006875DB">
        <w:rPr>
          <w:sz w:val="28"/>
          <w:szCs w:val="28"/>
          <w:lang w:eastAsia="ru-RU"/>
        </w:rPr>
        <w:t>:</w:t>
      </w:r>
    </w:p>
    <w:p w:rsidR="00B0020B" w:rsidRPr="006875DB" w:rsidRDefault="00B0020B" w:rsidP="00B0020B">
      <w:pPr>
        <w:autoSpaceDE/>
        <w:autoSpaceDN/>
        <w:adjustRightInd/>
        <w:ind w:left="120"/>
        <w:jc w:val="center"/>
        <w:rPr>
          <w:rFonts w:eastAsia="Courier New"/>
          <w:b/>
          <w:color w:val="000000"/>
          <w:sz w:val="28"/>
          <w:szCs w:val="28"/>
          <w:lang w:bidi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9"/>
        <w:gridCol w:w="6393"/>
        <w:gridCol w:w="1276"/>
        <w:gridCol w:w="1276"/>
      </w:tblGrid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№</w:t>
            </w:r>
          </w:p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proofErr w:type="spellStart"/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п</w:t>
            </w: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п</w:t>
            </w:r>
            <w:proofErr w:type="spellEnd"/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Вид та назва видання, автори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lang w:bidi="uk-UA"/>
              </w:rPr>
            </w:pPr>
            <w:r w:rsidRPr="006875DB">
              <w:rPr>
                <w:rFonts w:eastAsia="Courier New"/>
                <w:color w:val="000000"/>
                <w:lang w:bidi="uk-UA"/>
              </w:rPr>
              <w:t>Рік випуску видання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lang w:bidi="uk-UA"/>
              </w:rPr>
            </w:pPr>
            <w:r w:rsidRPr="006875DB">
              <w:rPr>
                <w:rFonts w:eastAsia="Courier New"/>
                <w:color w:val="000000"/>
                <w:lang w:bidi="uk-UA"/>
              </w:rPr>
              <w:t xml:space="preserve">Кількість </w:t>
            </w:r>
            <w:proofErr w:type="spellStart"/>
            <w:r w:rsidRPr="006875DB">
              <w:rPr>
                <w:rFonts w:eastAsia="Courier New"/>
                <w:color w:val="000000"/>
                <w:lang w:bidi="uk-UA"/>
              </w:rPr>
              <w:t>примір</w:t>
            </w:r>
            <w:r>
              <w:rPr>
                <w:rFonts w:eastAsia="Courier New"/>
                <w:color w:val="000000"/>
                <w:lang w:bidi="uk-UA"/>
              </w:rPr>
              <w:t>-</w:t>
            </w:r>
            <w:proofErr w:type="spellEnd"/>
            <w:r>
              <w:rPr>
                <w:rFonts w:eastAsia="Courier New"/>
                <w:color w:val="000000"/>
                <w:lang w:bidi="uk-UA"/>
              </w:rPr>
              <w:t xml:space="preserve"> </w:t>
            </w:r>
            <w:proofErr w:type="spellStart"/>
            <w:r w:rsidRPr="006875DB">
              <w:rPr>
                <w:rFonts w:eastAsia="Courier New"/>
                <w:color w:val="000000"/>
                <w:lang w:bidi="uk-UA"/>
              </w:rPr>
              <w:t>ників</w:t>
            </w:r>
            <w:proofErr w:type="spellEnd"/>
          </w:p>
        </w:tc>
      </w:tr>
      <w:tr w:rsidR="006875DB" w:rsidRPr="00DF4095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i/>
                <w:color w:val="000000"/>
                <w:sz w:val="28"/>
                <w:szCs w:val="28"/>
                <w:lang w:bidi="uk-UA"/>
              </w:rPr>
            </w:pP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DF4095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DF4095">
              <w:rPr>
                <w:rFonts w:eastAsia="Courier New"/>
                <w:color w:val="000000"/>
                <w:sz w:val="28"/>
                <w:szCs w:val="28"/>
                <w:lang w:bidi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DF4095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DF4095">
              <w:rPr>
                <w:rFonts w:eastAsia="Courier New"/>
                <w:color w:val="000000"/>
                <w:sz w:val="28"/>
                <w:szCs w:val="28"/>
                <w:lang w:bidi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DF4095" w:rsidRDefault="00DF4095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DF4095">
              <w:rPr>
                <w:rFonts w:eastAsia="Courier New"/>
                <w:color w:val="000000"/>
                <w:sz w:val="28"/>
                <w:szCs w:val="28"/>
                <w:lang w:bidi="uk-UA"/>
              </w:rPr>
              <w:t>4</w:t>
            </w:r>
          </w:p>
        </w:tc>
      </w:tr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8A558A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1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8A558A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Методичний посібник «Технології формування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просоціальної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поведінки підлітків уразливих категорій у закладах загальної середньої освіти» (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Нечерда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В.Б.,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Федорченко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Т.Є., Кириченко В.І., Єжова О.О., Хомич О.Л., Гарбузюк І.В., Тарасова Т.В.; за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заг.ред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. Т.Є.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Федорченко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1</w:t>
            </w:r>
          </w:p>
        </w:tc>
      </w:tr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8A558A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2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8A558A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Методичний посібник «Підлітки уразливих категорій: типологія і особливості виховання в умовах закладів загальної середньої освіти» (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Нечерда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В.Б., Кириченко В.І.; за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заг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. ред. В.Б.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Нечерди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1</w:t>
            </w:r>
          </w:p>
        </w:tc>
      </w:tr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8A558A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3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8A558A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Методичні рекомендації «Зміст, форми і методи формування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просоціальної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поведінки підлітків уразливих категорій у закладах загальної середньої освіти» (Кириченко В.І.,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Нечерда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В.Б., Єжова О.О., Гарбузюк І.В.; за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заг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. ред. В.І. Кириченко)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1</w:t>
            </w:r>
          </w:p>
        </w:tc>
      </w:tr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8A558A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4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8A558A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Методичні </w:t>
            </w:r>
            <w:r w:rsidR="00785302"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рекомендації</w:t>
            </w: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 xml:space="preserve"> «Особистість у гармонії з природою» </w:t>
            </w:r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(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Пруцакова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О.Л.,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Пустовіт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Н.А.,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Логінова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А.О.)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</w:t>
            </w:r>
          </w:p>
        </w:tc>
      </w:tr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8A558A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5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8A558A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</w:pP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Навчально-методичний</w:t>
            </w:r>
            <w:proofErr w:type="spellEnd"/>
            <w:r w:rsidR="00785302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proofErr w:type="gram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пос</w:t>
            </w:r>
            <w:proofErr w:type="gram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ібник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«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Етикавідносин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з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природою» (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Пруцакова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О.Л.,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Пустовіт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Н.А., Тарасюк Г.П.,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Логінова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А.О.)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</w:t>
            </w:r>
          </w:p>
        </w:tc>
      </w:tr>
      <w:tr w:rsidR="006875DB" w:rsidRPr="006875DB" w:rsidTr="006875DB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8A558A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bidi="uk-UA"/>
              </w:rPr>
              <w:t>6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Default="006875DB" w:rsidP="00A421E9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</w:pP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Навчальна</w:t>
            </w:r>
            <w:proofErr w:type="spellEnd"/>
            <w:r w:rsidR="00785302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програма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«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Етикавідносин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з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природою» (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Пруцакова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О.Л., </w:t>
            </w:r>
            <w:proofErr w:type="spellStart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>Пустовіт</w:t>
            </w:r>
            <w:proofErr w:type="spellEnd"/>
            <w:r w:rsidRPr="006875DB"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  <w:t xml:space="preserve"> Н.А., Тарасюк Г.П.)</w:t>
            </w:r>
          </w:p>
          <w:p w:rsidR="006875DB" w:rsidRPr="006875DB" w:rsidRDefault="006875DB" w:rsidP="00A421E9">
            <w:pPr>
              <w:autoSpaceDE/>
              <w:autoSpaceDN/>
              <w:adjustRightInd/>
              <w:rPr>
                <w:rFonts w:eastAsia="Courier New"/>
                <w:color w:val="000000"/>
                <w:sz w:val="28"/>
                <w:szCs w:val="28"/>
                <w:lang w:val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DB" w:rsidRPr="006875DB" w:rsidRDefault="006875DB" w:rsidP="00A421E9">
            <w:pPr>
              <w:autoSpaceDE/>
              <w:autoSpaceDN/>
              <w:adjustRightInd/>
              <w:ind w:left="-108" w:firstLine="108"/>
              <w:jc w:val="center"/>
              <w:rPr>
                <w:rFonts w:eastAsia="Courier New"/>
                <w:color w:val="000000"/>
                <w:sz w:val="28"/>
                <w:szCs w:val="28"/>
                <w:lang w:bidi="uk-UA"/>
              </w:rPr>
            </w:pPr>
            <w:r w:rsidRPr="006875DB">
              <w:rPr>
                <w:rFonts w:eastAsia="Courier New"/>
                <w:color w:val="000000"/>
                <w:sz w:val="28"/>
                <w:szCs w:val="28"/>
                <w:lang w:bidi="uk-UA"/>
              </w:rPr>
              <w:t>2</w:t>
            </w:r>
          </w:p>
        </w:tc>
      </w:tr>
    </w:tbl>
    <w:p w:rsidR="00B0020B" w:rsidRPr="000F4C06" w:rsidRDefault="00B0020B" w:rsidP="00B0020B">
      <w:pPr>
        <w:autoSpaceDE/>
        <w:autoSpaceDN/>
        <w:adjustRightInd/>
        <w:ind w:left="120"/>
        <w:jc w:val="center"/>
        <w:rPr>
          <w:rFonts w:eastAsia="Courier New"/>
          <w:b/>
          <w:color w:val="000000"/>
          <w:sz w:val="20"/>
          <w:lang w:bidi="uk-UA"/>
        </w:rPr>
      </w:pPr>
    </w:p>
    <w:p w:rsidR="008A558A" w:rsidRDefault="008A558A" w:rsidP="008A558A">
      <w:pPr>
        <w:autoSpaceDE/>
        <w:autoSpaceDN/>
        <w:adjustRightInd/>
        <w:jc w:val="both"/>
        <w:rPr>
          <w:rFonts w:eastAsia="Courier New"/>
          <w:color w:val="000000"/>
          <w:sz w:val="28"/>
          <w:szCs w:val="28"/>
          <w:lang w:bidi="uk-UA"/>
        </w:rPr>
      </w:pPr>
    </w:p>
    <w:p w:rsidR="008A558A" w:rsidRDefault="008A558A" w:rsidP="008A558A">
      <w:pPr>
        <w:autoSpaceDE/>
        <w:autoSpaceDN/>
        <w:adjustRightInd/>
        <w:jc w:val="both"/>
        <w:rPr>
          <w:rFonts w:eastAsia="Courier New"/>
          <w:color w:val="000000"/>
          <w:sz w:val="28"/>
          <w:szCs w:val="28"/>
          <w:lang w:bidi="uk-UA"/>
        </w:rPr>
      </w:pPr>
    </w:p>
    <w:p w:rsidR="008A558A" w:rsidRDefault="008A558A" w:rsidP="008A558A">
      <w:pPr>
        <w:autoSpaceDE/>
        <w:autoSpaceDN/>
        <w:adjustRightInd/>
        <w:jc w:val="both"/>
        <w:rPr>
          <w:rFonts w:eastAsia="Courier New"/>
          <w:color w:val="000000"/>
          <w:sz w:val="28"/>
          <w:szCs w:val="28"/>
          <w:lang w:bidi="uk-UA"/>
        </w:rPr>
      </w:pPr>
    </w:p>
    <w:p w:rsidR="00065D88" w:rsidRPr="00FB6C44" w:rsidRDefault="00B0020B" w:rsidP="008A558A">
      <w:pPr>
        <w:autoSpaceDE/>
        <w:autoSpaceDN/>
        <w:adjustRightInd/>
        <w:jc w:val="both"/>
        <w:rPr>
          <w:sz w:val="28"/>
          <w:szCs w:val="28"/>
        </w:rPr>
      </w:pPr>
      <w:r w:rsidRPr="00C74310">
        <w:rPr>
          <w:rFonts w:eastAsia="Courier New"/>
          <w:color w:val="000000"/>
          <w:sz w:val="28"/>
          <w:szCs w:val="28"/>
          <w:lang w:bidi="uk-UA"/>
        </w:rPr>
        <w:t xml:space="preserve">Міський голова </w:t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</w:r>
      <w:r w:rsidRPr="00C74310">
        <w:rPr>
          <w:rFonts w:eastAsia="Courier New"/>
          <w:color w:val="000000"/>
          <w:sz w:val="28"/>
          <w:szCs w:val="28"/>
          <w:lang w:bidi="uk-UA"/>
        </w:rPr>
        <w:tab/>
        <w:t>І.В.</w:t>
      </w:r>
      <w:proofErr w:type="spellStart"/>
      <w:r w:rsidRPr="00C74310">
        <w:rPr>
          <w:rFonts w:eastAsia="Courier New"/>
          <w:color w:val="000000"/>
          <w:sz w:val="28"/>
          <w:szCs w:val="28"/>
          <w:lang w:bidi="uk-UA"/>
        </w:rPr>
        <w:t>Сапожко</w:t>
      </w:r>
      <w:proofErr w:type="spellEnd"/>
    </w:p>
    <w:sectPr w:rsidR="00065D88" w:rsidRPr="00FB6C44" w:rsidSect="00FB6C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4005"/>
    <w:rsid w:val="00065D88"/>
    <w:rsid w:val="000B6EC1"/>
    <w:rsid w:val="00284005"/>
    <w:rsid w:val="003128BF"/>
    <w:rsid w:val="003C0FD1"/>
    <w:rsid w:val="0047449C"/>
    <w:rsid w:val="00626A9B"/>
    <w:rsid w:val="006875DB"/>
    <w:rsid w:val="00785302"/>
    <w:rsid w:val="00880570"/>
    <w:rsid w:val="008A558A"/>
    <w:rsid w:val="00940504"/>
    <w:rsid w:val="00AA7CDD"/>
    <w:rsid w:val="00B0020B"/>
    <w:rsid w:val="00BA7581"/>
    <w:rsid w:val="00C57028"/>
    <w:rsid w:val="00CD5AD6"/>
    <w:rsid w:val="00DF4095"/>
    <w:rsid w:val="00F249AD"/>
    <w:rsid w:val="00FB6C44"/>
    <w:rsid w:val="00FF5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40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095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40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095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2019-07-15T12:39:00Z</cp:lastPrinted>
  <dcterms:created xsi:type="dcterms:W3CDTF">2019-07-15T11:17:00Z</dcterms:created>
  <dcterms:modified xsi:type="dcterms:W3CDTF">2019-08-22T12:49:00Z</dcterms:modified>
</cp:coreProperties>
</file>