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84A" w:rsidRDefault="002D384A" w:rsidP="00896C8D">
      <w:pPr>
        <w:pStyle w:val="a"/>
        <w:numPr>
          <w:ilvl w:val="0"/>
          <w:numId w:val="0"/>
        </w:num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  <w:lang w:val="uk-UA"/>
        </w:rPr>
      </w:pPr>
      <w:r w:rsidRPr="009667A1">
        <w:rPr>
          <w:rFonts w:ascii="Times New Roman" w:hAnsi="Times New Roman" w:cs="Times New Roman"/>
          <w:sz w:val="28"/>
          <w:szCs w:val="28"/>
          <w:lang w:val="uk-UA"/>
        </w:rPr>
        <w:t xml:space="preserve">Додаток 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</w:p>
    <w:p w:rsidR="002D384A" w:rsidRDefault="002D384A" w:rsidP="00896C8D">
      <w:pPr>
        <w:pStyle w:val="a"/>
        <w:numPr>
          <w:ilvl w:val="0"/>
          <w:numId w:val="0"/>
        </w:num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  <w:lang w:val="uk-UA"/>
        </w:rPr>
      </w:pPr>
      <w:r w:rsidRPr="009667A1">
        <w:rPr>
          <w:rFonts w:ascii="Times New Roman" w:hAnsi="Times New Roman" w:cs="Times New Roman"/>
          <w:sz w:val="28"/>
          <w:szCs w:val="28"/>
          <w:lang w:val="uk-UA"/>
        </w:rPr>
        <w:t xml:space="preserve">до рішення Броварської міської ради Київської області </w:t>
      </w:r>
    </w:p>
    <w:p w:rsidR="00896C8D" w:rsidRDefault="00896C8D" w:rsidP="00896C8D">
      <w:pPr>
        <w:pStyle w:val="a4"/>
        <w:ind w:left="4962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від 22.08.2019 р. № 1512-59-07</w:t>
      </w:r>
    </w:p>
    <w:p w:rsidR="002D384A" w:rsidRPr="009667A1" w:rsidRDefault="002D384A" w:rsidP="00896C8D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:rsidR="002D384A" w:rsidRDefault="002D384A" w:rsidP="002D384A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A4BD7">
        <w:rPr>
          <w:rFonts w:ascii="Times New Roman" w:hAnsi="Times New Roman" w:cs="Times New Roman"/>
          <w:sz w:val="28"/>
          <w:szCs w:val="28"/>
          <w:lang w:val="uk-UA"/>
        </w:rPr>
        <w:t xml:space="preserve">Перелік комунального майна територіальної громади </w:t>
      </w:r>
      <w:proofErr w:type="spellStart"/>
      <w:r w:rsidRPr="00CA4BD7">
        <w:rPr>
          <w:rFonts w:ascii="Times New Roman" w:hAnsi="Times New Roman" w:cs="Times New Roman"/>
          <w:sz w:val="28"/>
          <w:szCs w:val="28"/>
          <w:lang w:val="uk-UA"/>
        </w:rPr>
        <w:t>м.Бровари</w:t>
      </w:r>
      <w:proofErr w:type="spellEnd"/>
      <w:r w:rsidRPr="00CA4BD7">
        <w:rPr>
          <w:rFonts w:ascii="Times New Roman" w:hAnsi="Times New Roman" w:cs="Times New Roman"/>
          <w:sz w:val="28"/>
          <w:szCs w:val="28"/>
          <w:lang w:val="uk-UA"/>
        </w:rPr>
        <w:t xml:space="preserve"> , що перебуває на балансі </w:t>
      </w:r>
      <w:r>
        <w:rPr>
          <w:rFonts w:ascii="Times New Roman" w:hAnsi="Times New Roman" w:cs="Times New Roman"/>
          <w:sz w:val="28"/>
          <w:szCs w:val="28"/>
          <w:lang w:val="uk-UA"/>
        </w:rPr>
        <w:t>Броварського навчально-виховного комплексу Броварської міської ради Київської області</w:t>
      </w:r>
      <w:r w:rsidRPr="00CA4BD7">
        <w:rPr>
          <w:rFonts w:ascii="Times New Roman" w:hAnsi="Times New Roman" w:cs="Times New Roman"/>
          <w:sz w:val="28"/>
          <w:szCs w:val="28"/>
          <w:lang w:val="uk-UA"/>
        </w:rPr>
        <w:t xml:space="preserve"> та підлягає списанню</w:t>
      </w:r>
    </w:p>
    <w:tbl>
      <w:tblPr>
        <w:tblW w:w="1044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1811"/>
        <w:gridCol w:w="1260"/>
        <w:gridCol w:w="2160"/>
        <w:gridCol w:w="1260"/>
        <w:gridCol w:w="1260"/>
        <w:gridCol w:w="1080"/>
        <w:gridCol w:w="900"/>
      </w:tblGrid>
      <w:tr w:rsidR="002D384A" w:rsidRPr="005556C4" w:rsidTr="002D384A">
        <w:tc>
          <w:tcPr>
            <w:tcW w:w="709" w:type="dxa"/>
            <w:shd w:val="clear" w:color="auto" w:fill="auto"/>
          </w:tcPr>
          <w:p w:rsidR="002D384A" w:rsidRPr="005556C4" w:rsidRDefault="002D384A" w:rsidP="00D13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556C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№</w:t>
            </w:r>
          </w:p>
          <w:p w:rsidR="002D384A" w:rsidRPr="005556C4" w:rsidRDefault="002D384A" w:rsidP="00D13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556C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з/п</w:t>
            </w:r>
          </w:p>
        </w:tc>
        <w:tc>
          <w:tcPr>
            <w:tcW w:w="1811" w:type="dxa"/>
            <w:shd w:val="clear" w:color="auto" w:fill="auto"/>
          </w:tcPr>
          <w:p w:rsidR="002D384A" w:rsidRPr="005556C4" w:rsidRDefault="002D384A" w:rsidP="00D13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556C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Назва основного засобу</w:t>
            </w:r>
          </w:p>
        </w:tc>
        <w:tc>
          <w:tcPr>
            <w:tcW w:w="1260" w:type="dxa"/>
            <w:shd w:val="clear" w:color="auto" w:fill="auto"/>
          </w:tcPr>
          <w:p w:rsidR="002D384A" w:rsidRPr="005556C4" w:rsidRDefault="002D384A" w:rsidP="00D13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556C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Інвентар.</w:t>
            </w:r>
          </w:p>
          <w:p w:rsidR="002D384A" w:rsidRPr="005556C4" w:rsidRDefault="002D384A" w:rsidP="00D13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556C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номер</w:t>
            </w:r>
          </w:p>
        </w:tc>
        <w:tc>
          <w:tcPr>
            <w:tcW w:w="2160" w:type="dxa"/>
            <w:shd w:val="clear" w:color="auto" w:fill="auto"/>
          </w:tcPr>
          <w:p w:rsidR="002D384A" w:rsidRPr="005556C4" w:rsidRDefault="002D384A" w:rsidP="00D13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556C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Причина</w:t>
            </w:r>
          </w:p>
          <w:p w:rsidR="002D384A" w:rsidRPr="005556C4" w:rsidRDefault="002D384A" w:rsidP="00D13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556C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списання</w:t>
            </w:r>
          </w:p>
        </w:tc>
        <w:tc>
          <w:tcPr>
            <w:tcW w:w="1260" w:type="dxa"/>
            <w:shd w:val="clear" w:color="auto" w:fill="auto"/>
          </w:tcPr>
          <w:p w:rsidR="002D384A" w:rsidRPr="005556C4" w:rsidRDefault="002D384A" w:rsidP="00D13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556C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Первісна</w:t>
            </w:r>
          </w:p>
          <w:p w:rsidR="002D384A" w:rsidRPr="005556C4" w:rsidRDefault="002D384A" w:rsidP="00D13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556C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вартість</w:t>
            </w:r>
          </w:p>
          <w:p w:rsidR="002D384A" w:rsidRPr="005556C4" w:rsidRDefault="002D384A" w:rsidP="00D13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556C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(грн.)</w:t>
            </w:r>
          </w:p>
        </w:tc>
        <w:tc>
          <w:tcPr>
            <w:tcW w:w="1260" w:type="dxa"/>
            <w:shd w:val="clear" w:color="auto" w:fill="auto"/>
          </w:tcPr>
          <w:p w:rsidR="002D384A" w:rsidRPr="005556C4" w:rsidRDefault="002D384A" w:rsidP="00D13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556C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Знос</w:t>
            </w:r>
          </w:p>
          <w:p w:rsidR="002D384A" w:rsidRPr="005556C4" w:rsidRDefault="002D384A" w:rsidP="00D13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556C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(грн.)</w:t>
            </w:r>
          </w:p>
        </w:tc>
        <w:tc>
          <w:tcPr>
            <w:tcW w:w="1080" w:type="dxa"/>
            <w:shd w:val="clear" w:color="auto" w:fill="auto"/>
          </w:tcPr>
          <w:p w:rsidR="002D384A" w:rsidRPr="005556C4" w:rsidRDefault="002D384A" w:rsidP="00D13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556C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Залишкова вартість</w:t>
            </w:r>
          </w:p>
          <w:p w:rsidR="002D384A" w:rsidRPr="005556C4" w:rsidRDefault="002D384A" w:rsidP="00D13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556C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(грн.)</w:t>
            </w:r>
          </w:p>
        </w:tc>
        <w:tc>
          <w:tcPr>
            <w:tcW w:w="900" w:type="dxa"/>
            <w:shd w:val="clear" w:color="auto" w:fill="auto"/>
          </w:tcPr>
          <w:p w:rsidR="002D384A" w:rsidRPr="005556C4" w:rsidRDefault="002D384A" w:rsidP="00D13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556C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Рік вводу в експлуатацію</w:t>
            </w:r>
          </w:p>
        </w:tc>
      </w:tr>
      <w:tr w:rsidR="002D384A" w:rsidRPr="005556C4" w:rsidTr="002D384A">
        <w:tc>
          <w:tcPr>
            <w:tcW w:w="709" w:type="dxa"/>
            <w:shd w:val="clear" w:color="auto" w:fill="auto"/>
          </w:tcPr>
          <w:p w:rsidR="002D384A" w:rsidRPr="002D384A" w:rsidRDefault="002D384A" w:rsidP="002D384A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811" w:type="dxa"/>
            <w:shd w:val="clear" w:color="auto" w:fill="auto"/>
          </w:tcPr>
          <w:p w:rsidR="002D384A" w:rsidRPr="005556C4" w:rsidRDefault="002D384A" w:rsidP="00D13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Комплект огорожі «з вигином»</w:t>
            </w:r>
          </w:p>
        </w:tc>
        <w:tc>
          <w:tcPr>
            <w:tcW w:w="1260" w:type="dxa"/>
            <w:shd w:val="clear" w:color="auto" w:fill="auto"/>
          </w:tcPr>
          <w:p w:rsidR="002D384A" w:rsidRPr="005556C4" w:rsidRDefault="002D384A" w:rsidP="00D13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10330016</w:t>
            </w:r>
          </w:p>
        </w:tc>
        <w:tc>
          <w:tcPr>
            <w:tcW w:w="2160" w:type="dxa"/>
            <w:shd w:val="clear" w:color="auto" w:fill="auto"/>
          </w:tcPr>
          <w:p w:rsidR="002D384A" w:rsidRPr="005556C4" w:rsidRDefault="002D384A" w:rsidP="002D38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Пошкоджений, ремонту не підлягає</w:t>
            </w:r>
          </w:p>
        </w:tc>
        <w:tc>
          <w:tcPr>
            <w:tcW w:w="1260" w:type="dxa"/>
            <w:shd w:val="clear" w:color="auto" w:fill="auto"/>
          </w:tcPr>
          <w:p w:rsidR="002D384A" w:rsidRPr="005556C4" w:rsidRDefault="002D384A" w:rsidP="00D13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3268,00</w:t>
            </w:r>
          </w:p>
        </w:tc>
        <w:tc>
          <w:tcPr>
            <w:tcW w:w="1260" w:type="dxa"/>
            <w:shd w:val="clear" w:color="auto" w:fill="auto"/>
          </w:tcPr>
          <w:p w:rsidR="002D384A" w:rsidRPr="005556C4" w:rsidRDefault="002D384A" w:rsidP="00D13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626,52</w:t>
            </w:r>
          </w:p>
        </w:tc>
        <w:tc>
          <w:tcPr>
            <w:tcW w:w="1080" w:type="dxa"/>
            <w:shd w:val="clear" w:color="auto" w:fill="auto"/>
          </w:tcPr>
          <w:p w:rsidR="002D384A" w:rsidRPr="005556C4" w:rsidRDefault="002D384A" w:rsidP="00D13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2641,48</w:t>
            </w:r>
          </w:p>
        </w:tc>
        <w:tc>
          <w:tcPr>
            <w:tcW w:w="900" w:type="dxa"/>
            <w:shd w:val="clear" w:color="auto" w:fill="auto"/>
          </w:tcPr>
          <w:p w:rsidR="002D384A" w:rsidRPr="005556C4" w:rsidRDefault="002D384A" w:rsidP="00D13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2015</w:t>
            </w:r>
          </w:p>
        </w:tc>
      </w:tr>
      <w:tr w:rsidR="002D384A" w:rsidRPr="005556C4" w:rsidTr="002D384A">
        <w:tc>
          <w:tcPr>
            <w:tcW w:w="709" w:type="dxa"/>
            <w:shd w:val="clear" w:color="auto" w:fill="auto"/>
          </w:tcPr>
          <w:p w:rsidR="002D384A" w:rsidRPr="002D384A" w:rsidRDefault="002D384A" w:rsidP="002D384A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811" w:type="dxa"/>
            <w:shd w:val="clear" w:color="auto" w:fill="auto"/>
          </w:tcPr>
          <w:p w:rsidR="002D384A" w:rsidRPr="005556C4" w:rsidRDefault="002D384A" w:rsidP="00D13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Комплект огорожі «з вигином»</w:t>
            </w:r>
          </w:p>
        </w:tc>
        <w:tc>
          <w:tcPr>
            <w:tcW w:w="1260" w:type="dxa"/>
            <w:shd w:val="clear" w:color="auto" w:fill="auto"/>
          </w:tcPr>
          <w:p w:rsidR="002D384A" w:rsidRPr="005556C4" w:rsidRDefault="002D384A" w:rsidP="00D13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10330017</w:t>
            </w:r>
          </w:p>
        </w:tc>
        <w:tc>
          <w:tcPr>
            <w:tcW w:w="2160" w:type="dxa"/>
            <w:shd w:val="clear" w:color="auto" w:fill="auto"/>
          </w:tcPr>
          <w:p w:rsidR="002D384A" w:rsidRPr="005556C4" w:rsidRDefault="002D384A" w:rsidP="008E7C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Пошкоджений, ремонту не підлягає</w:t>
            </w:r>
          </w:p>
        </w:tc>
        <w:tc>
          <w:tcPr>
            <w:tcW w:w="1260" w:type="dxa"/>
            <w:shd w:val="clear" w:color="auto" w:fill="auto"/>
          </w:tcPr>
          <w:p w:rsidR="002D384A" w:rsidRPr="005556C4" w:rsidRDefault="002D384A" w:rsidP="00354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3268,00</w:t>
            </w:r>
          </w:p>
        </w:tc>
        <w:tc>
          <w:tcPr>
            <w:tcW w:w="1260" w:type="dxa"/>
            <w:shd w:val="clear" w:color="auto" w:fill="auto"/>
          </w:tcPr>
          <w:p w:rsidR="002D384A" w:rsidRPr="005556C4" w:rsidRDefault="002D384A" w:rsidP="00354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626,52</w:t>
            </w:r>
          </w:p>
        </w:tc>
        <w:tc>
          <w:tcPr>
            <w:tcW w:w="1080" w:type="dxa"/>
            <w:shd w:val="clear" w:color="auto" w:fill="auto"/>
          </w:tcPr>
          <w:p w:rsidR="002D384A" w:rsidRPr="005556C4" w:rsidRDefault="002D384A" w:rsidP="00354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2641,48</w:t>
            </w:r>
          </w:p>
        </w:tc>
        <w:tc>
          <w:tcPr>
            <w:tcW w:w="900" w:type="dxa"/>
            <w:shd w:val="clear" w:color="auto" w:fill="auto"/>
          </w:tcPr>
          <w:p w:rsidR="002D384A" w:rsidRPr="005556C4" w:rsidRDefault="002D384A" w:rsidP="00D13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2015</w:t>
            </w:r>
          </w:p>
        </w:tc>
      </w:tr>
      <w:tr w:rsidR="002D384A" w:rsidRPr="005556C4" w:rsidTr="002D384A">
        <w:tc>
          <w:tcPr>
            <w:tcW w:w="709" w:type="dxa"/>
            <w:shd w:val="clear" w:color="auto" w:fill="auto"/>
          </w:tcPr>
          <w:p w:rsidR="002D384A" w:rsidRPr="002D384A" w:rsidRDefault="002D384A" w:rsidP="002D384A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811" w:type="dxa"/>
            <w:shd w:val="clear" w:color="auto" w:fill="auto"/>
          </w:tcPr>
          <w:p w:rsidR="002D384A" w:rsidRPr="005556C4" w:rsidRDefault="002D384A" w:rsidP="00D13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Комплект огорожі «з вигином»</w:t>
            </w:r>
          </w:p>
        </w:tc>
        <w:tc>
          <w:tcPr>
            <w:tcW w:w="1260" w:type="dxa"/>
            <w:shd w:val="clear" w:color="auto" w:fill="auto"/>
          </w:tcPr>
          <w:p w:rsidR="002D384A" w:rsidRPr="005556C4" w:rsidRDefault="002D384A" w:rsidP="00D13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10330018</w:t>
            </w:r>
          </w:p>
        </w:tc>
        <w:tc>
          <w:tcPr>
            <w:tcW w:w="2160" w:type="dxa"/>
            <w:shd w:val="clear" w:color="auto" w:fill="auto"/>
          </w:tcPr>
          <w:p w:rsidR="002D384A" w:rsidRPr="005556C4" w:rsidRDefault="002D384A" w:rsidP="002D38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Пошкоджений, ремонту не підлягає</w:t>
            </w:r>
          </w:p>
        </w:tc>
        <w:tc>
          <w:tcPr>
            <w:tcW w:w="1260" w:type="dxa"/>
            <w:shd w:val="clear" w:color="auto" w:fill="auto"/>
          </w:tcPr>
          <w:p w:rsidR="002D384A" w:rsidRPr="005556C4" w:rsidRDefault="002D384A" w:rsidP="00396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3268,00</w:t>
            </w:r>
          </w:p>
        </w:tc>
        <w:tc>
          <w:tcPr>
            <w:tcW w:w="1260" w:type="dxa"/>
            <w:shd w:val="clear" w:color="auto" w:fill="auto"/>
          </w:tcPr>
          <w:p w:rsidR="002D384A" w:rsidRPr="005556C4" w:rsidRDefault="002D384A" w:rsidP="00396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626,52</w:t>
            </w:r>
          </w:p>
        </w:tc>
        <w:tc>
          <w:tcPr>
            <w:tcW w:w="1080" w:type="dxa"/>
            <w:shd w:val="clear" w:color="auto" w:fill="auto"/>
          </w:tcPr>
          <w:p w:rsidR="002D384A" w:rsidRPr="005556C4" w:rsidRDefault="002D384A" w:rsidP="00396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2641,48</w:t>
            </w:r>
          </w:p>
        </w:tc>
        <w:tc>
          <w:tcPr>
            <w:tcW w:w="900" w:type="dxa"/>
            <w:shd w:val="clear" w:color="auto" w:fill="auto"/>
          </w:tcPr>
          <w:p w:rsidR="002D384A" w:rsidRPr="005556C4" w:rsidRDefault="002D384A" w:rsidP="00D13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2015</w:t>
            </w:r>
          </w:p>
        </w:tc>
      </w:tr>
      <w:tr w:rsidR="002D384A" w:rsidRPr="005556C4" w:rsidTr="002D384A"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2D384A" w:rsidRPr="002D384A" w:rsidRDefault="002D384A" w:rsidP="002D384A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811" w:type="dxa"/>
            <w:tcBorders>
              <w:bottom w:val="single" w:sz="4" w:space="0" w:color="auto"/>
            </w:tcBorders>
            <w:shd w:val="clear" w:color="auto" w:fill="auto"/>
          </w:tcPr>
          <w:p w:rsidR="002D384A" w:rsidRPr="005556C4" w:rsidRDefault="002D384A" w:rsidP="00D13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Всього: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2D384A" w:rsidRPr="005556C4" w:rsidRDefault="002D384A" w:rsidP="00D13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:rsidR="002D384A" w:rsidRPr="005556C4" w:rsidRDefault="002D384A" w:rsidP="002D3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2D384A" w:rsidRPr="005556C4" w:rsidRDefault="002D384A" w:rsidP="00D13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9804,00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2D384A" w:rsidRPr="005556C4" w:rsidRDefault="002D384A" w:rsidP="00D13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1879,56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2D384A" w:rsidRPr="005556C4" w:rsidRDefault="002D384A" w:rsidP="00D13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7924,44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2D384A" w:rsidRPr="005556C4" w:rsidRDefault="002D384A" w:rsidP="00D13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</w:tbl>
    <w:p w:rsidR="0020022E" w:rsidRDefault="0020022E">
      <w:pPr>
        <w:rPr>
          <w:lang w:val="uk-UA"/>
        </w:rPr>
      </w:pPr>
    </w:p>
    <w:p w:rsidR="002D384A" w:rsidRDefault="002D384A">
      <w:pPr>
        <w:rPr>
          <w:lang w:val="uk-UA"/>
        </w:rPr>
      </w:pPr>
      <w:bookmarkStart w:id="0" w:name="_GoBack"/>
      <w:bookmarkEnd w:id="0"/>
    </w:p>
    <w:p w:rsidR="002D384A" w:rsidRPr="002D384A" w:rsidRDefault="002D384A" w:rsidP="002D384A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2D384A"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 w:rsidR="00637F4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</w:t>
      </w:r>
      <w:r w:rsidRPr="002D384A">
        <w:rPr>
          <w:rFonts w:ascii="Times New Roman" w:hAnsi="Times New Roman" w:cs="Times New Roman"/>
          <w:sz w:val="28"/>
          <w:szCs w:val="28"/>
          <w:lang w:val="uk-UA"/>
        </w:rPr>
        <w:t xml:space="preserve"> І.В.</w:t>
      </w:r>
      <w:proofErr w:type="spellStart"/>
      <w:r w:rsidRPr="002D384A">
        <w:rPr>
          <w:rFonts w:ascii="Times New Roman" w:hAnsi="Times New Roman" w:cs="Times New Roman"/>
          <w:sz w:val="28"/>
          <w:szCs w:val="28"/>
          <w:lang w:val="uk-UA"/>
        </w:rPr>
        <w:t>Сапожко</w:t>
      </w:r>
      <w:proofErr w:type="spellEnd"/>
    </w:p>
    <w:sectPr w:rsidR="002D384A" w:rsidRPr="002D384A" w:rsidSect="002D27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DB1C850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BEF3573"/>
    <w:multiLevelType w:val="hybridMultilevel"/>
    <w:tmpl w:val="538C95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89A1179"/>
    <w:multiLevelType w:val="hybridMultilevel"/>
    <w:tmpl w:val="18167D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A4373"/>
    <w:rsid w:val="0020022E"/>
    <w:rsid w:val="002D2735"/>
    <w:rsid w:val="002D384A"/>
    <w:rsid w:val="00562D87"/>
    <w:rsid w:val="00637F4A"/>
    <w:rsid w:val="00896C8D"/>
    <w:rsid w:val="00EA43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D384A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D384A"/>
    <w:pPr>
      <w:spacing w:after="0" w:line="240" w:lineRule="auto"/>
    </w:pPr>
  </w:style>
  <w:style w:type="paragraph" w:styleId="a">
    <w:name w:val="List Bullet"/>
    <w:basedOn w:val="a0"/>
    <w:uiPriority w:val="99"/>
    <w:unhideWhenUsed/>
    <w:rsid w:val="002D384A"/>
    <w:pPr>
      <w:numPr>
        <w:numId w:val="1"/>
      </w:numPr>
      <w:contextualSpacing/>
    </w:pPr>
  </w:style>
  <w:style w:type="paragraph" w:styleId="a5">
    <w:name w:val="List Paragraph"/>
    <w:basedOn w:val="a0"/>
    <w:uiPriority w:val="34"/>
    <w:qFormat/>
    <w:rsid w:val="002D38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D384A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D384A"/>
    <w:pPr>
      <w:spacing w:after="0" w:line="240" w:lineRule="auto"/>
    </w:pPr>
  </w:style>
  <w:style w:type="paragraph" w:styleId="a">
    <w:name w:val="List Bullet"/>
    <w:basedOn w:val="a0"/>
    <w:uiPriority w:val="99"/>
    <w:unhideWhenUsed/>
    <w:rsid w:val="002D384A"/>
    <w:pPr>
      <w:numPr>
        <w:numId w:val="1"/>
      </w:numPr>
      <w:contextualSpacing/>
    </w:pPr>
  </w:style>
  <w:style w:type="paragraph" w:styleId="a5">
    <w:name w:val="List Paragraph"/>
    <w:basedOn w:val="a0"/>
    <w:uiPriority w:val="34"/>
    <w:qFormat/>
    <w:rsid w:val="002D384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65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5</cp:revision>
  <cp:lastPrinted>2019-07-22T10:44:00Z</cp:lastPrinted>
  <dcterms:created xsi:type="dcterms:W3CDTF">2019-07-18T11:33:00Z</dcterms:created>
  <dcterms:modified xsi:type="dcterms:W3CDTF">2019-08-22T12:58:00Z</dcterms:modified>
</cp:coreProperties>
</file>