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759DD" w14:textId="77777777" w:rsidR="00287A9A" w:rsidRDefault="00000000"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DA69FC">
        <w:rPr>
          <w:rFonts w:ascii="Times New Roman" w:hAnsi="Times New Roman" w:cs="Times New Roman"/>
          <w:sz w:val="28"/>
          <w:szCs w:val="28"/>
          <w:lang w:val="ru-RU"/>
        </w:rPr>
        <w:t xml:space="preserve">     </w:t>
      </w:r>
    </w:p>
    <w:p w14:paraId="5C916CD2" w14:textId="7C2D9C54" w:rsidR="004208DA" w:rsidRPr="00456BA9" w:rsidRDefault="00287A9A"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00456BA9" w:rsidRPr="00DA69FC">
        <w:rPr>
          <w:rFonts w:ascii="Times New Roman" w:hAnsi="Times New Roman" w:cs="Times New Roman"/>
          <w:sz w:val="28"/>
          <w:szCs w:val="28"/>
          <w:lang w:val="ru-RU"/>
        </w:rPr>
        <w:t xml:space="preserve"> </w:t>
      </w:r>
      <w:permEnd w:id="0"/>
    </w:p>
    <w:p w14:paraId="6E2C2E53" w14:textId="690770F3" w:rsidR="007C582E" w:rsidRDefault="0000000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0000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000000"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2706A5A1" w:rsidR="003530E1" w:rsidRPr="00DA69FC" w:rsidRDefault="00000000" w:rsidP="003530E1">
      <w:pPr>
        <w:tabs>
          <w:tab w:val="left" w:pos="5610"/>
          <w:tab w:val="left" w:pos="6358"/>
        </w:tabs>
        <w:spacing w:after="0"/>
        <w:ind w:left="5103"/>
        <w:jc w:val="center"/>
        <w:rPr>
          <w:rFonts w:ascii="Times New Roman" w:hAnsi="Times New Roman" w:cs="Times New Roman"/>
          <w:sz w:val="28"/>
          <w:szCs w:val="28"/>
        </w:rPr>
      </w:pPr>
      <w:permStart w:id="1" w:edGrp="everyone"/>
      <w:r w:rsidRPr="00DA69FC">
        <w:rPr>
          <w:rFonts w:ascii="Times New Roman" w:hAnsi="Times New Roman" w:cs="Times New Roman"/>
          <w:sz w:val="28"/>
          <w:szCs w:val="28"/>
        </w:rPr>
        <w:t>в</w:t>
      </w:r>
      <w:r w:rsidR="0066012A" w:rsidRPr="00DA69FC">
        <w:rPr>
          <w:rFonts w:ascii="Times New Roman" w:hAnsi="Times New Roman" w:cs="Times New Roman"/>
          <w:sz w:val="28"/>
          <w:szCs w:val="28"/>
        </w:rPr>
        <w:t xml:space="preserve">ід </w:t>
      </w:r>
      <w:r w:rsidR="00DA69FC" w:rsidRPr="00DA69FC">
        <w:rPr>
          <w:rFonts w:ascii="Times New Roman" w:hAnsi="Times New Roman" w:cs="Times New Roman"/>
          <w:sz w:val="28"/>
          <w:szCs w:val="28"/>
        </w:rPr>
        <w:t>27.07.2023</w:t>
      </w:r>
      <w:r w:rsidR="0066012A" w:rsidRPr="00DA69FC">
        <w:rPr>
          <w:rFonts w:ascii="Times New Roman" w:hAnsi="Times New Roman" w:cs="Times New Roman"/>
          <w:sz w:val="28"/>
          <w:szCs w:val="28"/>
        </w:rPr>
        <w:t xml:space="preserve"> №</w:t>
      </w:r>
      <w:r w:rsidR="00DA69FC" w:rsidRPr="00DA69FC">
        <w:rPr>
          <w:rFonts w:ascii="Times New Roman" w:hAnsi="Times New Roman" w:cs="Times New Roman"/>
          <w:sz w:val="28"/>
          <w:szCs w:val="28"/>
        </w:rPr>
        <w:t>1261-52-08</w:t>
      </w:r>
    </w:p>
    <w:p w14:paraId="132FA160" w14:textId="22A99D04" w:rsidR="00DA69FC" w:rsidRPr="00DA69FC" w:rsidRDefault="00DA69FC" w:rsidP="00DA69FC">
      <w:pPr>
        <w:ind w:left="4962"/>
        <w:jc w:val="center"/>
        <w:rPr>
          <w:rFonts w:ascii="Times New Roman" w:hAnsi="Times New Roman" w:cs="Times New Roman"/>
          <w:bCs/>
          <w:noProof/>
          <w:sz w:val="28"/>
          <w:szCs w:val="28"/>
        </w:rPr>
      </w:pPr>
      <w:r w:rsidRPr="00DA69FC">
        <w:rPr>
          <w:rFonts w:ascii="Times New Roman" w:hAnsi="Times New Roman" w:cs="Times New Roman"/>
          <w:sz w:val="28"/>
          <w:szCs w:val="28"/>
        </w:rPr>
        <w:t xml:space="preserve">в редакції рішення Броварської міської ради Броварського району Київської області </w:t>
      </w:r>
      <w:r>
        <w:rPr>
          <w:rFonts w:ascii="Times New Roman" w:hAnsi="Times New Roman" w:cs="Times New Roman"/>
          <w:sz w:val="28"/>
          <w:szCs w:val="28"/>
        </w:rPr>
        <w:t xml:space="preserve">                              </w:t>
      </w:r>
      <w:r w:rsidRPr="00DA69FC">
        <w:rPr>
          <w:rFonts w:ascii="Times New Roman" w:hAnsi="Times New Roman" w:cs="Times New Roman"/>
          <w:sz w:val="28"/>
          <w:szCs w:val="28"/>
        </w:rPr>
        <w:t xml:space="preserve">від </w:t>
      </w:r>
      <w:r w:rsidR="00287A9A">
        <w:rPr>
          <w:rFonts w:ascii="Times New Roman" w:hAnsi="Times New Roman" w:cs="Times New Roman"/>
          <w:sz w:val="28"/>
          <w:szCs w:val="28"/>
        </w:rPr>
        <w:t xml:space="preserve">26.10.2023 </w:t>
      </w:r>
      <w:r w:rsidRPr="00DA69FC">
        <w:rPr>
          <w:rFonts w:ascii="Times New Roman" w:hAnsi="Times New Roman" w:cs="Times New Roman"/>
          <w:sz w:val="28"/>
          <w:szCs w:val="28"/>
        </w:rPr>
        <w:t>№</w:t>
      </w:r>
      <w:r w:rsidR="00287A9A">
        <w:rPr>
          <w:rFonts w:ascii="Times New Roman" w:hAnsi="Times New Roman" w:cs="Times New Roman"/>
          <w:sz w:val="28"/>
          <w:szCs w:val="28"/>
        </w:rPr>
        <w:t xml:space="preserve"> 1357-57-08</w:t>
      </w:r>
    </w:p>
    <w:p w14:paraId="60BB7977" w14:textId="77777777" w:rsidR="00DA69FC" w:rsidRDefault="00DA69FC" w:rsidP="003530E1">
      <w:pPr>
        <w:tabs>
          <w:tab w:val="left" w:pos="5610"/>
          <w:tab w:val="left" w:pos="6358"/>
        </w:tabs>
        <w:spacing w:after="0"/>
        <w:ind w:left="5103"/>
        <w:jc w:val="center"/>
        <w:rPr>
          <w:rFonts w:ascii="Times New Roman" w:hAnsi="Times New Roman" w:cs="Times New Roman"/>
          <w:sz w:val="28"/>
          <w:szCs w:val="28"/>
        </w:rPr>
      </w:pPr>
    </w:p>
    <w:p w14:paraId="57471C30" w14:textId="77777777" w:rsidR="00DA69FC" w:rsidRDefault="00DA69FC" w:rsidP="003530E1">
      <w:pPr>
        <w:tabs>
          <w:tab w:val="left" w:pos="5610"/>
          <w:tab w:val="left" w:pos="6358"/>
        </w:tabs>
        <w:spacing w:after="0"/>
        <w:ind w:left="5103"/>
        <w:jc w:val="center"/>
        <w:rPr>
          <w:rFonts w:ascii="Times New Roman" w:hAnsi="Times New Roman" w:cs="Times New Roman"/>
          <w:sz w:val="28"/>
          <w:szCs w:val="28"/>
        </w:rPr>
      </w:pPr>
    </w:p>
    <w:p w14:paraId="1B8E6939" w14:textId="77777777" w:rsidR="00DA69FC" w:rsidRPr="004208DA" w:rsidRDefault="00DA69FC" w:rsidP="003530E1">
      <w:pPr>
        <w:tabs>
          <w:tab w:val="left" w:pos="5610"/>
          <w:tab w:val="left" w:pos="6358"/>
        </w:tabs>
        <w:spacing w:after="0"/>
        <w:ind w:left="5103"/>
        <w:jc w:val="center"/>
        <w:rPr>
          <w:rFonts w:ascii="Times New Roman" w:hAnsi="Times New Roman" w:cs="Times New Roman"/>
          <w:sz w:val="28"/>
          <w:szCs w:val="28"/>
        </w:rPr>
      </w:pPr>
    </w:p>
    <w:p w14:paraId="0A449B32" w14:textId="77777777" w:rsidR="004208DA" w:rsidRPr="007C582E" w:rsidRDefault="004208DA" w:rsidP="004208DA">
      <w:pPr>
        <w:spacing w:after="0"/>
        <w:rPr>
          <w:rFonts w:ascii="Times New Roman" w:hAnsi="Times New Roman" w:cs="Times New Roman"/>
          <w:sz w:val="28"/>
          <w:szCs w:val="28"/>
        </w:rPr>
      </w:pPr>
    </w:p>
    <w:p w14:paraId="455485CB" w14:textId="77777777" w:rsidR="00DA69FC" w:rsidRPr="00DA69FC" w:rsidRDefault="00DA69FC" w:rsidP="00DA69FC">
      <w:pPr>
        <w:spacing w:after="0" w:line="360" w:lineRule="auto"/>
        <w:jc w:val="center"/>
        <w:rPr>
          <w:rFonts w:ascii="Times New Roman" w:hAnsi="Times New Roman" w:cs="Times New Roman"/>
          <w:b/>
          <w:sz w:val="28"/>
          <w:szCs w:val="28"/>
        </w:rPr>
      </w:pPr>
      <w:r w:rsidRPr="00DA69FC">
        <w:rPr>
          <w:rFonts w:ascii="Times New Roman" w:hAnsi="Times New Roman" w:cs="Times New Roman"/>
          <w:b/>
          <w:sz w:val="28"/>
          <w:szCs w:val="28"/>
        </w:rPr>
        <w:t>П Р О Г Р А М А</w:t>
      </w:r>
    </w:p>
    <w:p w14:paraId="569D8547" w14:textId="77777777" w:rsidR="00DA69FC" w:rsidRPr="00DA69FC" w:rsidRDefault="00DA69FC" w:rsidP="00DA69FC">
      <w:pPr>
        <w:spacing w:after="0"/>
        <w:jc w:val="center"/>
        <w:rPr>
          <w:rFonts w:ascii="Times New Roman" w:eastAsia="Arial Unicode MS" w:hAnsi="Times New Roman" w:cs="Times New Roman"/>
          <w:b/>
          <w:bCs/>
          <w:sz w:val="28"/>
          <w:szCs w:val="28"/>
        </w:rPr>
      </w:pPr>
      <w:bookmarkStart w:id="0" w:name="_Hlk139461261"/>
      <w:r w:rsidRPr="00DA69FC">
        <w:rPr>
          <w:rFonts w:ascii="Times New Roman" w:eastAsia="Arial Unicode MS" w:hAnsi="Times New Roman" w:cs="Times New Roman"/>
          <w:b/>
          <w:bCs/>
          <w:sz w:val="28"/>
          <w:szCs w:val="28"/>
        </w:rPr>
        <w:t xml:space="preserve">проведення інвентаризації </w:t>
      </w:r>
      <w:r w:rsidRPr="00DA69F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DA69F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b/>
          <w:bCs/>
          <w:sz w:val="28"/>
          <w:szCs w:val="28"/>
        </w:rPr>
        <w:t xml:space="preserve">та </w:t>
      </w:r>
      <w:r w:rsidRPr="00DA69F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DA69FC">
        <w:rPr>
          <w:rFonts w:ascii="Times New Roman" w:eastAsia="Arial Unicode MS" w:hAnsi="Times New Roman" w:cs="Times New Roman"/>
          <w:b/>
          <w:bCs/>
          <w:sz w:val="28"/>
          <w:szCs w:val="28"/>
        </w:rPr>
        <w:t xml:space="preserve"> </w:t>
      </w:r>
    </w:p>
    <w:p w14:paraId="740EC809" w14:textId="77777777" w:rsidR="00DA69FC" w:rsidRPr="00DA69FC" w:rsidRDefault="00DA69FC" w:rsidP="00DA69FC">
      <w:pPr>
        <w:tabs>
          <w:tab w:val="left" w:pos="0"/>
        </w:tabs>
        <w:spacing w:after="0"/>
        <w:ind w:left="1" w:hanging="3"/>
        <w:jc w:val="center"/>
        <w:rPr>
          <w:rFonts w:ascii="Times New Roman" w:hAnsi="Times New Roman" w:cs="Times New Roman"/>
          <w:b/>
          <w:sz w:val="28"/>
          <w:szCs w:val="28"/>
        </w:rPr>
      </w:pPr>
      <w:r w:rsidRPr="00DA69FC">
        <w:rPr>
          <w:rFonts w:ascii="Times New Roman" w:eastAsia="Arial Unicode MS" w:hAnsi="Times New Roman" w:cs="Times New Roman"/>
          <w:b/>
          <w:bCs/>
          <w:sz w:val="28"/>
          <w:szCs w:val="28"/>
        </w:rPr>
        <w:t>на 2023-2024 роки</w:t>
      </w:r>
    </w:p>
    <w:bookmarkEnd w:id="0"/>
    <w:p w14:paraId="761CF9E7" w14:textId="77777777" w:rsidR="00DA69FC" w:rsidRPr="00DA69FC" w:rsidRDefault="00DA69FC" w:rsidP="00DA69FC">
      <w:pPr>
        <w:spacing w:after="0"/>
        <w:jc w:val="center"/>
        <w:rPr>
          <w:rFonts w:ascii="Times New Roman" w:hAnsi="Times New Roman" w:cs="Times New Roman"/>
          <w:b/>
          <w:bCs/>
          <w:sz w:val="28"/>
          <w:szCs w:val="28"/>
        </w:rPr>
      </w:pPr>
      <w:r w:rsidRPr="00DA69FC">
        <w:rPr>
          <w:rFonts w:ascii="Times New Roman" w:hAnsi="Times New Roman" w:cs="Times New Roman"/>
          <w:b/>
          <w:bCs/>
          <w:sz w:val="28"/>
          <w:szCs w:val="28"/>
        </w:rPr>
        <w:t>(в новій редакції)</w:t>
      </w:r>
    </w:p>
    <w:p w14:paraId="412AEC08" w14:textId="77777777" w:rsidR="004208DA" w:rsidRPr="00EE06C3" w:rsidRDefault="004208DA" w:rsidP="00DA69FC">
      <w:pPr>
        <w:spacing w:after="0"/>
        <w:jc w:val="both"/>
        <w:rPr>
          <w:rFonts w:ascii="Times New Roman" w:hAnsi="Times New Roman" w:cs="Times New Roman"/>
          <w:b/>
          <w:sz w:val="28"/>
          <w:szCs w:val="28"/>
        </w:rPr>
      </w:pPr>
    </w:p>
    <w:p w14:paraId="26ADCD05" w14:textId="77777777" w:rsidR="004208DA" w:rsidRPr="00EE06C3" w:rsidRDefault="004208DA" w:rsidP="003B2A39">
      <w:pPr>
        <w:spacing w:after="0"/>
        <w:jc w:val="both"/>
        <w:rPr>
          <w:rFonts w:ascii="Times New Roman" w:hAnsi="Times New Roman" w:cs="Times New Roman"/>
          <w:b/>
          <w:sz w:val="28"/>
          <w:szCs w:val="28"/>
        </w:rPr>
      </w:pPr>
    </w:p>
    <w:p w14:paraId="749EF1AF" w14:textId="77777777" w:rsidR="004208DA" w:rsidRPr="00EE06C3" w:rsidRDefault="004208DA" w:rsidP="003B2A39">
      <w:pPr>
        <w:spacing w:after="0"/>
        <w:jc w:val="both"/>
        <w:rPr>
          <w:rFonts w:ascii="Times New Roman" w:hAnsi="Times New Roman" w:cs="Times New Roman"/>
          <w:b/>
          <w:sz w:val="28"/>
          <w:szCs w:val="28"/>
        </w:rPr>
      </w:pPr>
    </w:p>
    <w:p w14:paraId="10AAC19C" w14:textId="77777777" w:rsidR="004208DA" w:rsidRPr="00EE06C3" w:rsidRDefault="004208DA" w:rsidP="003B2A39">
      <w:pPr>
        <w:spacing w:after="0"/>
        <w:jc w:val="both"/>
        <w:rPr>
          <w:rFonts w:ascii="Times New Roman" w:hAnsi="Times New Roman" w:cs="Times New Roman"/>
          <w:b/>
          <w:sz w:val="28"/>
          <w:szCs w:val="28"/>
        </w:rPr>
      </w:pPr>
    </w:p>
    <w:p w14:paraId="01D23B0B" w14:textId="77777777" w:rsidR="004208DA" w:rsidRPr="00EE06C3" w:rsidRDefault="004208DA" w:rsidP="003B2A39">
      <w:pPr>
        <w:spacing w:after="0"/>
        <w:jc w:val="both"/>
        <w:rPr>
          <w:rFonts w:ascii="Times New Roman" w:hAnsi="Times New Roman" w:cs="Times New Roman"/>
          <w:b/>
          <w:sz w:val="28"/>
          <w:szCs w:val="28"/>
        </w:rPr>
      </w:pPr>
    </w:p>
    <w:p w14:paraId="792FBF67" w14:textId="77777777" w:rsidR="004208DA" w:rsidRPr="00EE06C3" w:rsidRDefault="004208DA" w:rsidP="003B2A39">
      <w:pPr>
        <w:spacing w:after="0"/>
        <w:jc w:val="both"/>
        <w:rPr>
          <w:rFonts w:ascii="Times New Roman" w:hAnsi="Times New Roman" w:cs="Times New Roman"/>
          <w:b/>
          <w:sz w:val="28"/>
          <w:szCs w:val="28"/>
        </w:rPr>
      </w:pPr>
    </w:p>
    <w:p w14:paraId="37CECB48" w14:textId="77777777" w:rsidR="004208DA" w:rsidRPr="00EE06C3" w:rsidRDefault="004208DA" w:rsidP="003B2A39">
      <w:pPr>
        <w:spacing w:after="0"/>
        <w:jc w:val="both"/>
        <w:rPr>
          <w:rFonts w:ascii="Times New Roman" w:hAnsi="Times New Roman" w:cs="Times New Roman"/>
          <w:b/>
          <w:sz w:val="28"/>
          <w:szCs w:val="28"/>
        </w:rPr>
      </w:pPr>
    </w:p>
    <w:p w14:paraId="1359531D" w14:textId="77777777" w:rsidR="004208DA" w:rsidRPr="00EE06C3" w:rsidRDefault="004208DA" w:rsidP="003B2A39">
      <w:pPr>
        <w:spacing w:after="0"/>
        <w:jc w:val="both"/>
        <w:rPr>
          <w:rFonts w:ascii="Times New Roman" w:hAnsi="Times New Roman" w:cs="Times New Roman"/>
          <w:b/>
          <w:sz w:val="28"/>
          <w:szCs w:val="28"/>
        </w:rPr>
      </w:pPr>
    </w:p>
    <w:p w14:paraId="64D63DB9" w14:textId="77777777" w:rsidR="004208DA" w:rsidRPr="00EE06C3" w:rsidRDefault="004208DA" w:rsidP="003B2A39">
      <w:pPr>
        <w:spacing w:after="0"/>
        <w:jc w:val="both"/>
        <w:rPr>
          <w:rFonts w:ascii="Times New Roman" w:hAnsi="Times New Roman" w:cs="Times New Roman"/>
          <w:b/>
          <w:sz w:val="28"/>
          <w:szCs w:val="28"/>
        </w:rPr>
      </w:pPr>
    </w:p>
    <w:p w14:paraId="0A0AD946" w14:textId="77777777" w:rsidR="004208DA" w:rsidRPr="00EE06C3" w:rsidRDefault="004208DA" w:rsidP="003B2A39">
      <w:pPr>
        <w:spacing w:after="0"/>
        <w:jc w:val="both"/>
        <w:rPr>
          <w:rFonts w:ascii="Times New Roman" w:hAnsi="Times New Roman" w:cs="Times New Roman"/>
          <w:b/>
          <w:sz w:val="28"/>
          <w:szCs w:val="28"/>
        </w:rPr>
      </w:pPr>
    </w:p>
    <w:p w14:paraId="6548C267" w14:textId="77777777" w:rsidR="004208DA" w:rsidRPr="00EE06C3" w:rsidRDefault="004208DA" w:rsidP="003B2A39">
      <w:pPr>
        <w:spacing w:after="0"/>
        <w:jc w:val="both"/>
        <w:rPr>
          <w:rFonts w:ascii="Times New Roman" w:hAnsi="Times New Roman" w:cs="Times New Roman"/>
          <w:b/>
          <w:sz w:val="28"/>
          <w:szCs w:val="28"/>
        </w:rPr>
      </w:pPr>
    </w:p>
    <w:p w14:paraId="3356C9B4" w14:textId="77777777" w:rsidR="004208DA" w:rsidRPr="00EE06C3" w:rsidRDefault="004208DA" w:rsidP="003B2A39">
      <w:pPr>
        <w:spacing w:after="0"/>
        <w:jc w:val="both"/>
        <w:rPr>
          <w:rFonts w:ascii="Times New Roman" w:hAnsi="Times New Roman" w:cs="Times New Roman"/>
          <w:b/>
          <w:sz w:val="28"/>
          <w:szCs w:val="28"/>
        </w:rPr>
      </w:pPr>
    </w:p>
    <w:p w14:paraId="2384C187" w14:textId="77777777" w:rsidR="004208DA" w:rsidRPr="00EE06C3" w:rsidRDefault="004208DA" w:rsidP="003B2A39">
      <w:pPr>
        <w:spacing w:after="0"/>
        <w:jc w:val="both"/>
        <w:rPr>
          <w:rFonts w:ascii="Times New Roman" w:hAnsi="Times New Roman" w:cs="Times New Roman"/>
          <w:b/>
          <w:sz w:val="28"/>
          <w:szCs w:val="28"/>
        </w:rPr>
      </w:pPr>
    </w:p>
    <w:p w14:paraId="3701284B" w14:textId="77777777" w:rsidR="004208DA" w:rsidRDefault="004208DA" w:rsidP="003B2A39">
      <w:pPr>
        <w:spacing w:after="0"/>
        <w:jc w:val="both"/>
        <w:rPr>
          <w:rFonts w:ascii="Times New Roman" w:hAnsi="Times New Roman" w:cs="Times New Roman"/>
          <w:b/>
          <w:sz w:val="28"/>
          <w:szCs w:val="28"/>
        </w:rPr>
      </w:pPr>
    </w:p>
    <w:p w14:paraId="1125EF4A" w14:textId="77777777" w:rsidR="00DA69FC" w:rsidRPr="00DA69FC" w:rsidRDefault="00DA69FC" w:rsidP="00DA69FC">
      <w:pPr>
        <w:spacing w:after="0" w:line="240" w:lineRule="auto"/>
        <w:jc w:val="center"/>
        <w:rPr>
          <w:rFonts w:ascii="Times New Roman" w:hAnsi="Times New Roman" w:cs="Times New Roman"/>
          <w:sz w:val="28"/>
          <w:szCs w:val="28"/>
        </w:rPr>
      </w:pPr>
      <w:r w:rsidRPr="00DA69FC">
        <w:rPr>
          <w:rFonts w:ascii="Times New Roman" w:hAnsi="Times New Roman" w:cs="Times New Roman"/>
          <w:sz w:val="28"/>
          <w:szCs w:val="28"/>
        </w:rPr>
        <w:t>м. Бровари</w:t>
      </w:r>
    </w:p>
    <w:p w14:paraId="77599ABC" w14:textId="77777777" w:rsidR="00DA69FC" w:rsidRPr="00DA69FC" w:rsidRDefault="00DA69FC" w:rsidP="00DA69FC">
      <w:pPr>
        <w:spacing w:after="0" w:line="240" w:lineRule="auto"/>
        <w:jc w:val="center"/>
        <w:rPr>
          <w:rFonts w:ascii="Times New Roman" w:hAnsi="Times New Roman" w:cs="Times New Roman"/>
          <w:sz w:val="28"/>
          <w:szCs w:val="28"/>
        </w:rPr>
      </w:pPr>
      <w:r w:rsidRPr="00DA69FC">
        <w:rPr>
          <w:rFonts w:ascii="Times New Roman" w:hAnsi="Times New Roman" w:cs="Times New Roman"/>
          <w:sz w:val="28"/>
          <w:szCs w:val="28"/>
        </w:rPr>
        <w:t>2023 рік</w:t>
      </w:r>
    </w:p>
    <w:p w14:paraId="697A8671" w14:textId="77777777" w:rsidR="00DA69FC" w:rsidRPr="00EE06C3" w:rsidRDefault="00DA69FC" w:rsidP="003B2A39">
      <w:pPr>
        <w:spacing w:after="0"/>
        <w:jc w:val="both"/>
        <w:rPr>
          <w:rFonts w:ascii="Times New Roman" w:hAnsi="Times New Roman" w:cs="Times New Roman"/>
          <w:b/>
          <w:sz w:val="28"/>
          <w:szCs w:val="28"/>
        </w:rPr>
      </w:pPr>
    </w:p>
    <w:p w14:paraId="7744BC8C"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ПАСПОРТ</w:t>
      </w:r>
    </w:p>
    <w:p w14:paraId="23024F3B" w14:textId="77777777" w:rsidR="00DA69FC" w:rsidRPr="00DA69FC" w:rsidRDefault="00DA69FC" w:rsidP="00DA69FC">
      <w:pPr>
        <w:spacing w:after="0"/>
        <w:jc w:val="center"/>
        <w:rPr>
          <w:rFonts w:ascii="Times New Roman" w:eastAsia="Arial Unicode MS" w:hAnsi="Times New Roman" w:cs="Times New Roman"/>
          <w:b/>
          <w:bCs/>
          <w:sz w:val="28"/>
          <w:szCs w:val="28"/>
        </w:rPr>
      </w:pPr>
      <w:r w:rsidRPr="00DA69FC">
        <w:rPr>
          <w:rFonts w:ascii="Times New Roman" w:hAnsi="Times New Roman" w:cs="Times New Roman"/>
          <w:b/>
          <w:sz w:val="28"/>
          <w:szCs w:val="28"/>
        </w:rPr>
        <w:t xml:space="preserve">Програми </w:t>
      </w:r>
      <w:r w:rsidRPr="00DA69FC">
        <w:rPr>
          <w:rFonts w:ascii="Times New Roman" w:eastAsia="Arial Unicode MS" w:hAnsi="Times New Roman" w:cs="Times New Roman"/>
          <w:b/>
          <w:bCs/>
          <w:sz w:val="28"/>
          <w:szCs w:val="28"/>
        </w:rPr>
        <w:t xml:space="preserve">проведення інвентаризації </w:t>
      </w:r>
      <w:r w:rsidRPr="00DA69F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DA69F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b/>
          <w:bCs/>
          <w:sz w:val="28"/>
          <w:szCs w:val="28"/>
        </w:rPr>
        <w:t xml:space="preserve">та </w:t>
      </w:r>
      <w:r w:rsidRPr="00DA69F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DA69FC">
        <w:rPr>
          <w:rFonts w:ascii="Times New Roman" w:eastAsia="Arial Unicode MS" w:hAnsi="Times New Roman" w:cs="Times New Roman"/>
          <w:b/>
          <w:bCs/>
          <w:sz w:val="28"/>
          <w:szCs w:val="28"/>
        </w:rPr>
        <w:t xml:space="preserve"> </w:t>
      </w:r>
    </w:p>
    <w:p w14:paraId="2AA65464" w14:textId="77777777" w:rsidR="00DA69FC" w:rsidRPr="00DA69FC" w:rsidRDefault="00DA69FC" w:rsidP="00DA69FC">
      <w:pPr>
        <w:tabs>
          <w:tab w:val="left" w:pos="0"/>
        </w:tabs>
        <w:spacing w:after="0"/>
        <w:ind w:left="1" w:hanging="3"/>
        <w:jc w:val="center"/>
        <w:rPr>
          <w:rFonts w:ascii="Times New Roman" w:eastAsia="Arial Unicode MS" w:hAnsi="Times New Roman" w:cs="Times New Roman"/>
          <w:b/>
          <w:bCs/>
          <w:sz w:val="28"/>
          <w:szCs w:val="28"/>
        </w:rPr>
      </w:pPr>
      <w:r w:rsidRPr="00DA69FC">
        <w:rPr>
          <w:rFonts w:ascii="Times New Roman" w:eastAsia="Arial Unicode MS" w:hAnsi="Times New Roman" w:cs="Times New Roman"/>
          <w:b/>
          <w:bCs/>
          <w:sz w:val="28"/>
          <w:szCs w:val="28"/>
        </w:rPr>
        <w:t>на 2023-2024 роки</w:t>
      </w:r>
    </w:p>
    <w:p w14:paraId="4A003E85" w14:textId="77777777" w:rsidR="00DA69FC" w:rsidRPr="00DA69FC" w:rsidRDefault="00DA69FC" w:rsidP="00DA69FC">
      <w:pPr>
        <w:tabs>
          <w:tab w:val="left" w:pos="0"/>
        </w:tabs>
        <w:spacing w:after="0"/>
        <w:ind w:left="1" w:hanging="3"/>
        <w:jc w:val="center"/>
        <w:rPr>
          <w:rFonts w:ascii="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393"/>
        <w:gridCol w:w="5679"/>
      </w:tblGrid>
      <w:tr w:rsidR="00DA69FC" w:rsidRPr="00DA69FC" w14:paraId="03EEC9A6" w14:textId="77777777" w:rsidTr="00680675">
        <w:trPr>
          <w:trHeight w:val="756"/>
        </w:trPr>
        <w:tc>
          <w:tcPr>
            <w:tcW w:w="675" w:type="dxa"/>
            <w:tcBorders>
              <w:bottom w:val="single" w:sz="4" w:space="0" w:color="auto"/>
            </w:tcBorders>
          </w:tcPr>
          <w:p w14:paraId="066B4505"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1</w:t>
            </w:r>
          </w:p>
        </w:tc>
        <w:tc>
          <w:tcPr>
            <w:tcW w:w="3393" w:type="dxa"/>
            <w:tcBorders>
              <w:bottom w:val="single" w:sz="4" w:space="0" w:color="auto"/>
            </w:tcBorders>
          </w:tcPr>
          <w:p w14:paraId="5C4375FB" w14:textId="77777777" w:rsidR="00DA69FC" w:rsidRPr="00DA69FC" w:rsidRDefault="00DA69FC" w:rsidP="00DA69FC">
            <w:pPr>
              <w:spacing w:after="0"/>
              <w:jc w:val="center"/>
              <w:rPr>
                <w:rFonts w:ascii="Times New Roman" w:hAnsi="Times New Roman" w:cs="Times New Roman"/>
                <w:sz w:val="28"/>
                <w:szCs w:val="28"/>
              </w:rPr>
            </w:pPr>
            <w:r w:rsidRPr="00DA69FC">
              <w:rPr>
                <w:rFonts w:ascii="Times New Roman" w:hAnsi="Times New Roman" w:cs="Times New Roman"/>
                <w:sz w:val="28"/>
                <w:szCs w:val="28"/>
              </w:rPr>
              <w:t>Ініціатор розроблення Програми</w:t>
            </w:r>
          </w:p>
        </w:tc>
        <w:tc>
          <w:tcPr>
            <w:tcW w:w="5679" w:type="dxa"/>
            <w:tcBorders>
              <w:bottom w:val="single" w:sz="4" w:space="0" w:color="auto"/>
            </w:tcBorders>
          </w:tcPr>
          <w:p w14:paraId="2311FB9F"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DA69FC" w:rsidRPr="00DA69FC" w14:paraId="34638612" w14:textId="77777777" w:rsidTr="00680675">
        <w:trPr>
          <w:trHeight w:val="1384"/>
        </w:trPr>
        <w:tc>
          <w:tcPr>
            <w:tcW w:w="675" w:type="dxa"/>
            <w:tcBorders>
              <w:top w:val="single" w:sz="4" w:space="0" w:color="auto"/>
            </w:tcBorders>
          </w:tcPr>
          <w:p w14:paraId="7ABA9255"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2</w:t>
            </w:r>
          </w:p>
        </w:tc>
        <w:tc>
          <w:tcPr>
            <w:tcW w:w="3393" w:type="dxa"/>
            <w:tcBorders>
              <w:top w:val="single" w:sz="4" w:space="0" w:color="auto"/>
            </w:tcBorders>
          </w:tcPr>
          <w:p w14:paraId="628CCD73"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Підстава для розроблення Програми</w:t>
            </w:r>
          </w:p>
        </w:tc>
        <w:tc>
          <w:tcPr>
            <w:tcW w:w="5679" w:type="dxa"/>
            <w:tcBorders>
              <w:top w:val="single" w:sz="4" w:space="0" w:color="auto"/>
            </w:tcBorders>
          </w:tcPr>
          <w:p w14:paraId="4EB2974F"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rsidR="00DA69FC" w:rsidRPr="00DA69FC" w14:paraId="3520566D" w14:textId="77777777" w:rsidTr="00680675">
        <w:tc>
          <w:tcPr>
            <w:tcW w:w="675" w:type="dxa"/>
          </w:tcPr>
          <w:p w14:paraId="691B283E"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3</w:t>
            </w:r>
          </w:p>
        </w:tc>
        <w:tc>
          <w:tcPr>
            <w:tcW w:w="3393" w:type="dxa"/>
          </w:tcPr>
          <w:p w14:paraId="51E3CC35"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Розробник Програми</w:t>
            </w:r>
          </w:p>
        </w:tc>
        <w:tc>
          <w:tcPr>
            <w:tcW w:w="5679" w:type="dxa"/>
          </w:tcPr>
          <w:p w14:paraId="2B1DE67F"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DA69FC" w:rsidRPr="00DA69FC" w14:paraId="24DE6EF9" w14:textId="77777777" w:rsidTr="00680675">
        <w:tc>
          <w:tcPr>
            <w:tcW w:w="675" w:type="dxa"/>
            <w:vAlign w:val="center"/>
          </w:tcPr>
          <w:p w14:paraId="34A06798"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lastRenderedPageBreak/>
              <w:t>4</w:t>
            </w:r>
          </w:p>
        </w:tc>
        <w:tc>
          <w:tcPr>
            <w:tcW w:w="3393" w:type="dxa"/>
            <w:vAlign w:val="center"/>
          </w:tcPr>
          <w:p w14:paraId="08B2FD73"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Відповідальний виконавець Програми</w:t>
            </w:r>
          </w:p>
        </w:tc>
        <w:tc>
          <w:tcPr>
            <w:tcW w:w="5679" w:type="dxa"/>
          </w:tcPr>
          <w:p w14:paraId="55B1E657"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DA69FC" w:rsidRPr="00DA69FC" w14:paraId="76180797" w14:textId="77777777" w:rsidTr="00680675">
        <w:tc>
          <w:tcPr>
            <w:tcW w:w="675" w:type="dxa"/>
            <w:vAlign w:val="center"/>
          </w:tcPr>
          <w:p w14:paraId="0454185C"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5</w:t>
            </w:r>
          </w:p>
        </w:tc>
        <w:tc>
          <w:tcPr>
            <w:tcW w:w="3393" w:type="dxa"/>
            <w:vAlign w:val="center"/>
          </w:tcPr>
          <w:p w14:paraId="293722FE"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Учасники Програми</w:t>
            </w:r>
          </w:p>
        </w:tc>
        <w:tc>
          <w:tcPr>
            <w:tcW w:w="5679" w:type="dxa"/>
            <w:vAlign w:val="center"/>
          </w:tcPr>
          <w:p w14:paraId="43462C23"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rsidR="00DA69FC" w:rsidRPr="00DA69FC" w14:paraId="569717AE" w14:textId="77777777" w:rsidTr="00680675">
        <w:tc>
          <w:tcPr>
            <w:tcW w:w="675" w:type="dxa"/>
          </w:tcPr>
          <w:p w14:paraId="12E813A2"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6</w:t>
            </w:r>
          </w:p>
        </w:tc>
        <w:tc>
          <w:tcPr>
            <w:tcW w:w="3393" w:type="dxa"/>
          </w:tcPr>
          <w:p w14:paraId="6C45F75B"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Термін реалізації Програми</w:t>
            </w:r>
          </w:p>
        </w:tc>
        <w:tc>
          <w:tcPr>
            <w:tcW w:w="5679" w:type="dxa"/>
          </w:tcPr>
          <w:p w14:paraId="532F3F2A"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2023-2024 роки</w:t>
            </w:r>
          </w:p>
        </w:tc>
      </w:tr>
      <w:tr w:rsidR="00DA69FC" w:rsidRPr="00DA69FC" w14:paraId="23FD3609" w14:textId="77777777" w:rsidTr="00680675">
        <w:tc>
          <w:tcPr>
            <w:tcW w:w="675" w:type="dxa"/>
          </w:tcPr>
          <w:p w14:paraId="7D745DDA"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7</w:t>
            </w:r>
          </w:p>
        </w:tc>
        <w:tc>
          <w:tcPr>
            <w:tcW w:w="3393" w:type="dxa"/>
          </w:tcPr>
          <w:p w14:paraId="744166C2"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Загальний обсяг фінансових ресурсів необхідних для реалізації програми</w:t>
            </w:r>
          </w:p>
          <w:p w14:paraId="0C101658" w14:textId="77777777" w:rsidR="00DA69FC" w:rsidRPr="00DA69FC" w:rsidRDefault="00DA69FC" w:rsidP="00DA69FC">
            <w:pPr>
              <w:spacing w:after="0"/>
              <w:rPr>
                <w:rFonts w:ascii="Times New Roman" w:hAnsi="Times New Roman" w:cs="Times New Roman"/>
                <w:sz w:val="28"/>
                <w:szCs w:val="28"/>
              </w:rPr>
            </w:pPr>
          </w:p>
        </w:tc>
        <w:tc>
          <w:tcPr>
            <w:tcW w:w="5679" w:type="dxa"/>
          </w:tcPr>
          <w:p w14:paraId="6035D6CE"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4 999, 00 тис. грн. (чотири мільйони дев’ятсот дев’яносто дев’ять тисяч гривень 00 коп.);</w:t>
            </w:r>
          </w:p>
          <w:p w14:paraId="0C7E7674"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2023 рік – 519,00 тис. грн.;</w:t>
            </w:r>
          </w:p>
          <w:p w14:paraId="6A92FCE8" w14:textId="77777777" w:rsidR="00DA69FC" w:rsidRPr="00DA69FC" w:rsidRDefault="00DA69FC" w:rsidP="00DA69FC">
            <w:pPr>
              <w:spacing w:after="0"/>
              <w:rPr>
                <w:rFonts w:ascii="Times New Roman" w:hAnsi="Times New Roman" w:cs="Times New Roman"/>
                <w:sz w:val="28"/>
                <w:szCs w:val="28"/>
              </w:rPr>
            </w:pPr>
            <w:r w:rsidRPr="00DA69FC">
              <w:rPr>
                <w:rFonts w:ascii="Times New Roman" w:hAnsi="Times New Roman" w:cs="Times New Roman"/>
                <w:sz w:val="28"/>
                <w:szCs w:val="28"/>
              </w:rPr>
              <w:t>2024 рік – 4 480,00 тис. грн.</w:t>
            </w:r>
          </w:p>
        </w:tc>
      </w:tr>
    </w:tbl>
    <w:p w14:paraId="440EC45F" w14:textId="77777777" w:rsidR="00DA69FC" w:rsidRPr="00DA69FC" w:rsidRDefault="00DA69FC" w:rsidP="00DA69FC">
      <w:pPr>
        <w:spacing w:after="0"/>
        <w:ind w:left="76"/>
        <w:rPr>
          <w:rFonts w:ascii="Times New Roman" w:hAnsi="Times New Roman" w:cs="Times New Roman"/>
          <w:b/>
          <w:bCs/>
          <w:sz w:val="28"/>
          <w:szCs w:val="28"/>
        </w:rPr>
      </w:pPr>
    </w:p>
    <w:p w14:paraId="059046D5" w14:textId="77777777" w:rsidR="00DA69FC" w:rsidRPr="00DA69FC" w:rsidRDefault="00DA69FC" w:rsidP="00DA69FC">
      <w:pPr>
        <w:spacing w:after="0"/>
        <w:ind w:left="76"/>
        <w:rPr>
          <w:rFonts w:ascii="Times New Roman" w:hAnsi="Times New Roman" w:cs="Times New Roman"/>
          <w:b/>
          <w:bCs/>
          <w:sz w:val="28"/>
          <w:szCs w:val="28"/>
        </w:rPr>
      </w:pPr>
    </w:p>
    <w:p w14:paraId="0AFA1673" w14:textId="77777777" w:rsidR="00DA69FC" w:rsidRPr="00DA69FC" w:rsidRDefault="00DA69FC" w:rsidP="00DA69FC">
      <w:pPr>
        <w:spacing w:after="0"/>
        <w:ind w:left="76"/>
        <w:jc w:val="center"/>
        <w:rPr>
          <w:rFonts w:ascii="Times New Roman" w:hAnsi="Times New Roman" w:cs="Times New Roman"/>
          <w:b/>
          <w:bCs/>
          <w:sz w:val="28"/>
          <w:szCs w:val="28"/>
        </w:rPr>
      </w:pPr>
      <w:r w:rsidRPr="00DA69FC">
        <w:rPr>
          <w:rFonts w:ascii="Times New Roman" w:hAnsi="Times New Roman" w:cs="Times New Roman"/>
          <w:b/>
          <w:bCs/>
          <w:sz w:val="28"/>
          <w:szCs w:val="28"/>
        </w:rPr>
        <w:t>1. Загальні положення</w:t>
      </w:r>
    </w:p>
    <w:p w14:paraId="373BEEAD" w14:textId="77777777" w:rsidR="00DA69FC" w:rsidRPr="00DA69FC" w:rsidRDefault="00DA69FC" w:rsidP="00DA69FC">
      <w:pPr>
        <w:spacing w:after="0"/>
        <w:ind w:left="76"/>
        <w:jc w:val="center"/>
        <w:rPr>
          <w:rFonts w:ascii="Times New Roman" w:hAnsi="Times New Roman" w:cs="Times New Roman"/>
          <w:b/>
          <w:bCs/>
          <w:sz w:val="28"/>
          <w:szCs w:val="28"/>
        </w:rPr>
      </w:pPr>
    </w:p>
    <w:p w14:paraId="114045D5"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Дана програма розробляється з метою фінансування робіт з </w:t>
      </w:r>
      <w:r w:rsidRPr="00DA69FC">
        <w:rPr>
          <w:rFonts w:ascii="Times New Roman" w:eastAsia="Arial Unicode MS" w:hAnsi="Times New Roman" w:cs="Times New Roman"/>
          <w:sz w:val="28"/>
          <w:szCs w:val="28"/>
        </w:rPr>
        <w:t xml:space="preserve">проведення інвентаризації </w:t>
      </w:r>
      <w:r w:rsidRPr="00DA69FC">
        <w:rPr>
          <w:rFonts w:ascii="Times New Roman" w:eastAsia="Arial" w:hAnsi="Times New Roman" w:cs="Times New Roman"/>
          <w:color w:val="000000"/>
          <w:position w:val="-1"/>
          <w:sz w:val="28"/>
          <w:szCs w:val="28"/>
        </w:rPr>
        <w:t>земель на території Броварської міської територіальної громади (в межах та за межами населених пунктів с. Княжичі, с. Переможець,                          с. Требухів</w:t>
      </w:r>
      <w:r w:rsidRPr="00DA69FC">
        <w:rPr>
          <w:rFonts w:ascii="Times New Roman" w:eastAsia="Arial" w:hAnsi="Times New Roman" w:cs="Times New Roman"/>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sz w:val="28"/>
          <w:szCs w:val="28"/>
        </w:rPr>
        <w:t xml:space="preserve">та </w:t>
      </w:r>
      <w:bookmarkStart w:id="1" w:name="_Hlk139533292"/>
      <w:r w:rsidRPr="00DA69FC">
        <w:rPr>
          <w:rFonts w:ascii="Times New Roman" w:hAnsi="Times New Roman" w:cs="Times New Roman"/>
          <w:sz w:val="28"/>
          <w:szCs w:val="28"/>
        </w:rPr>
        <w:t>нормативної грошової оцінки земель сіл Требухів, Переможець Броварського району Київської області</w:t>
      </w:r>
      <w:bookmarkEnd w:id="1"/>
      <w:r w:rsidRPr="00DA69FC">
        <w:rPr>
          <w:rFonts w:ascii="Times New Roman" w:hAnsi="Times New Roman" w:cs="Times New Roman"/>
          <w:sz w:val="28"/>
          <w:szCs w:val="28"/>
        </w:rPr>
        <w:t>.</w:t>
      </w:r>
    </w:p>
    <w:p w14:paraId="69C3ADD4" w14:textId="77777777" w:rsidR="00DA69FC" w:rsidRPr="00DA69FC" w:rsidRDefault="00DA69FC" w:rsidP="00DA69FC">
      <w:pPr>
        <w:spacing w:after="0"/>
        <w:ind w:firstLine="567"/>
        <w:jc w:val="both"/>
        <w:rPr>
          <w:rFonts w:ascii="Times New Roman" w:eastAsia="Arial" w:hAnsi="Times New Roman" w:cs="Times New Roman"/>
          <w:color w:val="000000"/>
          <w:position w:val="-1"/>
          <w:sz w:val="28"/>
          <w:szCs w:val="28"/>
        </w:rPr>
      </w:pPr>
      <w:r w:rsidRPr="00DA69FC">
        <w:rPr>
          <w:rFonts w:ascii="Times New Roman" w:hAnsi="Times New Roman" w:cs="Times New Roman"/>
          <w:sz w:val="28"/>
          <w:szCs w:val="28"/>
        </w:rPr>
        <w:t xml:space="preserve">В зв’язку з приєднанням до Броварської міської ради </w:t>
      </w:r>
      <w:proofErr w:type="spellStart"/>
      <w:r w:rsidRPr="00DA69FC">
        <w:rPr>
          <w:rFonts w:ascii="Times New Roman" w:hAnsi="Times New Roman" w:cs="Times New Roman"/>
          <w:sz w:val="28"/>
          <w:szCs w:val="28"/>
        </w:rPr>
        <w:t>Требухівської</w:t>
      </w:r>
      <w:proofErr w:type="spellEnd"/>
      <w:r w:rsidRPr="00DA69FC">
        <w:rPr>
          <w:rFonts w:ascii="Times New Roman" w:hAnsi="Times New Roman" w:cs="Times New Roman"/>
          <w:sz w:val="28"/>
          <w:szCs w:val="28"/>
        </w:rPr>
        <w:t xml:space="preserve"> сільської ради та </w:t>
      </w:r>
      <w:proofErr w:type="spellStart"/>
      <w:r w:rsidRPr="00DA69FC">
        <w:rPr>
          <w:rFonts w:ascii="Times New Roman" w:hAnsi="Times New Roman" w:cs="Times New Roman"/>
          <w:sz w:val="28"/>
          <w:szCs w:val="28"/>
        </w:rPr>
        <w:t>Княжицької</w:t>
      </w:r>
      <w:proofErr w:type="spellEnd"/>
      <w:r w:rsidRPr="00DA69FC">
        <w:rPr>
          <w:rFonts w:ascii="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DA69FC">
        <w:rPr>
          <w:rFonts w:ascii="Times New Roman" w:eastAsia="Arial" w:hAnsi="Times New Roman" w:cs="Times New Roman"/>
          <w:color w:val="000000"/>
          <w:position w:val="-1"/>
          <w:sz w:val="28"/>
          <w:szCs w:val="28"/>
        </w:rPr>
        <w:t xml:space="preserve">земель в межах та за межами населених пунктів сіл Княжичі, Переможець, Требухів та </w:t>
      </w:r>
      <w:r w:rsidRPr="00DA69FC">
        <w:rPr>
          <w:rFonts w:ascii="Times New Roman" w:hAnsi="Times New Roman" w:cs="Times New Roman"/>
          <w:sz w:val="28"/>
          <w:szCs w:val="28"/>
          <w:shd w:val="clear" w:color="auto" w:fill="FFFFFF"/>
        </w:rPr>
        <w:t>встановлення меж території Броварської міської територіальної громади.</w:t>
      </w:r>
    </w:p>
    <w:p w14:paraId="12F099BA"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DA69FC">
        <w:rPr>
          <w:rFonts w:ascii="Times New Roman" w:hAnsi="Times New Roman" w:cs="Times New Roman"/>
          <w:b/>
          <w:sz w:val="28"/>
          <w:szCs w:val="28"/>
        </w:rPr>
        <w:t>.</w:t>
      </w:r>
      <w:r w:rsidRPr="00DA69FC">
        <w:rPr>
          <w:rFonts w:ascii="Times New Roman" w:hAnsi="Times New Roman" w:cs="Times New Roman"/>
          <w:sz w:val="28"/>
          <w:szCs w:val="28"/>
        </w:rPr>
        <w:t xml:space="preserve"> </w:t>
      </w:r>
    </w:p>
    <w:p w14:paraId="334623C7"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lastRenderedPageBreak/>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14:paraId="24D74D68" w14:textId="77777777" w:rsidR="00DA69FC" w:rsidRPr="00DA69FC" w:rsidRDefault="00DA69FC" w:rsidP="00DA69FC">
      <w:pPr>
        <w:spacing w:after="0"/>
        <w:ind w:left="76"/>
        <w:jc w:val="both"/>
        <w:rPr>
          <w:rFonts w:ascii="Times New Roman" w:hAnsi="Times New Roman" w:cs="Times New Roman"/>
          <w:sz w:val="28"/>
          <w:szCs w:val="28"/>
        </w:rPr>
      </w:pPr>
    </w:p>
    <w:p w14:paraId="72C14686" w14:textId="77777777" w:rsidR="00DA69FC" w:rsidRPr="00DA69FC" w:rsidRDefault="00DA69FC" w:rsidP="00DA69FC">
      <w:pPr>
        <w:suppressAutoHyphens/>
        <w:spacing w:after="0"/>
        <w:ind w:left="76"/>
        <w:jc w:val="center"/>
        <w:rPr>
          <w:rFonts w:ascii="Times New Roman" w:hAnsi="Times New Roman" w:cs="Times New Roman"/>
          <w:b/>
          <w:sz w:val="28"/>
          <w:szCs w:val="28"/>
        </w:rPr>
      </w:pPr>
      <w:r w:rsidRPr="00DA69FC">
        <w:rPr>
          <w:rFonts w:ascii="Times New Roman" w:hAnsi="Times New Roman" w:cs="Times New Roman"/>
          <w:b/>
          <w:sz w:val="28"/>
          <w:szCs w:val="28"/>
        </w:rPr>
        <w:t>2. Мета Програми</w:t>
      </w:r>
    </w:p>
    <w:p w14:paraId="7BBB8846" w14:textId="77777777" w:rsidR="00DA69FC" w:rsidRPr="00DA69FC" w:rsidRDefault="00DA69FC" w:rsidP="00DA69FC">
      <w:pPr>
        <w:suppressAutoHyphens/>
        <w:spacing w:after="0"/>
        <w:ind w:left="-284"/>
        <w:jc w:val="center"/>
        <w:rPr>
          <w:rFonts w:ascii="Times New Roman" w:hAnsi="Times New Roman" w:cs="Times New Roman"/>
          <w:b/>
          <w:sz w:val="28"/>
          <w:szCs w:val="28"/>
        </w:rPr>
      </w:pPr>
    </w:p>
    <w:p w14:paraId="6467E089"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Метою Програми є:</w:t>
      </w:r>
    </w:p>
    <w:p w14:paraId="001DD266" w14:textId="77777777" w:rsidR="00DA69FC" w:rsidRPr="00DA69FC" w:rsidRDefault="00DA69FC" w:rsidP="00DA69FC">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rPr>
        <w:t xml:space="preserve">- проведення </w:t>
      </w:r>
      <w:r w:rsidRPr="00DA69FC">
        <w:rPr>
          <w:rFonts w:ascii="Times New Roman" w:eastAsia="Arial Unicode MS" w:hAnsi="Times New Roman" w:cs="Times New Roman"/>
          <w:sz w:val="28"/>
          <w:szCs w:val="28"/>
        </w:rPr>
        <w:t xml:space="preserve">інвентаризації </w:t>
      </w:r>
      <w:r w:rsidRPr="00DA69FC">
        <w:rPr>
          <w:rFonts w:ascii="Times New Roman" w:eastAsia="Arial" w:hAnsi="Times New Roman" w:cs="Times New Roman"/>
          <w:color w:val="000000"/>
          <w:position w:val="-1"/>
          <w:sz w:val="28"/>
          <w:szCs w:val="28"/>
        </w:rPr>
        <w:t xml:space="preserve">земель на території </w:t>
      </w:r>
      <w:r w:rsidRPr="00DA69FC">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DA69FC">
        <w:rPr>
          <w:rFonts w:ascii="Times New Roman" w:hAnsi="Times New Roman" w:cs="Times New Roman"/>
          <w:sz w:val="28"/>
          <w:szCs w:val="28"/>
          <w:shd w:val="clear" w:color="auto" w:fill="FFFFFF"/>
        </w:rPr>
        <w:t>технічна документація із землеустрою щодо інвентаризації земель;</w:t>
      </w:r>
    </w:p>
    <w:p w14:paraId="131D3261" w14:textId="77777777" w:rsidR="00DA69FC" w:rsidRPr="00DA69FC" w:rsidRDefault="00DA69FC" w:rsidP="00DA69FC">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14:paraId="622263DE" w14:textId="77777777" w:rsidR="00DA69FC" w:rsidRPr="00DA69FC" w:rsidRDefault="00DA69FC" w:rsidP="00DA69FC">
      <w:pPr>
        <w:spacing w:after="0"/>
        <w:ind w:firstLine="708"/>
        <w:jc w:val="both"/>
        <w:rPr>
          <w:rFonts w:ascii="Times New Roman" w:hAnsi="Times New Roman" w:cs="Times New Roman"/>
          <w:sz w:val="28"/>
          <w:szCs w:val="28"/>
        </w:rPr>
      </w:pPr>
      <w:r w:rsidRPr="00DA69FC">
        <w:rPr>
          <w:rFonts w:ascii="Times New Roman" w:hAnsi="Times New Roman" w:cs="Times New Roman"/>
          <w:sz w:val="28"/>
          <w:szCs w:val="28"/>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14:paraId="5C5E1F6F" w14:textId="77777777" w:rsidR="00DA69FC" w:rsidRPr="00DA69FC" w:rsidRDefault="00DA69FC" w:rsidP="00DA69FC">
      <w:pPr>
        <w:spacing w:after="0"/>
        <w:ind w:left="76"/>
        <w:jc w:val="both"/>
        <w:rPr>
          <w:rFonts w:ascii="Times New Roman" w:hAnsi="Times New Roman" w:cs="Times New Roman"/>
          <w:sz w:val="28"/>
          <w:szCs w:val="28"/>
        </w:rPr>
      </w:pPr>
    </w:p>
    <w:p w14:paraId="21E8C4EF" w14:textId="77777777" w:rsidR="00DA69FC" w:rsidRPr="00DA69FC" w:rsidRDefault="00DA69FC" w:rsidP="00DA69FC">
      <w:pPr>
        <w:spacing w:after="0"/>
        <w:ind w:firstLine="851"/>
        <w:jc w:val="center"/>
        <w:rPr>
          <w:rFonts w:ascii="Times New Roman" w:hAnsi="Times New Roman" w:cs="Times New Roman"/>
          <w:b/>
          <w:sz w:val="28"/>
          <w:szCs w:val="28"/>
        </w:rPr>
      </w:pPr>
      <w:r w:rsidRPr="00DA69FC">
        <w:rPr>
          <w:rFonts w:ascii="Times New Roman" w:hAnsi="Times New Roman" w:cs="Times New Roman"/>
          <w:b/>
          <w:sz w:val="28"/>
          <w:szCs w:val="28"/>
        </w:rPr>
        <w:t xml:space="preserve">3.Основні завдання і заходи Програми </w:t>
      </w:r>
    </w:p>
    <w:p w14:paraId="79D7D5F8" w14:textId="77777777" w:rsidR="00DA69FC" w:rsidRPr="00DA69FC" w:rsidRDefault="00DA69FC" w:rsidP="00DA69FC">
      <w:pPr>
        <w:spacing w:after="0"/>
        <w:ind w:firstLine="851"/>
        <w:jc w:val="center"/>
        <w:rPr>
          <w:rFonts w:ascii="Times New Roman" w:hAnsi="Times New Roman" w:cs="Times New Roman"/>
          <w:b/>
          <w:sz w:val="28"/>
          <w:szCs w:val="28"/>
        </w:rPr>
      </w:pPr>
    </w:p>
    <w:p w14:paraId="6838806E"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Основними завданнями Програми є:</w:t>
      </w:r>
    </w:p>
    <w:p w14:paraId="5AA3E72F"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14:paraId="5CE8CD24" w14:textId="77777777" w:rsidR="00DA69FC" w:rsidRPr="00DA69FC" w:rsidRDefault="00DA69FC" w:rsidP="00DA69FC">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14:paraId="6A12BA76"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14:paraId="6B883FA5" w14:textId="77777777" w:rsidR="00DA69FC" w:rsidRPr="00DA69FC" w:rsidRDefault="00DA69FC" w:rsidP="00DA69FC">
      <w:pPr>
        <w:spacing w:after="0"/>
        <w:ind w:firstLine="851"/>
        <w:rPr>
          <w:rFonts w:ascii="Times New Roman" w:hAnsi="Times New Roman" w:cs="Times New Roman"/>
          <w:b/>
          <w:sz w:val="28"/>
          <w:szCs w:val="28"/>
        </w:rPr>
      </w:pPr>
    </w:p>
    <w:p w14:paraId="64FE83AB" w14:textId="77777777" w:rsidR="00DA69FC" w:rsidRPr="00DA69FC" w:rsidRDefault="00DA69FC" w:rsidP="00DA69FC">
      <w:pPr>
        <w:tabs>
          <w:tab w:val="left" w:pos="284"/>
        </w:tabs>
        <w:spacing w:after="0"/>
        <w:ind w:left="1" w:hanging="3"/>
        <w:jc w:val="center"/>
        <w:rPr>
          <w:rFonts w:ascii="Times New Roman" w:eastAsia="Arial" w:hAnsi="Times New Roman" w:cs="Times New Roman"/>
          <w:b/>
          <w:color w:val="000000"/>
          <w:position w:val="-1"/>
          <w:sz w:val="28"/>
          <w:szCs w:val="28"/>
        </w:rPr>
      </w:pPr>
      <w:r w:rsidRPr="00DA69FC">
        <w:rPr>
          <w:rFonts w:ascii="Times New Roman" w:hAnsi="Times New Roman" w:cs="Times New Roman"/>
          <w:b/>
          <w:sz w:val="28"/>
          <w:szCs w:val="28"/>
        </w:rPr>
        <w:t xml:space="preserve">3.1. Інвентаризація земель </w:t>
      </w:r>
      <w:r w:rsidRPr="00DA69FC">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14:paraId="130E1229" w14:textId="77777777" w:rsidR="00DA69FC" w:rsidRPr="00DA69FC" w:rsidRDefault="00DA69FC" w:rsidP="00DA69FC">
      <w:pPr>
        <w:tabs>
          <w:tab w:val="left" w:pos="284"/>
        </w:tabs>
        <w:spacing w:after="0"/>
        <w:ind w:left="1" w:hanging="3"/>
        <w:jc w:val="center"/>
        <w:rPr>
          <w:rFonts w:ascii="Times New Roman" w:eastAsia="Arial" w:hAnsi="Times New Roman" w:cs="Times New Roman"/>
          <w:b/>
          <w:color w:val="000000"/>
          <w:position w:val="-1"/>
          <w:sz w:val="28"/>
          <w:szCs w:val="28"/>
        </w:rPr>
      </w:pPr>
      <w:r w:rsidRPr="00DA69FC">
        <w:rPr>
          <w:rFonts w:ascii="Times New Roman" w:eastAsia="Arial" w:hAnsi="Times New Roman" w:cs="Times New Roman"/>
          <w:b/>
          <w:color w:val="000000"/>
          <w:position w:val="-1"/>
          <w:sz w:val="28"/>
          <w:szCs w:val="28"/>
        </w:rPr>
        <w:t>с. Княжичі, с. Переможець, с. Требухів)</w:t>
      </w:r>
    </w:p>
    <w:p w14:paraId="1DDB7CF9" w14:textId="77777777" w:rsidR="00DA69FC" w:rsidRPr="00DA69FC" w:rsidRDefault="00DA69FC" w:rsidP="00DA69FC">
      <w:pPr>
        <w:spacing w:after="0"/>
        <w:ind w:firstLine="851"/>
        <w:rPr>
          <w:rFonts w:ascii="Times New Roman" w:hAnsi="Times New Roman" w:cs="Times New Roman"/>
          <w:b/>
          <w:sz w:val="28"/>
          <w:szCs w:val="28"/>
        </w:rPr>
      </w:pPr>
    </w:p>
    <w:p w14:paraId="08561A47"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lastRenderedPageBreak/>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14:paraId="6A3AC3A6"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14:paraId="6B70976F"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14:paraId="596E7F40"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14:paraId="7F1492E3"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Результати інвентаризації можуть використовуватись для:</w:t>
      </w:r>
    </w:p>
    <w:p w14:paraId="53540A18" w14:textId="77777777" w:rsidR="00DA69FC" w:rsidRPr="00DA69FC" w:rsidRDefault="00DA69FC" w:rsidP="00DA69FC">
      <w:pPr>
        <w:spacing w:after="0"/>
        <w:jc w:val="both"/>
        <w:rPr>
          <w:rFonts w:ascii="Times New Roman" w:hAnsi="Times New Roman" w:cs="Times New Roman"/>
          <w:sz w:val="28"/>
          <w:szCs w:val="28"/>
        </w:rPr>
      </w:pPr>
      <w:r w:rsidRPr="00DA69FC">
        <w:rPr>
          <w:rFonts w:ascii="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14:paraId="5A142FD5"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використання у якості картографічної основи для геоінформаційної системи та </w:t>
      </w:r>
      <w:proofErr w:type="spellStart"/>
      <w:r w:rsidRPr="00DA69FC">
        <w:rPr>
          <w:rFonts w:ascii="Times New Roman" w:hAnsi="Times New Roman" w:cs="Times New Roman"/>
          <w:sz w:val="28"/>
          <w:szCs w:val="28"/>
        </w:rPr>
        <w:t>геопорталу</w:t>
      </w:r>
      <w:proofErr w:type="spellEnd"/>
      <w:r w:rsidRPr="00DA69FC">
        <w:rPr>
          <w:rFonts w:ascii="Times New Roman" w:hAnsi="Times New Roman" w:cs="Times New Roman"/>
          <w:sz w:val="28"/>
          <w:szCs w:val="28"/>
        </w:rPr>
        <w:t xml:space="preserve"> територіальної громади.</w:t>
      </w:r>
    </w:p>
    <w:p w14:paraId="537BD48C"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створення базового набору </w:t>
      </w:r>
      <w:proofErr w:type="spellStart"/>
      <w:r w:rsidRPr="00DA69FC">
        <w:rPr>
          <w:rFonts w:ascii="Times New Roman" w:hAnsi="Times New Roman" w:cs="Times New Roman"/>
          <w:sz w:val="28"/>
          <w:szCs w:val="28"/>
        </w:rPr>
        <w:t>геопросторових</w:t>
      </w:r>
      <w:proofErr w:type="spellEnd"/>
      <w:r w:rsidRPr="00DA69FC">
        <w:rPr>
          <w:rFonts w:ascii="Times New Roman" w:hAnsi="Times New Roman" w:cs="Times New Roman"/>
          <w:sz w:val="28"/>
          <w:szCs w:val="28"/>
        </w:rPr>
        <w:t xml:space="preserve"> даних передбачених Законом України «Про національну інфраструктуру </w:t>
      </w:r>
      <w:proofErr w:type="spellStart"/>
      <w:r w:rsidRPr="00DA69FC">
        <w:rPr>
          <w:rFonts w:ascii="Times New Roman" w:hAnsi="Times New Roman" w:cs="Times New Roman"/>
          <w:sz w:val="28"/>
          <w:szCs w:val="28"/>
        </w:rPr>
        <w:t>геопросторових</w:t>
      </w:r>
      <w:proofErr w:type="spellEnd"/>
      <w:r w:rsidRPr="00DA69FC">
        <w:rPr>
          <w:rFonts w:ascii="Times New Roman" w:hAnsi="Times New Roman" w:cs="Times New Roman"/>
          <w:sz w:val="28"/>
          <w:szCs w:val="28"/>
        </w:rPr>
        <w:t xml:space="preserve"> даних».</w:t>
      </w:r>
    </w:p>
    <w:p w14:paraId="5095D45A"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14:paraId="1F006434"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Площа земель, що підлягають інвентаризації становить 9013,8га.</w:t>
      </w:r>
    </w:p>
    <w:p w14:paraId="6D10DAC2" w14:textId="77777777" w:rsidR="00DA69FC" w:rsidRPr="00DA69FC" w:rsidRDefault="00DA69FC" w:rsidP="00DA69FC">
      <w:pPr>
        <w:spacing w:after="0"/>
        <w:ind w:firstLine="567"/>
        <w:jc w:val="both"/>
        <w:rPr>
          <w:rFonts w:ascii="Times New Roman" w:hAnsi="Times New Roman" w:cs="Times New Roman"/>
          <w:sz w:val="28"/>
          <w:szCs w:val="28"/>
        </w:rPr>
      </w:pPr>
    </w:p>
    <w:p w14:paraId="3AA52356" w14:textId="77777777" w:rsidR="00DA69FC" w:rsidRPr="00DA69FC" w:rsidRDefault="00DA69FC" w:rsidP="00DA69FC">
      <w:pPr>
        <w:spacing w:after="0"/>
        <w:ind w:firstLine="284"/>
        <w:rPr>
          <w:rFonts w:ascii="Times New Roman" w:hAnsi="Times New Roman" w:cs="Times New Roman"/>
          <w:b/>
          <w:bCs/>
          <w:sz w:val="28"/>
          <w:szCs w:val="28"/>
          <w:shd w:val="clear" w:color="auto" w:fill="FFFFFF"/>
        </w:rPr>
      </w:pPr>
      <w:r w:rsidRPr="00DA69FC">
        <w:rPr>
          <w:rFonts w:ascii="Times New Roman" w:hAnsi="Times New Roman" w:cs="Times New Roman"/>
          <w:b/>
          <w:bCs/>
          <w:sz w:val="28"/>
          <w:szCs w:val="28"/>
        </w:rPr>
        <w:t>3.2. В</w:t>
      </w:r>
      <w:r w:rsidRPr="00DA69FC">
        <w:rPr>
          <w:rFonts w:ascii="Times New Roman" w:hAnsi="Times New Roman" w:cs="Times New Roman"/>
          <w:b/>
          <w:bCs/>
          <w:sz w:val="28"/>
          <w:szCs w:val="28"/>
          <w:shd w:val="clear" w:color="auto" w:fill="FFFFFF"/>
        </w:rPr>
        <w:t xml:space="preserve">становлення меж території Броварської міської територіальної громади </w:t>
      </w:r>
    </w:p>
    <w:p w14:paraId="6C497295" w14:textId="77777777" w:rsidR="00DA69FC" w:rsidRPr="00DA69FC" w:rsidRDefault="00DA69FC" w:rsidP="00DA69FC">
      <w:pPr>
        <w:spacing w:after="0"/>
        <w:ind w:firstLine="284"/>
        <w:rPr>
          <w:rFonts w:ascii="Times New Roman" w:hAnsi="Times New Roman" w:cs="Times New Roman"/>
          <w:sz w:val="28"/>
          <w:szCs w:val="28"/>
          <w:shd w:val="clear" w:color="auto" w:fill="FFFFFF"/>
        </w:rPr>
      </w:pPr>
    </w:p>
    <w:p w14:paraId="58BD9DE3" w14:textId="77777777" w:rsidR="00DA69FC" w:rsidRPr="00DA69FC" w:rsidRDefault="00DA69FC" w:rsidP="00DA69FC">
      <w:pPr>
        <w:spacing w:after="0"/>
        <w:ind w:firstLine="709"/>
        <w:jc w:val="both"/>
        <w:rPr>
          <w:rFonts w:ascii="Times New Roman" w:hAnsi="Times New Roman" w:cs="Times New Roman"/>
          <w:sz w:val="28"/>
          <w:szCs w:val="28"/>
        </w:rPr>
      </w:pPr>
      <w:r w:rsidRPr="00DA69FC">
        <w:rPr>
          <w:rFonts w:ascii="Times New Roman" w:hAnsi="Times New Roman" w:cs="Times New Roman"/>
          <w:sz w:val="28"/>
          <w:szCs w:val="28"/>
        </w:rPr>
        <w:t xml:space="preserve">З метою впорядкування земель, забезпечення ведення Державного земельного кадастру, </w:t>
      </w:r>
      <w:r w:rsidRPr="00DA69FC">
        <w:rPr>
          <w:rFonts w:ascii="Times New Roman" w:hAnsi="Times New Roman" w:cs="Times New Roman"/>
          <w:bCs/>
          <w:color w:val="000000"/>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DA69FC">
        <w:rPr>
          <w:rFonts w:ascii="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14:paraId="7D5EECB2" w14:textId="77777777" w:rsidR="00DA69FC" w:rsidRPr="00DA69FC" w:rsidRDefault="00DA69FC" w:rsidP="00DA69FC">
      <w:pPr>
        <w:pStyle w:val="rvps2"/>
        <w:shd w:val="clear" w:color="auto" w:fill="FFFFFF"/>
        <w:spacing w:before="0" w:beforeAutospacing="0" w:after="0" w:afterAutospacing="0"/>
        <w:ind w:firstLine="450"/>
        <w:jc w:val="both"/>
        <w:rPr>
          <w:color w:val="333333"/>
          <w:sz w:val="28"/>
          <w:szCs w:val="28"/>
          <w:lang w:val="uk-UA" w:eastAsia="uk-UA"/>
        </w:rPr>
      </w:pPr>
      <w:r w:rsidRPr="00DA69FC">
        <w:rPr>
          <w:sz w:val="28"/>
          <w:szCs w:val="28"/>
          <w:shd w:val="clear" w:color="auto" w:fill="FFFFFF"/>
          <w:lang w:val="uk-UA"/>
        </w:rPr>
        <w:lastRenderedPageBreak/>
        <w:t>Згідно статті 46</w:t>
      </w:r>
      <w:r w:rsidRPr="00DA69FC">
        <w:rPr>
          <w:sz w:val="28"/>
          <w:szCs w:val="28"/>
          <w:shd w:val="clear" w:color="auto" w:fill="FFFFFF"/>
          <w:vertAlign w:val="superscript"/>
          <w:lang w:val="uk-UA"/>
        </w:rPr>
        <w:t xml:space="preserve">1 </w:t>
      </w:r>
      <w:r w:rsidRPr="00DA69FC">
        <w:rPr>
          <w:sz w:val="28"/>
          <w:szCs w:val="28"/>
          <w:shd w:val="clear" w:color="auto" w:fill="FFFFFF"/>
          <w:lang w:val="uk-UA"/>
        </w:rPr>
        <w:t>закону України</w:t>
      </w:r>
      <w:r w:rsidRPr="00DA69FC">
        <w:rPr>
          <w:sz w:val="28"/>
          <w:szCs w:val="28"/>
          <w:shd w:val="clear" w:color="auto" w:fill="FFFFFF"/>
          <w:vertAlign w:val="superscript"/>
          <w:lang w:val="uk-UA"/>
        </w:rPr>
        <w:t xml:space="preserve"> </w:t>
      </w:r>
      <w:r w:rsidRPr="00DA69FC">
        <w:rPr>
          <w:sz w:val="28"/>
          <w:szCs w:val="28"/>
          <w:shd w:val="clear" w:color="auto" w:fill="FFFFFF"/>
          <w:lang w:val="uk-UA"/>
        </w:rPr>
        <w:t xml:space="preserve">«Про землеустрій» </w:t>
      </w:r>
      <w:r w:rsidRPr="00DA69FC">
        <w:rPr>
          <w:color w:val="333333"/>
          <w:sz w:val="28"/>
          <w:szCs w:val="28"/>
          <w:lang w:val="uk-UA"/>
        </w:rPr>
        <w:t>п</w:t>
      </w:r>
      <w:proofErr w:type="spellStart"/>
      <w:r w:rsidRPr="00DA69FC">
        <w:rPr>
          <w:color w:val="333333"/>
          <w:sz w:val="28"/>
          <w:szCs w:val="28"/>
        </w:rPr>
        <w:t>роекти</w:t>
      </w:r>
      <w:proofErr w:type="spellEnd"/>
      <w:r w:rsidRPr="00DA69FC">
        <w:rPr>
          <w:color w:val="333333"/>
          <w:sz w:val="28"/>
          <w:szCs w:val="28"/>
        </w:rPr>
        <w:t xml:space="preserve"> </w:t>
      </w:r>
      <w:proofErr w:type="spellStart"/>
      <w:r w:rsidRPr="00DA69FC">
        <w:rPr>
          <w:color w:val="333333"/>
          <w:sz w:val="28"/>
          <w:szCs w:val="28"/>
        </w:rPr>
        <w:t>землеустрою</w:t>
      </w:r>
      <w:proofErr w:type="spellEnd"/>
      <w:r w:rsidRPr="00DA69FC">
        <w:rPr>
          <w:color w:val="333333"/>
          <w:sz w:val="28"/>
          <w:szCs w:val="28"/>
        </w:rPr>
        <w:t xml:space="preserve"> </w:t>
      </w:r>
      <w:proofErr w:type="spellStart"/>
      <w:r w:rsidRPr="00DA69FC">
        <w:rPr>
          <w:color w:val="333333"/>
          <w:sz w:val="28"/>
          <w:szCs w:val="28"/>
        </w:rPr>
        <w:t>щодо</w:t>
      </w:r>
      <w:proofErr w:type="spellEnd"/>
      <w:r w:rsidRPr="00DA69FC">
        <w:rPr>
          <w:color w:val="333333"/>
          <w:sz w:val="28"/>
          <w:szCs w:val="28"/>
        </w:rPr>
        <w:t xml:space="preserve"> </w:t>
      </w:r>
      <w:proofErr w:type="spellStart"/>
      <w:r w:rsidRPr="00DA69FC">
        <w:rPr>
          <w:color w:val="333333"/>
          <w:sz w:val="28"/>
          <w:szCs w:val="28"/>
        </w:rPr>
        <w:t>встановлення</w:t>
      </w:r>
      <w:proofErr w:type="spellEnd"/>
      <w:r w:rsidRPr="00DA69FC">
        <w:rPr>
          <w:color w:val="333333"/>
          <w:sz w:val="28"/>
          <w:szCs w:val="28"/>
        </w:rPr>
        <w:t xml:space="preserve"> меж </w:t>
      </w:r>
      <w:proofErr w:type="spellStart"/>
      <w:r w:rsidRPr="00DA69FC">
        <w:rPr>
          <w:color w:val="333333"/>
          <w:sz w:val="28"/>
          <w:szCs w:val="28"/>
        </w:rPr>
        <w:t>територій</w:t>
      </w:r>
      <w:proofErr w:type="spellEnd"/>
      <w:r w:rsidRPr="00DA69FC">
        <w:rPr>
          <w:color w:val="333333"/>
          <w:sz w:val="28"/>
          <w:szCs w:val="28"/>
        </w:rPr>
        <w:t xml:space="preserve"> </w:t>
      </w:r>
      <w:proofErr w:type="spellStart"/>
      <w:r w:rsidRPr="00DA69FC">
        <w:rPr>
          <w:color w:val="333333"/>
          <w:sz w:val="28"/>
          <w:szCs w:val="28"/>
        </w:rPr>
        <w:t>територіальних</w:t>
      </w:r>
      <w:proofErr w:type="spellEnd"/>
      <w:r w:rsidRPr="00DA69FC">
        <w:rPr>
          <w:color w:val="333333"/>
          <w:sz w:val="28"/>
          <w:szCs w:val="28"/>
        </w:rPr>
        <w:t xml:space="preserve"> громад </w:t>
      </w:r>
      <w:proofErr w:type="spellStart"/>
      <w:r w:rsidRPr="00DA69FC">
        <w:rPr>
          <w:color w:val="333333"/>
          <w:sz w:val="28"/>
          <w:szCs w:val="28"/>
        </w:rPr>
        <w:t>розробляються</w:t>
      </w:r>
      <w:proofErr w:type="spellEnd"/>
      <w:r w:rsidRPr="00DA69FC">
        <w:rPr>
          <w:color w:val="333333"/>
          <w:sz w:val="28"/>
          <w:szCs w:val="28"/>
        </w:rPr>
        <w:t xml:space="preserve"> з метою:</w:t>
      </w:r>
    </w:p>
    <w:p w14:paraId="3DAB63B2" w14:textId="77777777" w:rsidR="00DA69FC" w:rsidRPr="00DA69FC" w:rsidRDefault="00DA69FC" w:rsidP="00DA69FC">
      <w:pPr>
        <w:pStyle w:val="rvps2"/>
        <w:shd w:val="clear" w:color="auto" w:fill="FFFFFF"/>
        <w:spacing w:before="0" w:beforeAutospacing="0" w:after="0" w:afterAutospacing="0"/>
        <w:ind w:firstLine="450"/>
        <w:jc w:val="both"/>
        <w:rPr>
          <w:color w:val="333333"/>
          <w:sz w:val="28"/>
          <w:szCs w:val="28"/>
        </w:rPr>
      </w:pPr>
      <w:bookmarkStart w:id="2" w:name="n1136"/>
      <w:bookmarkEnd w:id="2"/>
      <w:r w:rsidRPr="00DA69FC">
        <w:rPr>
          <w:color w:val="333333"/>
          <w:sz w:val="28"/>
          <w:szCs w:val="28"/>
        </w:rPr>
        <w:t xml:space="preserve">а) </w:t>
      </w:r>
      <w:proofErr w:type="spellStart"/>
      <w:r w:rsidRPr="00DA69FC">
        <w:rPr>
          <w:color w:val="333333"/>
          <w:sz w:val="28"/>
          <w:szCs w:val="28"/>
        </w:rPr>
        <w:t>з’ясування</w:t>
      </w:r>
      <w:proofErr w:type="spellEnd"/>
      <w:r w:rsidRPr="00DA69FC">
        <w:rPr>
          <w:color w:val="333333"/>
          <w:sz w:val="28"/>
          <w:szCs w:val="28"/>
        </w:rPr>
        <w:t xml:space="preserve"> </w:t>
      </w:r>
      <w:proofErr w:type="spellStart"/>
      <w:r w:rsidRPr="00DA69FC">
        <w:rPr>
          <w:color w:val="333333"/>
          <w:sz w:val="28"/>
          <w:szCs w:val="28"/>
        </w:rPr>
        <w:t>дійсної</w:t>
      </w:r>
      <w:proofErr w:type="spellEnd"/>
      <w:r w:rsidRPr="00DA69FC">
        <w:rPr>
          <w:color w:val="333333"/>
          <w:sz w:val="28"/>
          <w:szCs w:val="28"/>
        </w:rPr>
        <w:t xml:space="preserve"> </w:t>
      </w:r>
      <w:proofErr w:type="spellStart"/>
      <w:r w:rsidRPr="00DA69FC">
        <w:rPr>
          <w:color w:val="333333"/>
          <w:sz w:val="28"/>
          <w:szCs w:val="28"/>
        </w:rPr>
        <w:t>межі</w:t>
      </w:r>
      <w:proofErr w:type="spellEnd"/>
      <w:r w:rsidRPr="00DA69FC">
        <w:rPr>
          <w:color w:val="333333"/>
          <w:sz w:val="28"/>
          <w:szCs w:val="28"/>
        </w:rPr>
        <w:t xml:space="preserve"> </w:t>
      </w:r>
      <w:proofErr w:type="spellStart"/>
      <w:r w:rsidRPr="00DA69FC">
        <w:rPr>
          <w:color w:val="333333"/>
          <w:sz w:val="28"/>
          <w:szCs w:val="28"/>
        </w:rPr>
        <w:t>території</w:t>
      </w:r>
      <w:proofErr w:type="spellEnd"/>
      <w:r w:rsidRPr="00DA69FC">
        <w:rPr>
          <w:color w:val="333333"/>
          <w:sz w:val="28"/>
          <w:szCs w:val="28"/>
        </w:rPr>
        <w:t xml:space="preserve"> </w:t>
      </w:r>
      <w:proofErr w:type="spellStart"/>
      <w:r w:rsidRPr="00DA69FC">
        <w:rPr>
          <w:color w:val="333333"/>
          <w:sz w:val="28"/>
          <w:szCs w:val="28"/>
        </w:rPr>
        <w:t>територіальної</w:t>
      </w:r>
      <w:proofErr w:type="spellEnd"/>
      <w:r w:rsidRPr="00DA69FC">
        <w:rPr>
          <w:color w:val="333333"/>
          <w:sz w:val="28"/>
          <w:szCs w:val="28"/>
        </w:rPr>
        <w:t xml:space="preserve"> </w:t>
      </w:r>
      <w:proofErr w:type="spellStart"/>
      <w:r w:rsidRPr="00DA69FC">
        <w:rPr>
          <w:color w:val="333333"/>
          <w:sz w:val="28"/>
          <w:szCs w:val="28"/>
        </w:rPr>
        <w:t>громади</w:t>
      </w:r>
      <w:proofErr w:type="spellEnd"/>
      <w:r w:rsidRPr="00DA69FC">
        <w:rPr>
          <w:color w:val="333333"/>
          <w:sz w:val="28"/>
          <w:szCs w:val="28"/>
        </w:rPr>
        <w:t>;</w:t>
      </w:r>
    </w:p>
    <w:p w14:paraId="731C8764" w14:textId="77777777" w:rsidR="00DA69FC" w:rsidRPr="00DA69FC" w:rsidRDefault="00DA69FC" w:rsidP="00DA69FC">
      <w:pPr>
        <w:pStyle w:val="rvps2"/>
        <w:shd w:val="clear" w:color="auto" w:fill="FFFFFF"/>
        <w:spacing w:before="0" w:beforeAutospacing="0" w:after="0" w:afterAutospacing="0"/>
        <w:ind w:firstLine="450"/>
        <w:jc w:val="both"/>
        <w:rPr>
          <w:color w:val="333333"/>
          <w:sz w:val="28"/>
          <w:szCs w:val="28"/>
        </w:rPr>
      </w:pPr>
      <w:bookmarkStart w:id="3" w:name="n1137"/>
      <w:bookmarkEnd w:id="3"/>
      <w:r w:rsidRPr="00DA69FC">
        <w:rPr>
          <w:color w:val="333333"/>
          <w:sz w:val="28"/>
          <w:szCs w:val="28"/>
        </w:rPr>
        <w:t xml:space="preserve">б) </w:t>
      </w:r>
      <w:proofErr w:type="spellStart"/>
      <w:r w:rsidRPr="00DA69FC">
        <w:rPr>
          <w:color w:val="333333"/>
          <w:sz w:val="28"/>
          <w:szCs w:val="28"/>
        </w:rPr>
        <w:t>вирішення</w:t>
      </w:r>
      <w:proofErr w:type="spellEnd"/>
      <w:r w:rsidRPr="00DA69FC">
        <w:rPr>
          <w:color w:val="333333"/>
          <w:sz w:val="28"/>
          <w:szCs w:val="28"/>
        </w:rPr>
        <w:t xml:space="preserve"> спору </w:t>
      </w:r>
      <w:proofErr w:type="spellStart"/>
      <w:r w:rsidRPr="00DA69FC">
        <w:rPr>
          <w:color w:val="333333"/>
          <w:sz w:val="28"/>
          <w:szCs w:val="28"/>
        </w:rPr>
        <w:t>між</w:t>
      </w:r>
      <w:proofErr w:type="spellEnd"/>
      <w:r w:rsidRPr="00DA69FC">
        <w:rPr>
          <w:color w:val="333333"/>
          <w:sz w:val="28"/>
          <w:szCs w:val="28"/>
        </w:rPr>
        <w:t xml:space="preserve"> </w:t>
      </w:r>
      <w:proofErr w:type="spellStart"/>
      <w:r w:rsidRPr="00DA69FC">
        <w:rPr>
          <w:color w:val="333333"/>
          <w:sz w:val="28"/>
          <w:szCs w:val="28"/>
        </w:rPr>
        <w:t>декількома</w:t>
      </w:r>
      <w:proofErr w:type="spellEnd"/>
      <w:r w:rsidRPr="00DA69FC">
        <w:rPr>
          <w:color w:val="333333"/>
          <w:sz w:val="28"/>
          <w:szCs w:val="28"/>
        </w:rPr>
        <w:t xml:space="preserve"> органами </w:t>
      </w:r>
      <w:proofErr w:type="spellStart"/>
      <w:r w:rsidRPr="00DA69FC">
        <w:rPr>
          <w:color w:val="333333"/>
          <w:sz w:val="28"/>
          <w:szCs w:val="28"/>
        </w:rPr>
        <w:t>місцевого</w:t>
      </w:r>
      <w:proofErr w:type="spellEnd"/>
      <w:r w:rsidRPr="00DA69FC">
        <w:rPr>
          <w:color w:val="333333"/>
          <w:sz w:val="28"/>
          <w:szCs w:val="28"/>
        </w:rPr>
        <w:t xml:space="preserve"> </w:t>
      </w:r>
      <w:proofErr w:type="spellStart"/>
      <w:r w:rsidRPr="00DA69FC">
        <w:rPr>
          <w:color w:val="333333"/>
          <w:sz w:val="28"/>
          <w:szCs w:val="28"/>
        </w:rPr>
        <w:t>самоврядування</w:t>
      </w:r>
      <w:proofErr w:type="spellEnd"/>
      <w:r w:rsidRPr="00DA69FC">
        <w:rPr>
          <w:color w:val="333333"/>
          <w:sz w:val="28"/>
          <w:szCs w:val="28"/>
        </w:rPr>
        <w:t xml:space="preserve"> </w:t>
      </w:r>
      <w:proofErr w:type="spellStart"/>
      <w:r w:rsidRPr="00DA69FC">
        <w:rPr>
          <w:color w:val="333333"/>
          <w:sz w:val="28"/>
          <w:szCs w:val="28"/>
        </w:rPr>
        <w:t>щодо</w:t>
      </w:r>
      <w:proofErr w:type="spellEnd"/>
      <w:r w:rsidRPr="00DA69FC">
        <w:rPr>
          <w:color w:val="333333"/>
          <w:sz w:val="28"/>
          <w:szCs w:val="28"/>
        </w:rPr>
        <w:t xml:space="preserve"> меж </w:t>
      </w:r>
      <w:proofErr w:type="spellStart"/>
      <w:r w:rsidRPr="00DA69FC">
        <w:rPr>
          <w:color w:val="333333"/>
          <w:sz w:val="28"/>
          <w:szCs w:val="28"/>
        </w:rPr>
        <w:t>територій</w:t>
      </w:r>
      <w:proofErr w:type="spellEnd"/>
      <w:r w:rsidRPr="00DA69FC">
        <w:rPr>
          <w:color w:val="333333"/>
          <w:sz w:val="28"/>
          <w:szCs w:val="28"/>
        </w:rPr>
        <w:t xml:space="preserve"> </w:t>
      </w:r>
      <w:proofErr w:type="spellStart"/>
      <w:r w:rsidRPr="00DA69FC">
        <w:rPr>
          <w:color w:val="333333"/>
          <w:sz w:val="28"/>
          <w:szCs w:val="28"/>
        </w:rPr>
        <w:t>територіальних</w:t>
      </w:r>
      <w:proofErr w:type="spellEnd"/>
      <w:r w:rsidRPr="00DA69FC">
        <w:rPr>
          <w:color w:val="333333"/>
          <w:sz w:val="28"/>
          <w:szCs w:val="28"/>
        </w:rPr>
        <w:t xml:space="preserve"> громад;</w:t>
      </w:r>
    </w:p>
    <w:p w14:paraId="2882FE77" w14:textId="77777777" w:rsidR="00DA69FC" w:rsidRPr="00DA69FC" w:rsidRDefault="00DA69FC" w:rsidP="00DA69FC">
      <w:pPr>
        <w:pStyle w:val="rvps2"/>
        <w:shd w:val="clear" w:color="auto" w:fill="FFFFFF"/>
        <w:spacing w:before="0" w:beforeAutospacing="0" w:after="0" w:afterAutospacing="0"/>
        <w:ind w:firstLine="450"/>
        <w:jc w:val="both"/>
        <w:rPr>
          <w:color w:val="333333"/>
          <w:sz w:val="28"/>
          <w:szCs w:val="28"/>
        </w:rPr>
      </w:pPr>
      <w:bookmarkStart w:id="4" w:name="n1138"/>
      <w:bookmarkEnd w:id="4"/>
      <w:r w:rsidRPr="00DA69FC">
        <w:rPr>
          <w:color w:val="333333"/>
          <w:sz w:val="28"/>
          <w:szCs w:val="28"/>
        </w:rPr>
        <w:t xml:space="preserve">в) </w:t>
      </w:r>
      <w:proofErr w:type="spellStart"/>
      <w:r w:rsidRPr="00DA69FC">
        <w:rPr>
          <w:color w:val="333333"/>
          <w:sz w:val="28"/>
          <w:szCs w:val="28"/>
        </w:rPr>
        <w:t>внесення</w:t>
      </w:r>
      <w:proofErr w:type="spellEnd"/>
      <w:r w:rsidRPr="00DA69FC">
        <w:rPr>
          <w:color w:val="333333"/>
          <w:sz w:val="28"/>
          <w:szCs w:val="28"/>
        </w:rPr>
        <w:t xml:space="preserve"> </w:t>
      </w:r>
      <w:proofErr w:type="spellStart"/>
      <w:r w:rsidRPr="00DA69FC">
        <w:rPr>
          <w:color w:val="333333"/>
          <w:sz w:val="28"/>
          <w:szCs w:val="28"/>
        </w:rPr>
        <w:t>відомостей</w:t>
      </w:r>
      <w:proofErr w:type="spellEnd"/>
      <w:r w:rsidRPr="00DA69FC">
        <w:rPr>
          <w:color w:val="333333"/>
          <w:sz w:val="28"/>
          <w:szCs w:val="28"/>
        </w:rPr>
        <w:t xml:space="preserve"> про </w:t>
      </w:r>
      <w:proofErr w:type="spellStart"/>
      <w:r w:rsidRPr="00DA69FC">
        <w:rPr>
          <w:color w:val="333333"/>
          <w:sz w:val="28"/>
          <w:szCs w:val="28"/>
        </w:rPr>
        <w:t>межі</w:t>
      </w:r>
      <w:proofErr w:type="spellEnd"/>
      <w:r w:rsidRPr="00DA69FC">
        <w:rPr>
          <w:color w:val="333333"/>
          <w:sz w:val="28"/>
          <w:szCs w:val="28"/>
        </w:rPr>
        <w:t xml:space="preserve"> </w:t>
      </w:r>
      <w:proofErr w:type="spellStart"/>
      <w:r w:rsidRPr="00DA69FC">
        <w:rPr>
          <w:color w:val="333333"/>
          <w:sz w:val="28"/>
          <w:szCs w:val="28"/>
        </w:rPr>
        <w:t>території</w:t>
      </w:r>
      <w:proofErr w:type="spellEnd"/>
      <w:r w:rsidRPr="00DA69FC">
        <w:rPr>
          <w:color w:val="333333"/>
          <w:sz w:val="28"/>
          <w:szCs w:val="28"/>
        </w:rPr>
        <w:t xml:space="preserve"> </w:t>
      </w:r>
      <w:proofErr w:type="spellStart"/>
      <w:r w:rsidRPr="00DA69FC">
        <w:rPr>
          <w:color w:val="333333"/>
          <w:sz w:val="28"/>
          <w:szCs w:val="28"/>
        </w:rPr>
        <w:t>територіальної</w:t>
      </w:r>
      <w:proofErr w:type="spellEnd"/>
      <w:r w:rsidRPr="00DA69FC">
        <w:rPr>
          <w:color w:val="333333"/>
          <w:sz w:val="28"/>
          <w:szCs w:val="28"/>
        </w:rPr>
        <w:t xml:space="preserve"> </w:t>
      </w:r>
      <w:proofErr w:type="spellStart"/>
      <w:r w:rsidRPr="00DA69FC">
        <w:rPr>
          <w:color w:val="333333"/>
          <w:sz w:val="28"/>
          <w:szCs w:val="28"/>
        </w:rPr>
        <w:t>громади</w:t>
      </w:r>
      <w:proofErr w:type="spellEnd"/>
      <w:r w:rsidRPr="00DA69FC">
        <w:rPr>
          <w:color w:val="333333"/>
          <w:sz w:val="28"/>
          <w:szCs w:val="28"/>
        </w:rPr>
        <w:t xml:space="preserve"> до Державного земельного кадастру.</w:t>
      </w:r>
    </w:p>
    <w:p w14:paraId="4468EDE0" w14:textId="77777777" w:rsidR="00DA69FC" w:rsidRPr="00DA69FC" w:rsidRDefault="00DA69FC" w:rsidP="00DA69FC">
      <w:pPr>
        <w:pStyle w:val="rvps2"/>
        <w:shd w:val="clear" w:color="auto" w:fill="FFFFFF"/>
        <w:spacing w:before="0" w:beforeAutospacing="0" w:after="0" w:afterAutospacing="0"/>
        <w:ind w:firstLine="450"/>
        <w:jc w:val="both"/>
        <w:rPr>
          <w:color w:val="333333"/>
          <w:sz w:val="28"/>
          <w:szCs w:val="28"/>
        </w:rPr>
      </w:pPr>
    </w:p>
    <w:p w14:paraId="087A91A1" w14:textId="77777777" w:rsidR="00DA69FC" w:rsidRPr="00DA69FC" w:rsidRDefault="00DA69FC" w:rsidP="00DA69FC">
      <w:pPr>
        <w:pStyle w:val="a8"/>
        <w:ind w:firstLine="0"/>
        <w:rPr>
          <w:rFonts w:eastAsia="Arial Unicode MS"/>
          <w:b/>
          <w:bCs/>
          <w:szCs w:val="28"/>
        </w:rPr>
      </w:pPr>
      <w:r w:rsidRPr="00DA69FC">
        <w:rPr>
          <w:i/>
          <w:szCs w:val="28"/>
        </w:rPr>
        <w:tab/>
      </w:r>
      <w:r w:rsidRPr="00DA69FC">
        <w:rPr>
          <w:b/>
          <w:szCs w:val="28"/>
        </w:rPr>
        <w:t xml:space="preserve">3.3. Проведення </w:t>
      </w:r>
      <w:r w:rsidRPr="00DA69FC">
        <w:rPr>
          <w:b/>
          <w:bCs/>
          <w:szCs w:val="28"/>
        </w:rPr>
        <w:t>нормативної грошової оцінки земель сіл Требухів, Переможець Броварського району Київської області</w:t>
      </w:r>
      <w:r w:rsidRPr="00DA69FC">
        <w:rPr>
          <w:rFonts w:eastAsia="Arial Unicode MS"/>
          <w:b/>
          <w:bCs/>
          <w:szCs w:val="28"/>
        </w:rPr>
        <w:t xml:space="preserve"> </w:t>
      </w:r>
    </w:p>
    <w:p w14:paraId="61318C80" w14:textId="77777777" w:rsidR="00DA69FC" w:rsidRPr="00DA69FC" w:rsidRDefault="00DA69FC" w:rsidP="00DA69FC">
      <w:pPr>
        <w:spacing w:after="0"/>
        <w:ind w:firstLine="567"/>
        <w:jc w:val="both"/>
        <w:rPr>
          <w:rFonts w:ascii="Times New Roman" w:hAnsi="Times New Roman" w:cs="Times New Roman"/>
          <w:sz w:val="28"/>
          <w:szCs w:val="28"/>
        </w:rPr>
      </w:pPr>
    </w:p>
    <w:p w14:paraId="44E8017C"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14:paraId="138DDCF9"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Нормативна грошова оцінка земель сприятиме об'єктивному оподаткуванню земель.</w:t>
      </w:r>
    </w:p>
    <w:p w14:paraId="4462F7A7"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Площа населених пунктів, щодо яких проводитиметься нормативна грошова оцінка становить 5466,83га.</w:t>
      </w:r>
    </w:p>
    <w:p w14:paraId="23C3882D" w14:textId="77777777" w:rsidR="00DA69FC" w:rsidRPr="00DA69FC" w:rsidRDefault="00DA69FC" w:rsidP="00DA69FC">
      <w:pPr>
        <w:spacing w:after="0"/>
        <w:ind w:left="76"/>
        <w:jc w:val="both"/>
        <w:rPr>
          <w:rFonts w:ascii="Times New Roman" w:hAnsi="Times New Roman" w:cs="Times New Roman"/>
          <w:sz w:val="28"/>
          <w:szCs w:val="28"/>
        </w:rPr>
      </w:pPr>
    </w:p>
    <w:p w14:paraId="1F4BFD44" w14:textId="77777777" w:rsidR="00DA69FC" w:rsidRPr="00DA69FC" w:rsidRDefault="00DA69FC" w:rsidP="00DA69FC">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4. Фінансування Програми</w:t>
      </w:r>
    </w:p>
    <w:p w14:paraId="413FE827" w14:textId="77777777" w:rsidR="00DA69FC" w:rsidRPr="00DA69FC" w:rsidRDefault="00DA69FC" w:rsidP="00DA69FC">
      <w:pPr>
        <w:spacing w:after="0"/>
        <w:jc w:val="center"/>
        <w:rPr>
          <w:rFonts w:ascii="Times New Roman" w:hAnsi="Times New Roman" w:cs="Times New Roman"/>
          <w:b/>
          <w:sz w:val="28"/>
          <w:szCs w:val="28"/>
        </w:rPr>
      </w:pPr>
    </w:p>
    <w:p w14:paraId="4BBA00D3" w14:textId="77777777" w:rsidR="00DA69FC" w:rsidRPr="00DA69FC" w:rsidRDefault="00DA69FC" w:rsidP="00DA69FC">
      <w:pPr>
        <w:spacing w:after="0"/>
        <w:ind w:firstLine="567"/>
        <w:jc w:val="both"/>
        <w:rPr>
          <w:rFonts w:ascii="Times New Roman" w:hAnsi="Times New Roman" w:cs="Times New Roman"/>
          <w:bCs/>
          <w:sz w:val="28"/>
          <w:szCs w:val="28"/>
        </w:rPr>
      </w:pPr>
      <w:r w:rsidRPr="00DA69FC">
        <w:rPr>
          <w:rFonts w:ascii="Times New Roman" w:hAnsi="Times New Roman" w:cs="Times New Roman"/>
          <w:sz w:val="28"/>
          <w:szCs w:val="28"/>
        </w:rPr>
        <w:t>Фінансування</w:t>
      </w:r>
      <w:r w:rsidRPr="00DA69FC">
        <w:rPr>
          <w:rFonts w:ascii="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14:paraId="39BE84A1"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На виконання заходів Програми у 2023-2024 роках використовуються кошти місцевого бюджету, у тому числі</w:t>
      </w:r>
      <w:r w:rsidRPr="00DA69FC">
        <w:rPr>
          <w:rFonts w:ascii="Times New Roman" w:hAnsi="Times New Roman" w:cs="Times New Roman"/>
          <w:i/>
          <w:sz w:val="28"/>
          <w:szCs w:val="28"/>
        </w:rPr>
        <w:t xml:space="preserve"> </w:t>
      </w:r>
      <w:r w:rsidRPr="00DA69FC">
        <w:rPr>
          <w:rFonts w:ascii="Times New Roman" w:hAnsi="Times New Roman" w:cs="Times New Roman"/>
          <w:sz w:val="28"/>
          <w:szCs w:val="28"/>
        </w:rPr>
        <w:t>отримані від надходжень спеціального фонду, які надійшли від відшкодування втрат сільськогосподарського і лісогосподарського виробництва.</w:t>
      </w:r>
    </w:p>
    <w:p w14:paraId="5CF2F67E" w14:textId="77777777" w:rsidR="00DA69FC" w:rsidRPr="00DA69FC" w:rsidRDefault="00DA69FC" w:rsidP="00DA69FC">
      <w:pPr>
        <w:spacing w:after="0"/>
        <w:ind w:firstLine="567"/>
        <w:jc w:val="both"/>
        <w:rPr>
          <w:rFonts w:ascii="Times New Roman" w:hAnsi="Times New Roman" w:cs="Times New Roman"/>
          <w:bCs/>
          <w:sz w:val="28"/>
          <w:szCs w:val="28"/>
        </w:rPr>
      </w:pPr>
      <w:r w:rsidRPr="00DA69FC">
        <w:rPr>
          <w:rFonts w:ascii="Times New Roman" w:hAnsi="Times New Roman" w:cs="Times New Roman"/>
          <w:sz w:val="28"/>
          <w:szCs w:val="28"/>
        </w:rPr>
        <w:t>Заходи</w:t>
      </w:r>
      <w:r w:rsidRPr="00DA69FC">
        <w:rPr>
          <w:rFonts w:ascii="Times New Roman" w:hAnsi="Times New Roman" w:cs="Times New Roman"/>
          <w:bCs/>
          <w:sz w:val="28"/>
          <w:szCs w:val="28"/>
        </w:rPr>
        <w:t xml:space="preserve"> Програми та потреба у їх фінансуванні по рокам згідно додатку.</w:t>
      </w:r>
    </w:p>
    <w:p w14:paraId="6FE73017" w14:textId="77777777" w:rsidR="00DA69FC" w:rsidRPr="00DA69FC" w:rsidRDefault="00DA69FC" w:rsidP="00DA69FC">
      <w:pPr>
        <w:tabs>
          <w:tab w:val="left" w:pos="7088"/>
        </w:tabs>
        <w:spacing w:after="0"/>
        <w:ind w:firstLine="851"/>
        <w:jc w:val="center"/>
        <w:rPr>
          <w:rFonts w:ascii="Times New Roman" w:hAnsi="Times New Roman" w:cs="Times New Roman"/>
          <w:bCs/>
          <w:sz w:val="28"/>
          <w:szCs w:val="28"/>
        </w:rPr>
      </w:pPr>
    </w:p>
    <w:p w14:paraId="132CC6EA" w14:textId="77777777" w:rsidR="00DA69FC" w:rsidRPr="00DA69FC" w:rsidRDefault="00DA69FC" w:rsidP="00DA69FC">
      <w:pPr>
        <w:pStyle w:val="aa"/>
        <w:ind w:left="0" w:firstLine="709"/>
        <w:jc w:val="center"/>
        <w:rPr>
          <w:b/>
          <w:sz w:val="28"/>
          <w:szCs w:val="28"/>
          <w:lang w:val="uk-UA"/>
        </w:rPr>
      </w:pPr>
      <w:r w:rsidRPr="00DA69FC">
        <w:rPr>
          <w:b/>
          <w:sz w:val="28"/>
          <w:szCs w:val="28"/>
          <w:lang w:val="uk-UA"/>
        </w:rPr>
        <w:t>5. Очікувані результати виконання Програми</w:t>
      </w:r>
    </w:p>
    <w:p w14:paraId="37D7A97E" w14:textId="77777777" w:rsidR="00DA69FC" w:rsidRPr="00DA69FC" w:rsidRDefault="00DA69FC" w:rsidP="00DA69FC">
      <w:pPr>
        <w:pStyle w:val="aa"/>
        <w:ind w:left="0" w:firstLine="851"/>
        <w:jc w:val="center"/>
        <w:rPr>
          <w:b/>
          <w:sz w:val="28"/>
          <w:szCs w:val="28"/>
          <w:lang w:val="uk-UA"/>
        </w:rPr>
      </w:pPr>
    </w:p>
    <w:p w14:paraId="678E203C"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Завдяки реалізації заходів Програми </w:t>
      </w:r>
      <w:r w:rsidRPr="00DA69FC">
        <w:rPr>
          <w:rFonts w:ascii="Times New Roman" w:eastAsia="Arial" w:hAnsi="Times New Roman" w:cs="Times New Roman"/>
          <w:position w:val="-1"/>
          <w:sz w:val="28"/>
          <w:szCs w:val="28"/>
        </w:rPr>
        <w:t xml:space="preserve">будуть розроблені </w:t>
      </w:r>
      <w:r w:rsidRPr="00DA69FC">
        <w:rPr>
          <w:rFonts w:ascii="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w:t>
      </w:r>
      <w:r w:rsidRPr="00DA69FC">
        <w:rPr>
          <w:rFonts w:ascii="Times New Roman" w:hAnsi="Times New Roman" w:cs="Times New Roman"/>
          <w:sz w:val="28"/>
          <w:szCs w:val="28"/>
          <w:shd w:val="clear" w:color="auto" w:fill="FFFFFF"/>
        </w:rPr>
        <w:lastRenderedPageBreak/>
        <w:t xml:space="preserve">щодо встановлення меж території Броварської міської територіальної громади та </w:t>
      </w:r>
      <w:r w:rsidRPr="00DA69FC">
        <w:rPr>
          <w:rFonts w:ascii="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14:paraId="5277995A"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Це дозволить:</w:t>
      </w:r>
    </w:p>
    <w:p w14:paraId="5142FFB0"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1) здійснювати ефективне використання земель;</w:t>
      </w:r>
    </w:p>
    <w:p w14:paraId="1257F5A8"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2) забезпечити охорону земель як основного національного багатства українського народу;</w:t>
      </w:r>
    </w:p>
    <w:p w14:paraId="5377E507"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14:paraId="399A23D2"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14:paraId="695D06CE"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5) уникнути виникнення спорів щодо меж територіальних громад.</w:t>
      </w:r>
    </w:p>
    <w:p w14:paraId="30DAECAC" w14:textId="77777777" w:rsidR="00DA69FC" w:rsidRPr="00DA69FC" w:rsidRDefault="00DA69FC" w:rsidP="00DA69FC">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14:paraId="59B6422C" w14:textId="77777777" w:rsidR="00DA69FC" w:rsidRDefault="00DA69FC" w:rsidP="00DA69FC">
      <w:pPr>
        <w:tabs>
          <w:tab w:val="left" w:pos="7088"/>
        </w:tabs>
        <w:ind w:firstLine="851"/>
        <w:jc w:val="center"/>
        <w:rPr>
          <w:b/>
          <w:sz w:val="28"/>
          <w:szCs w:val="28"/>
        </w:rPr>
      </w:pPr>
    </w:p>
    <w:p w14:paraId="40157AF6" w14:textId="77777777" w:rsidR="00DA69FC" w:rsidRPr="00F678E3" w:rsidRDefault="00DA69FC" w:rsidP="00DA69FC">
      <w:pPr>
        <w:tabs>
          <w:tab w:val="left" w:pos="7088"/>
        </w:tabs>
        <w:ind w:firstLine="851"/>
        <w:jc w:val="center"/>
        <w:rPr>
          <w:b/>
          <w:sz w:val="28"/>
          <w:szCs w:val="28"/>
        </w:rPr>
      </w:pPr>
    </w:p>
    <w:p w14:paraId="131AF534" w14:textId="77777777" w:rsidR="00DA69FC" w:rsidRDefault="00DA69FC" w:rsidP="00DA69FC">
      <w:pPr>
        <w:pStyle w:val="a7"/>
        <w:shd w:val="clear" w:color="auto" w:fill="FFFFFF"/>
        <w:tabs>
          <w:tab w:val="left" w:pos="7088"/>
        </w:tabs>
        <w:spacing w:before="0" w:beforeAutospacing="0" w:after="0" w:afterAutospacing="0"/>
        <w:rPr>
          <w:color w:val="333333"/>
          <w:sz w:val="28"/>
          <w:szCs w:val="28"/>
          <w:lang w:val="uk-UA"/>
        </w:rPr>
      </w:pPr>
      <w:r>
        <w:rPr>
          <w:color w:val="333333"/>
          <w:sz w:val="28"/>
          <w:szCs w:val="28"/>
        </w:rPr>
        <w:t> </w:t>
      </w:r>
      <w:r>
        <w:rPr>
          <w:color w:val="333333"/>
          <w:sz w:val="28"/>
          <w:szCs w:val="28"/>
          <w:lang w:val="uk-UA"/>
        </w:rPr>
        <w:t>Міський голова                                                                         Ігор САПОЖКО</w:t>
      </w:r>
    </w:p>
    <w:p w14:paraId="66019F50" w14:textId="77777777" w:rsidR="004208DA" w:rsidRPr="00EE06C3" w:rsidRDefault="004208DA" w:rsidP="003B2A39">
      <w:pPr>
        <w:spacing w:after="0"/>
        <w:jc w:val="both"/>
        <w:rPr>
          <w:rFonts w:ascii="Times New Roman" w:hAnsi="Times New Roman" w:cs="Times New Roman"/>
          <w:b/>
          <w:sz w:val="28"/>
          <w:szCs w:val="28"/>
        </w:rPr>
      </w:pPr>
    </w:p>
    <w:p w14:paraId="6749AB0F" w14:textId="77777777" w:rsidR="004208DA" w:rsidRPr="00EE06C3" w:rsidRDefault="004208DA" w:rsidP="003B2A39">
      <w:pPr>
        <w:spacing w:after="0"/>
        <w:jc w:val="both"/>
        <w:rPr>
          <w:rFonts w:ascii="Times New Roman" w:hAnsi="Times New Roman" w:cs="Times New Roman"/>
          <w:b/>
          <w:sz w:val="28"/>
          <w:szCs w:val="28"/>
        </w:rPr>
      </w:pPr>
    </w:p>
    <w:p w14:paraId="103446FA" w14:textId="77777777" w:rsidR="004208DA" w:rsidRPr="00EE06C3" w:rsidRDefault="004208DA" w:rsidP="003B2A39">
      <w:pPr>
        <w:spacing w:after="0"/>
        <w:jc w:val="both"/>
        <w:rPr>
          <w:rFonts w:ascii="Times New Roman" w:hAnsi="Times New Roman" w:cs="Times New Roman"/>
          <w:b/>
          <w:sz w:val="28"/>
          <w:szCs w:val="28"/>
        </w:rPr>
      </w:pPr>
    </w:p>
    <w:p w14:paraId="4093A735" w14:textId="77777777" w:rsidR="004208DA" w:rsidRPr="00EE06C3" w:rsidRDefault="004208DA" w:rsidP="003B2A39">
      <w:pPr>
        <w:spacing w:after="0"/>
        <w:jc w:val="both"/>
        <w:rPr>
          <w:rFonts w:ascii="Times New Roman" w:hAnsi="Times New Roman" w:cs="Times New Roman"/>
          <w:b/>
          <w:sz w:val="28"/>
          <w:szCs w:val="28"/>
        </w:rPr>
      </w:pPr>
    </w:p>
    <w:p w14:paraId="7B82738B" w14:textId="77777777" w:rsidR="004208DA" w:rsidRPr="00EE06C3" w:rsidRDefault="004208DA" w:rsidP="003B2A39">
      <w:pPr>
        <w:spacing w:after="0"/>
        <w:jc w:val="both"/>
        <w:rPr>
          <w:rFonts w:ascii="Times New Roman" w:hAnsi="Times New Roman" w:cs="Times New Roman"/>
          <w:b/>
          <w:sz w:val="28"/>
          <w:szCs w:val="28"/>
        </w:rPr>
      </w:pPr>
    </w:p>
    <w:permEnd w:id="1"/>
    <w:p w14:paraId="56978CC9" w14:textId="77777777" w:rsidR="004208DA" w:rsidRPr="00EE06C3" w:rsidRDefault="004208DA" w:rsidP="003B2A39">
      <w:pPr>
        <w:spacing w:after="0"/>
        <w:jc w:val="both"/>
        <w:rPr>
          <w:rFonts w:ascii="Times New Roman" w:hAnsi="Times New Roman" w:cs="Times New Roman"/>
          <w:b/>
          <w:sz w:val="28"/>
          <w:szCs w:val="28"/>
        </w:rPr>
      </w:pPr>
    </w:p>
    <w:sectPr w:rsidR="004208DA"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5262" w14:textId="77777777" w:rsidR="006631CD" w:rsidRDefault="006631CD">
      <w:pPr>
        <w:spacing w:after="0" w:line="240" w:lineRule="auto"/>
      </w:pPr>
      <w:r>
        <w:separator/>
      </w:r>
    </w:p>
  </w:endnote>
  <w:endnote w:type="continuationSeparator" w:id="0">
    <w:p w14:paraId="779C1B73" w14:textId="77777777" w:rsidR="006631CD" w:rsidRDefault="00663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2EE7" w14:textId="77777777" w:rsidR="006631CD" w:rsidRDefault="006631CD">
      <w:pPr>
        <w:spacing w:after="0" w:line="240" w:lineRule="auto"/>
      </w:pPr>
      <w:r>
        <w:separator/>
      </w:r>
    </w:p>
  </w:footnote>
  <w:footnote w:type="continuationSeparator" w:id="0">
    <w:p w14:paraId="299CD04A" w14:textId="77777777" w:rsidR="006631CD" w:rsidRDefault="00663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87A9A"/>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165ED"/>
    <w:rsid w:val="00520285"/>
    <w:rsid w:val="00524AF7"/>
    <w:rsid w:val="00545B76"/>
    <w:rsid w:val="0066012A"/>
    <w:rsid w:val="00660131"/>
    <w:rsid w:val="006631CD"/>
    <w:rsid w:val="00784598"/>
    <w:rsid w:val="007C582E"/>
    <w:rsid w:val="0081066D"/>
    <w:rsid w:val="00853C00"/>
    <w:rsid w:val="00893E2E"/>
    <w:rsid w:val="008B6EF2"/>
    <w:rsid w:val="009378D7"/>
    <w:rsid w:val="009E1F3A"/>
    <w:rsid w:val="00A67CE5"/>
    <w:rsid w:val="00A84A56"/>
    <w:rsid w:val="00B20C04"/>
    <w:rsid w:val="00B3670E"/>
    <w:rsid w:val="00BF532A"/>
    <w:rsid w:val="00C72BF6"/>
    <w:rsid w:val="00CB633A"/>
    <w:rsid w:val="00DA69FC"/>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rmal (Web)"/>
    <w:basedOn w:val="a"/>
    <w:rsid w:val="00DA69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ody Text Indent"/>
    <w:basedOn w:val="a"/>
    <w:link w:val="a9"/>
    <w:semiHidden/>
    <w:rsid w:val="00DA69FC"/>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semiHidden/>
    <w:rsid w:val="00DA69FC"/>
    <w:rPr>
      <w:rFonts w:ascii="Times New Roman" w:eastAsia="Times New Roman" w:hAnsi="Times New Roman" w:cs="Times New Roman"/>
      <w:sz w:val="28"/>
      <w:szCs w:val="20"/>
      <w:lang w:eastAsia="ru-RU"/>
    </w:rPr>
  </w:style>
  <w:style w:type="paragraph" w:styleId="aa">
    <w:name w:val="List Paragraph"/>
    <w:aliases w:val="Текст таблицы,Список уровня 2,название табл/рис,заголовок 1.1,List Paragraph (numbered (a)),paragraph,normal,Normal1,Normal2,Normal3,Normal4,Normal5,Normal6,Normal7"/>
    <w:basedOn w:val="a"/>
    <w:uiPriority w:val="34"/>
    <w:qFormat/>
    <w:rsid w:val="00DA69F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a"/>
    <w:rsid w:val="00DA69F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826D3"/>
    <w:rsid w:val="0019083E"/>
    <w:rsid w:val="004D1168"/>
    <w:rsid w:val="00767368"/>
    <w:rsid w:val="00934C4A"/>
    <w:rsid w:val="00A51DB1"/>
    <w:rsid w:val="00AE1036"/>
    <w:rsid w:val="00D54030"/>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7028</Words>
  <Characters>4007</Characters>
  <Application>Microsoft Office Word</Application>
  <DocSecurity>8</DocSecurity>
  <Lines>33</Lines>
  <Paragraphs>22</Paragraphs>
  <ScaleCrop>false</ScaleCrop>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2023-10-27T05:22:00Z</dcterms:modified>
</cp:coreProperties>
</file>