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>
      <w:pPr>
        <w:tabs>
          <w:tab w:val="left" w:pos="5610"/>
          <w:tab w:val="left" w:pos="6358"/>
        </w:tabs>
        <w:spacing w:beforeAutospacing="0" w:after="0" w:afterAutospacing="0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4"/>
          <w:szCs w:val="24"/>
        </w:rPr>
        <w:tab/>
        <w:tab/>
        <w:tab/>
        <w:t>ПРОЕКТ</w:t>
        <w:tab/>
      </w:r>
      <w:r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ПВ-937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b/>
          <w:bCs/>
          <w:sz w:val="24"/>
          <w:szCs w:val="24"/>
        </w:rPr>
      </w:pP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permStart w:id="0" w:edGrp="everyone"/>
      <w:r>
        <w:rPr>
          <w:rFonts w:ascii="Times New Roman" w:hAnsi="Times New Roman"/>
          <w:sz w:val="28"/>
          <w:szCs w:val="28"/>
        </w:rPr>
        <w:t xml:space="preserve">Додаток </w:t>
      </w: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</w:rPr>
        <w:t xml:space="preserve"> 10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Рішення виконавчого комітету Броварської міської ради 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Броварського району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Київської області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</w:rPr>
        <w:t>від ______________ № ________</w:t>
      </w:r>
    </w:p>
    <w:p>
      <w:pPr>
        <w:spacing w:beforeAutospacing="0" w:after="0" w:afterAutospacing="0"/>
        <w:rPr>
          <w:rFonts w:ascii="Times New Roman" w:hAnsi="Times New Roman"/>
          <w:sz w:val="28"/>
          <w:szCs w:val="28"/>
        </w:rPr>
      </w:pPr>
    </w:p>
    <w:p>
      <w:pPr>
        <w:widowControl/>
        <w:bidi w:val="0"/>
        <w:ind w:left="0" w:right="0"/>
        <w:jc w:val="center"/>
        <w:rPr>
          <w:rFonts w:ascii="Times New Roman" w:hAnsi="Times New Roman"/>
          <w:b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Продукти харчування, що перебувають на балансі закладу дошкільної освіти (ясла-садок) комбінованого типу «Червоні вітрила» Броварської міської ради Броварського району Київської області та підлягають передачі </w:t>
      </w:r>
    </w:p>
    <w:tbl>
      <w:tblPr>
        <w:tblW w:w="5036" w:type="pct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83"/>
        <w:gridCol w:w="3979"/>
        <w:gridCol w:w="1089"/>
        <w:gridCol w:w="1195"/>
        <w:gridCol w:w="1104"/>
        <w:gridCol w:w="1696"/>
      </w:tblGrid>
      <w:tr>
        <w:tblPrEx>
          <w:tblW w:w="5036" w:type="pct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657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№</w:t>
              <w:br/>
              <w:t>з/п</w:t>
            </w:r>
          </w:p>
        </w:tc>
        <w:tc>
          <w:tcPr>
            <w:tcW w:w="2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Найменування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Кількість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 xml:space="preserve">Одиниця виміру 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Вартість за одиницю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Сума</w:t>
            </w:r>
          </w:p>
        </w:tc>
      </w:tr>
      <w:tr>
        <w:tblPrEx>
          <w:tblW w:w="5036" w:type="pct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36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2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2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3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4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5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6</w:t>
            </w:r>
          </w:p>
        </w:tc>
      </w:tr>
      <w:tr>
        <w:tblPrEx>
          <w:tblW w:w="5036" w:type="pct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36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2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Бисквіт високоенергетичний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14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коробка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300,00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4200,00</w:t>
            </w:r>
          </w:p>
        </w:tc>
      </w:tr>
      <w:tr>
        <w:tblPrEx>
          <w:tblW w:w="5036" w:type="pct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36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2</w:t>
            </w:r>
          </w:p>
        </w:tc>
        <w:tc>
          <w:tcPr>
            <w:tcW w:w="2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Паста арахісова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24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штука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50,00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1200,00</w:t>
            </w:r>
          </w:p>
        </w:tc>
      </w:tr>
      <w:tr>
        <w:tblPrEx>
          <w:tblW w:w="5036" w:type="pct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36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3</w:t>
            </w:r>
          </w:p>
        </w:tc>
        <w:tc>
          <w:tcPr>
            <w:tcW w:w="2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Макарони швидкого приготування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8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штука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15,00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120,00</w:t>
            </w:r>
          </w:p>
        </w:tc>
      </w:tr>
      <w:tr>
        <w:tblPrEx>
          <w:tblW w:w="5036" w:type="pct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09"/>
        </w:trPr>
        <w:tc>
          <w:tcPr>
            <w:tcW w:w="29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right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 xml:space="preserve">Всього: 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5520,00</w:t>
            </w:r>
          </w:p>
        </w:tc>
      </w:tr>
    </w:tbl>
    <w:p>
      <w:pPr>
        <w:spacing w:beforeAutospacing="0" w:after="0" w:afterAutospacing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>
      <w:pPr>
        <w:spacing w:beforeAutospacing="0" w:after="0" w:afterAutospacing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>
      <w:pPr>
        <w:spacing w:beforeAutospacing="0" w:after="0" w:afterAutospacing="0" w:line="240" w:lineRule="auto"/>
        <w:rPr>
          <w:rFonts w:ascii="Times New Roman" w:hAnsi="Times New Roman"/>
          <w:b/>
          <w:sz w:val="28"/>
          <w:szCs w:val="28"/>
        </w:rPr>
      </w:pPr>
    </w:p>
    <w:p>
      <w:pPr>
        <w:spacing w:beforeAutospacing="0" w:after="0" w:afterAutospacing="0" w:line="240" w:lineRule="auto"/>
        <w:ind w:left="142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Міський голова                                                                         </w:t>
      </w:r>
      <w:r>
        <w:rPr>
          <w:rFonts w:ascii="Times New Roman" w:hAnsi="Times New Roman"/>
          <w:i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  <w:t>Ігор САПОЖКО</w:t>
      </w:r>
      <w:permEnd w:id="0"/>
    </w:p>
    <w:sectPr>
      <w:headerReference w:type="default" r:id="rId4"/>
      <w:footerReference w:type="default" r:id="rId5"/>
      <w:type w:val="nextPage"/>
      <w:pgSz w:w="11906" w:h="16838" w:code="0"/>
      <w:pgMar w:top="1135" w:right="707" w:bottom="993" w:left="1701" w:header="708" w:footer="708" w:gutter="0"/>
      <w:cols w:space="708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>PAGE   \* MERGEFORMAT</w:instrText>
    </w:r>
    <w:r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sz w:val="24"/>
        <w:szCs w:val="24"/>
        <w:lang w:val="ru-RU"/>
      </w:rPr>
      <w:t>#</w:t>
    </w:r>
    <w:r>
      <w:rPr>
        <w:rFonts w:ascii="Times New Roman" w:hAnsi="Times New Roman"/>
        <w:sz w:val="24"/>
        <w:szCs w:val="24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tabs>
        <w:tab w:val="center" w:pos="4819"/>
        <w:tab w:val="right" w:pos="9639"/>
      </w:tabs>
      <w:spacing w:beforeAutospacing="0" w:after="0" w:afterAutospacing="0" w:line="240" w:lineRule="auto"/>
      <w:jc w:val="right"/>
      <w:rPr>
        <w:rFonts w:ascii="Times New Roman" w:hAnsi="Times New Roman"/>
        <w:color w:val="7F7F7F"/>
        <w:sz w:val="24"/>
        <w:szCs w:val="24"/>
        <w:lang w:val="hr-HR" w:eastAsia="ru-RU"/>
      </w:rPr>
    </w:pPr>
    <w:bookmarkStart w:id="1" w:name="_Hlk109737539"/>
    <w:r>
      <w:rPr>
        <w:rFonts w:ascii="Times New Roman" w:hAnsi="Times New Roman"/>
        <w:color w:val="7F7F7F" w:themeColor="text1" w:themeTint="80"/>
        <w:sz w:val="24"/>
        <w:szCs w:val="24"/>
        <w:lang w:eastAsia="ru-RU"/>
      </w:rPr>
      <w:t>Продовження додатку</w:t>
    </w:r>
  </w:p>
  <w:p>
    <w:pPr>
      <w:pStyle w:val="Header"/>
      <w:rPr>
        <w:rFonts w:ascii="Times New Roman" w:hAnsi="Times New Roman"/>
        <w:sz w:val="24"/>
        <w:szCs w:val="24"/>
      </w:rPr>
    </w:pPr>
    <w:bookmarkEnd w:id="1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/>
        <w:sz w:val="22"/>
        <w:szCs w:val="22"/>
        <w:lang w:val="uk-UA" w:eastAsia="uk-UA" w:bidi="ar-SA"/>
      </w:rPr>
    </w:rPrDefault>
    <w:pPrDefault>
      <w:pPr>
        <w:keepNext w:val="0"/>
        <w:keepLines w:val="0"/>
        <w:pageBreakBefore w:val="0"/>
        <w:widowControl/>
        <w:suppressLineNumbers w:val="0"/>
        <w:shd w:val="clear" w:color="auto" w:fill="auto"/>
        <w:suppressAutoHyphens w:val="0"/>
        <w:bidi w:val="0"/>
        <w:spacing w:before="0" w:beforeAutospacing="0" w:after="200" w:afterAutospacing="0" w:line="276" w:lineRule="auto"/>
        <w:ind w:left="0" w:right="0" w:firstLine="0"/>
        <w:contextualSpacing w:val="0"/>
        <w:jc w:val="left"/>
        <w:outlineLvl w:val="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</w:style>
  <w:style w:type="paragraph" w:styleId="Header">
    <w:name w:val="header"/>
    <w:basedOn w:val="Normal"/>
    <w:link w:val="a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paragraph" w:styleId="Footer">
    <w:name w:val="footer"/>
    <w:basedOn w:val="Normal"/>
    <w:link w:val="a0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a">
    <w:name w:val="Верхний колонтитул Знак"/>
    <w:basedOn w:val="DefaultParagraphFont"/>
    <w:link w:val="Header"/>
  </w:style>
  <w:style w:type="character" w:customStyle="1" w:styleId="a0">
    <w:name w:val="Нижний колонтитул Знак"/>
    <w:basedOn w:val="DefaultParagraphFont"/>
    <w:link w:val="Footer"/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0</Pages>
  <Words>0</Words>
  <Characters>0</Characters>
  <Application>Microsoft Office Word</Application>
  <DocSecurity>8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21.0001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ASKOD</cp:lastModifiedBy>
  <cp:revision>24</cp:revision>
  <dcterms:created xsi:type="dcterms:W3CDTF">2021-08-31T06:42:00Z</dcterms:created>
  <dcterms:modified xsi:type="dcterms:W3CDTF">2023-10-25T07:49:17Z</dcterms:modified>
</cp:coreProperties>
</file>