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F06" w:rsidRPr="008E7F06" w:rsidRDefault="008E7F06" w:rsidP="008E7F06">
      <w:pPr>
        <w:pStyle w:val="9"/>
        <w:ind w:left="0"/>
        <w:jc w:val="center"/>
        <w:rPr>
          <w:b/>
          <w:szCs w:val="28"/>
        </w:rPr>
      </w:pPr>
      <w:r>
        <w:rPr>
          <w:b/>
          <w:szCs w:val="28"/>
        </w:rPr>
        <w:t>Пояснювальна записка</w:t>
      </w:r>
    </w:p>
    <w:p w:rsidR="008E7F06" w:rsidRPr="008E7F06" w:rsidRDefault="008E7F06" w:rsidP="008E7F06">
      <w:pPr>
        <w:spacing w:after="0" w:line="240" w:lineRule="auto"/>
        <w:rPr>
          <w:rFonts w:ascii="Times New Roman" w:hAnsi="Times New Roman" w:cs="Times New Roman"/>
          <w:szCs w:val="24"/>
          <w:lang w:val="uk-UA"/>
        </w:rPr>
      </w:pPr>
    </w:p>
    <w:p w:rsidR="008E7F06" w:rsidRPr="008E7F06" w:rsidRDefault="008E7F06" w:rsidP="008E7F06">
      <w:pPr>
        <w:pStyle w:val="9"/>
        <w:ind w:left="0" w:right="-1"/>
        <w:jc w:val="center"/>
        <w:rPr>
          <w:szCs w:val="28"/>
        </w:rPr>
      </w:pPr>
      <w:r w:rsidRPr="008E7F06">
        <w:rPr>
          <w:szCs w:val="28"/>
        </w:rPr>
        <w:t xml:space="preserve">до </w:t>
      </w:r>
      <w:proofErr w:type="spellStart"/>
      <w:r w:rsidRPr="008E7F06">
        <w:rPr>
          <w:szCs w:val="28"/>
        </w:rPr>
        <w:t>проєкту</w:t>
      </w:r>
      <w:proofErr w:type="spellEnd"/>
      <w:r w:rsidRPr="008E7F06">
        <w:rPr>
          <w:szCs w:val="28"/>
        </w:rPr>
        <w:t xml:space="preserve"> р</w:t>
      </w:r>
      <w:proofErr w:type="spellStart"/>
      <w:r w:rsidRPr="008E7F06">
        <w:rPr>
          <w:szCs w:val="28"/>
          <w:lang w:val="ru-RU"/>
        </w:rPr>
        <w:t>іш</w:t>
      </w:r>
      <w:r w:rsidRPr="008E7F06">
        <w:rPr>
          <w:szCs w:val="28"/>
        </w:rPr>
        <w:t>ення</w:t>
      </w:r>
      <w:proofErr w:type="spellEnd"/>
      <w:r w:rsidRPr="008E7F06">
        <w:rPr>
          <w:szCs w:val="28"/>
        </w:rPr>
        <w:t xml:space="preserve"> «Про внесення змін  до рішення Броварської міської ради</w:t>
      </w:r>
    </w:p>
    <w:p w:rsidR="008E7F06" w:rsidRPr="008E7F06" w:rsidRDefault="008E7F06" w:rsidP="008E7F06">
      <w:pPr>
        <w:spacing w:after="0" w:line="240" w:lineRule="auto"/>
        <w:ind w:right="-1"/>
        <w:jc w:val="center"/>
        <w:rPr>
          <w:rFonts w:ascii="Times New Roman" w:hAnsi="Times New Roman" w:cs="Times New Roman"/>
          <w:sz w:val="28"/>
          <w:szCs w:val="28"/>
          <w:lang w:val="uk-UA"/>
        </w:rPr>
      </w:pPr>
      <w:r w:rsidRPr="008E7F06">
        <w:rPr>
          <w:rFonts w:ascii="Times New Roman" w:hAnsi="Times New Roman" w:cs="Times New Roman"/>
          <w:sz w:val="28"/>
          <w:szCs w:val="28"/>
          <w:lang w:val="uk-UA"/>
        </w:rPr>
        <w:t>Броварського району Київської області від 23.12.2022 року № 988-39-08</w:t>
      </w:r>
    </w:p>
    <w:p w:rsidR="008E7F06" w:rsidRPr="008E7F06" w:rsidRDefault="008E7F06" w:rsidP="008E7F06">
      <w:pPr>
        <w:spacing w:after="0" w:line="240" w:lineRule="auto"/>
        <w:ind w:right="-1"/>
        <w:jc w:val="center"/>
        <w:rPr>
          <w:rFonts w:ascii="Times New Roman" w:hAnsi="Times New Roman" w:cs="Times New Roman"/>
          <w:sz w:val="28"/>
          <w:szCs w:val="28"/>
          <w:lang w:val="uk-UA"/>
        </w:rPr>
      </w:pPr>
      <w:r w:rsidRPr="008E7F06">
        <w:rPr>
          <w:rFonts w:ascii="Times New Roman" w:hAnsi="Times New Roman" w:cs="Times New Roman"/>
          <w:sz w:val="28"/>
          <w:szCs w:val="28"/>
          <w:lang w:val="uk-UA"/>
        </w:rPr>
        <w:t xml:space="preserve"> «Про бюджет Броварської міської територіальної громади на 2023 рік» </w:t>
      </w:r>
    </w:p>
    <w:p w:rsidR="008E7F06" w:rsidRPr="008E7F06" w:rsidRDefault="008E7F06" w:rsidP="008E7F06">
      <w:pPr>
        <w:tabs>
          <w:tab w:val="left" w:pos="0"/>
        </w:tabs>
        <w:spacing w:after="0" w:line="240" w:lineRule="auto"/>
        <w:ind w:right="-1"/>
        <w:jc w:val="center"/>
        <w:rPr>
          <w:rFonts w:ascii="Times New Roman" w:hAnsi="Times New Roman" w:cs="Times New Roman"/>
          <w:sz w:val="28"/>
          <w:szCs w:val="28"/>
          <w:lang w:val="uk-UA"/>
        </w:rPr>
      </w:pPr>
      <w:r w:rsidRPr="008E7F06">
        <w:rPr>
          <w:rFonts w:ascii="Times New Roman" w:hAnsi="Times New Roman" w:cs="Times New Roman"/>
          <w:sz w:val="28"/>
          <w:szCs w:val="28"/>
          <w:lang w:val="uk-UA"/>
        </w:rPr>
        <w:t xml:space="preserve">та додатків  1, 2, 3, </w:t>
      </w:r>
      <w:r w:rsidRPr="008E7F06">
        <w:rPr>
          <w:rFonts w:ascii="Times New Roman" w:hAnsi="Times New Roman" w:cs="Times New Roman"/>
          <w:color w:val="000000"/>
          <w:sz w:val="28"/>
          <w:szCs w:val="28"/>
          <w:lang w:val="uk-UA"/>
        </w:rPr>
        <w:t>5</w:t>
      </w:r>
      <w:r w:rsidRPr="008E7F06">
        <w:rPr>
          <w:rFonts w:ascii="Times New Roman" w:hAnsi="Times New Roman" w:cs="Times New Roman"/>
          <w:sz w:val="28"/>
          <w:szCs w:val="28"/>
          <w:lang w:val="uk-UA"/>
        </w:rPr>
        <w:t>, 7</w:t>
      </w:r>
    </w:p>
    <w:p w:rsidR="008E7F06" w:rsidRPr="008E7F06" w:rsidRDefault="008E7F06" w:rsidP="008E7F06">
      <w:pPr>
        <w:tabs>
          <w:tab w:val="left" w:pos="0"/>
        </w:tabs>
        <w:spacing w:after="0" w:line="240" w:lineRule="auto"/>
        <w:ind w:right="-1"/>
        <w:jc w:val="center"/>
        <w:rPr>
          <w:rFonts w:ascii="Times New Roman" w:hAnsi="Times New Roman" w:cs="Times New Roman"/>
          <w:sz w:val="28"/>
          <w:szCs w:val="28"/>
          <w:lang w:val="uk-UA"/>
        </w:rPr>
      </w:pPr>
    </w:p>
    <w:p w:rsidR="008E7F06" w:rsidRPr="008E7F06" w:rsidRDefault="008E7F06" w:rsidP="008E7F06">
      <w:pPr>
        <w:tabs>
          <w:tab w:val="left" w:pos="0"/>
        </w:tabs>
        <w:spacing w:after="0" w:line="240" w:lineRule="auto"/>
        <w:ind w:right="-1"/>
        <w:jc w:val="center"/>
        <w:rPr>
          <w:rFonts w:ascii="Times New Roman" w:hAnsi="Times New Roman" w:cs="Times New Roman"/>
          <w:sz w:val="28"/>
          <w:szCs w:val="28"/>
          <w:lang w:val="uk-UA"/>
        </w:rPr>
      </w:pPr>
    </w:p>
    <w:p w:rsidR="008E7F06" w:rsidRPr="008E7F06" w:rsidRDefault="008E7F06" w:rsidP="008E7F06">
      <w:pPr>
        <w:spacing w:after="0" w:line="240" w:lineRule="auto"/>
        <w:ind w:firstLine="567"/>
        <w:jc w:val="both"/>
        <w:rPr>
          <w:rFonts w:ascii="Times New Roman" w:hAnsi="Times New Roman" w:cs="Times New Roman"/>
          <w:sz w:val="28"/>
          <w:szCs w:val="28"/>
          <w:lang w:val="uk-UA"/>
        </w:rPr>
      </w:pPr>
      <w:r w:rsidRPr="008E7F06">
        <w:rPr>
          <w:rFonts w:ascii="Times New Roman" w:hAnsi="Times New Roman" w:cs="Times New Roman"/>
          <w:sz w:val="28"/>
          <w:szCs w:val="28"/>
          <w:lang w:val="uk-UA"/>
        </w:rPr>
        <w:t>Пояснювальна записка підготовлена відповідно до статті 20 Регламенту Броварської міської ради Броварського району Київської області VIII скликання</w:t>
      </w:r>
    </w:p>
    <w:p w:rsidR="008E7F06" w:rsidRPr="008E7F06" w:rsidRDefault="008E7F06" w:rsidP="008E7F06">
      <w:pPr>
        <w:spacing w:after="0" w:line="240" w:lineRule="auto"/>
        <w:ind w:firstLine="567"/>
        <w:jc w:val="both"/>
        <w:rPr>
          <w:rFonts w:ascii="Times New Roman" w:hAnsi="Times New Roman" w:cs="Times New Roman"/>
          <w:sz w:val="28"/>
          <w:szCs w:val="28"/>
          <w:lang w:val="uk-UA"/>
        </w:rPr>
      </w:pPr>
    </w:p>
    <w:p w:rsidR="008E7F06" w:rsidRPr="008E7F06" w:rsidRDefault="008E7F06" w:rsidP="008E7F06">
      <w:pPr>
        <w:pStyle w:val="a5"/>
        <w:numPr>
          <w:ilvl w:val="0"/>
          <w:numId w:val="2"/>
        </w:numPr>
        <w:tabs>
          <w:tab w:val="left" w:pos="993"/>
        </w:tabs>
        <w:ind w:left="0" w:firstLine="567"/>
        <w:jc w:val="both"/>
        <w:rPr>
          <w:b/>
          <w:sz w:val="28"/>
          <w:szCs w:val="28"/>
          <w:lang w:val="uk-UA"/>
        </w:rPr>
      </w:pPr>
      <w:r w:rsidRPr="008E7F06">
        <w:rPr>
          <w:b/>
          <w:sz w:val="28"/>
          <w:szCs w:val="28"/>
          <w:lang w:val="uk-UA"/>
        </w:rPr>
        <w:t>Обґрунтування необхідності прийняття рішення</w:t>
      </w:r>
    </w:p>
    <w:p w:rsidR="008E7F06" w:rsidRPr="008E7F06" w:rsidRDefault="008E7F06" w:rsidP="008E7F06">
      <w:pPr>
        <w:pStyle w:val="a5"/>
        <w:tabs>
          <w:tab w:val="left" w:pos="993"/>
        </w:tabs>
        <w:ind w:left="567"/>
        <w:jc w:val="both"/>
        <w:rPr>
          <w:b/>
          <w:sz w:val="16"/>
          <w:szCs w:val="16"/>
          <w:lang w:val="uk-UA"/>
        </w:rPr>
      </w:pPr>
    </w:p>
    <w:p w:rsidR="008E7F06" w:rsidRPr="008E7F06" w:rsidRDefault="008E7F06" w:rsidP="008E7F06">
      <w:pPr>
        <w:pStyle w:val="3"/>
        <w:tabs>
          <w:tab w:val="left" w:pos="0"/>
        </w:tabs>
        <w:ind w:firstLine="567"/>
        <w:rPr>
          <w:sz w:val="28"/>
          <w:szCs w:val="28"/>
        </w:rPr>
      </w:pPr>
      <w:r w:rsidRPr="008E7F06">
        <w:rPr>
          <w:sz w:val="28"/>
          <w:szCs w:val="28"/>
        </w:rPr>
        <w:t>Необхідність забезпечення кошторисними призначеннями для виконання місцевих програм, затверджених рішеннями Броварської міської ради Броварського району Київської області та інших видатків з бюджету.</w:t>
      </w:r>
    </w:p>
    <w:p w:rsidR="008E7F06" w:rsidRPr="008E7F06" w:rsidRDefault="008E7F06" w:rsidP="008E7F06">
      <w:pPr>
        <w:pStyle w:val="3"/>
        <w:tabs>
          <w:tab w:val="left" w:pos="0"/>
        </w:tabs>
        <w:ind w:firstLine="567"/>
        <w:rPr>
          <w:sz w:val="28"/>
          <w:szCs w:val="28"/>
        </w:rPr>
      </w:pPr>
    </w:p>
    <w:p w:rsidR="008E7F06" w:rsidRPr="008E7F06" w:rsidRDefault="008E7F06" w:rsidP="008E7F06">
      <w:pPr>
        <w:pStyle w:val="a5"/>
        <w:numPr>
          <w:ilvl w:val="0"/>
          <w:numId w:val="2"/>
        </w:numPr>
        <w:tabs>
          <w:tab w:val="left" w:pos="993"/>
        </w:tabs>
        <w:ind w:left="0" w:firstLine="567"/>
        <w:jc w:val="both"/>
        <w:rPr>
          <w:b/>
          <w:sz w:val="28"/>
          <w:szCs w:val="28"/>
          <w:lang w:val="uk-UA"/>
        </w:rPr>
      </w:pPr>
      <w:r w:rsidRPr="008E7F06">
        <w:rPr>
          <w:b/>
          <w:sz w:val="28"/>
          <w:szCs w:val="28"/>
          <w:lang w:val="uk-UA" w:eastAsia="uk-UA"/>
        </w:rPr>
        <w:t>Мета і шляхи її досягнення</w:t>
      </w:r>
    </w:p>
    <w:p w:rsidR="008E7F06" w:rsidRPr="008E7F06" w:rsidRDefault="008E7F06" w:rsidP="008E7F06">
      <w:pPr>
        <w:pStyle w:val="a5"/>
        <w:tabs>
          <w:tab w:val="left" w:pos="993"/>
        </w:tabs>
        <w:ind w:left="567"/>
        <w:jc w:val="both"/>
        <w:rPr>
          <w:b/>
          <w:sz w:val="16"/>
          <w:szCs w:val="16"/>
          <w:lang w:val="uk-UA"/>
        </w:rPr>
      </w:pPr>
    </w:p>
    <w:p w:rsidR="008E7F06" w:rsidRPr="008E7F06" w:rsidRDefault="008E7F06" w:rsidP="008E7F06">
      <w:pPr>
        <w:pStyle w:val="3"/>
        <w:tabs>
          <w:tab w:val="left" w:pos="0"/>
        </w:tabs>
        <w:ind w:firstLine="567"/>
        <w:rPr>
          <w:sz w:val="28"/>
          <w:szCs w:val="28"/>
        </w:rPr>
      </w:pPr>
      <w:r w:rsidRPr="008E7F06">
        <w:rPr>
          <w:sz w:val="28"/>
          <w:szCs w:val="28"/>
          <w:lang w:eastAsia="uk-UA"/>
        </w:rPr>
        <w:t>З</w:t>
      </w:r>
      <w:r w:rsidRPr="008E7F06">
        <w:rPr>
          <w:sz w:val="28"/>
          <w:szCs w:val="28"/>
        </w:rPr>
        <w:t xml:space="preserve">абезпечення кошторисними призначеннями </w:t>
      </w:r>
      <w:r w:rsidRPr="008E7F06">
        <w:rPr>
          <w:sz w:val="28"/>
          <w:szCs w:val="28"/>
          <w:lang w:eastAsia="uk-UA"/>
        </w:rPr>
        <w:t xml:space="preserve">для фінансування </w:t>
      </w:r>
      <w:r w:rsidRPr="008E7F06">
        <w:rPr>
          <w:sz w:val="28"/>
          <w:szCs w:val="28"/>
        </w:rPr>
        <w:t>місцевих програм та інших видатків з бюджету.</w:t>
      </w:r>
    </w:p>
    <w:p w:rsidR="008E7F06" w:rsidRPr="008E7F06" w:rsidRDefault="008E7F06" w:rsidP="008E7F06">
      <w:pPr>
        <w:spacing w:after="0" w:line="240" w:lineRule="auto"/>
        <w:ind w:firstLine="567"/>
        <w:jc w:val="both"/>
        <w:rPr>
          <w:rFonts w:ascii="Times New Roman" w:hAnsi="Times New Roman" w:cs="Times New Roman"/>
          <w:sz w:val="28"/>
          <w:szCs w:val="28"/>
          <w:lang w:val="uk-UA"/>
        </w:rPr>
      </w:pPr>
    </w:p>
    <w:p w:rsidR="008E7F06" w:rsidRPr="008E7F06" w:rsidRDefault="008E7F06" w:rsidP="008E7F06">
      <w:pPr>
        <w:pStyle w:val="a5"/>
        <w:numPr>
          <w:ilvl w:val="0"/>
          <w:numId w:val="2"/>
        </w:numPr>
        <w:tabs>
          <w:tab w:val="left" w:pos="993"/>
        </w:tabs>
        <w:ind w:left="0" w:firstLine="567"/>
        <w:jc w:val="both"/>
        <w:rPr>
          <w:b/>
          <w:sz w:val="28"/>
          <w:szCs w:val="28"/>
          <w:lang w:val="uk-UA"/>
        </w:rPr>
      </w:pPr>
      <w:r w:rsidRPr="008E7F06">
        <w:rPr>
          <w:b/>
          <w:sz w:val="28"/>
          <w:szCs w:val="28"/>
          <w:lang w:val="uk-UA"/>
        </w:rPr>
        <w:t>Правові аспекти</w:t>
      </w:r>
    </w:p>
    <w:p w:rsidR="008E7F06" w:rsidRPr="008E7F06" w:rsidRDefault="008E7F06" w:rsidP="008E7F06">
      <w:pPr>
        <w:pStyle w:val="a5"/>
        <w:tabs>
          <w:tab w:val="left" w:pos="993"/>
        </w:tabs>
        <w:ind w:left="567"/>
        <w:jc w:val="both"/>
        <w:rPr>
          <w:b/>
          <w:sz w:val="16"/>
          <w:szCs w:val="16"/>
          <w:lang w:val="uk-UA"/>
        </w:rPr>
      </w:pPr>
    </w:p>
    <w:p w:rsidR="008E7F06" w:rsidRPr="008E7F06" w:rsidRDefault="008E7F06" w:rsidP="008E7F06">
      <w:pPr>
        <w:pStyle w:val="HTML"/>
        <w:shd w:val="clear" w:color="auto" w:fill="FFFFFF"/>
        <w:ind w:firstLine="567"/>
        <w:jc w:val="both"/>
        <w:rPr>
          <w:rFonts w:ascii="Times New Roman" w:hAnsi="Times New Roman"/>
          <w:sz w:val="28"/>
          <w:szCs w:val="28"/>
        </w:rPr>
      </w:pPr>
      <w:r w:rsidRPr="008E7F06">
        <w:rPr>
          <w:rFonts w:ascii="Times New Roman" w:hAnsi="Times New Roman"/>
          <w:sz w:val="28"/>
          <w:szCs w:val="28"/>
        </w:rPr>
        <w:t>Розроблено відповідно до Бюджетного кодексу України, Закону України «Про місцеве самоврядування в Україні».</w:t>
      </w:r>
    </w:p>
    <w:p w:rsidR="008E7F06" w:rsidRPr="008E7F06" w:rsidRDefault="008E7F06" w:rsidP="008E7F06">
      <w:pPr>
        <w:pStyle w:val="HTML"/>
        <w:shd w:val="clear" w:color="auto" w:fill="FFFFFF"/>
        <w:ind w:firstLine="567"/>
        <w:jc w:val="both"/>
        <w:rPr>
          <w:rFonts w:ascii="Times New Roman" w:hAnsi="Times New Roman"/>
          <w:sz w:val="28"/>
          <w:szCs w:val="28"/>
        </w:rPr>
      </w:pPr>
    </w:p>
    <w:p w:rsidR="008E7F06" w:rsidRPr="008E7F06" w:rsidRDefault="008E7F06" w:rsidP="008E7F06">
      <w:pPr>
        <w:spacing w:after="0" w:line="240" w:lineRule="auto"/>
        <w:ind w:firstLine="567"/>
        <w:jc w:val="both"/>
        <w:rPr>
          <w:rFonts w:ascii="Times New Roman" w:hAnsi="Times New Roman" w:cs="Times New Roman"/>
          <w:b/>
          <w:sz w:val="28"/>
          <w:szCs w:val="28"/>
          <w:lang w:val="uk-UA"/>
        </w:rPr>
      </w:pPr>
      <w:r w:rsidRPr="008E7F06">
        <w:rPr>
          <w:rFonts w:ascii="Times New Roman" w:hAnsi="Times New Roman" w:cs="Times New Roman"/>
          <w:b/>
          <w:sz w:val="28"/>
          <w:szCs w:val="28"/>
          <w:lang w:val="uk-UA"/>
        </w:rPr>
        <w:t>4.Фінансово економічне обґрунтування</w:t>
      </w:r>
    </w:p>
    <w:p w:rsidR="008E7F06" w:rsidRPr="008E7F06" w:rsidRDefault="008E7F06" w:rsidP="008E7F06">
      <w:pPr>
        <w:spacing w:after="0" w:line="240" w:lineRule="auto"/>
        <w:ind w:firstLine="567"/>
        <w:jc w:val="both"/>
        <w:rPr>
          <w:rFonts w:ascii="Times New Roman" w:hAnsi="Times New Roman" w:cs="Times New Roman"/>
          <w:b/>
          <w:sz w:val="16"/>
          <w:szCs w:val="16"/>
          <w:lang w:val="uk-UA"/>
        </w:rPr>
      </w:pPr>
    </w:p>
    <w:p w:rsidR="008E7F06" w:rsidRPr="008E7F06" w:rsidRDefault="008E7F06" w:rsidP="008E7F06">
      <w:pPr>
        <w:spacing w:after="0" w:line="240" w:lineRule="auto"/>
        <w:ind w:firstLine="567"/>
        <w:jc w:val="both"/>
        <w:rPr>
          <w:rFonts w:ascii="Times New Roman" w:hAnsi="Times New Roman" w:cs="Times New Roman"/>
          <w:sz w:val="28"/>
          <w:szCs w:val="28"/>
          <w:lang w:val="uk-UA"/>
        </w:rPr>
      </w:pPr>
      <w:r w:rsidRPr="008E7F06">
        <w:rPr>
          <w:rFonts w:ascii="Times New Roman" w:hAnsi="Times New Roman" w:cs="Times New Roman"/>
          <w:sz w:val="28"/>
          <w:szCs w:val="28"/>
          <w:lang w:val="uk-UA"/>
        </w:rPr>
        <w:t>Перевиконання доходної частини загального фонду бюджету станом на 01.11.2023 року.</w:t>
      </w:r>
    </w:p>
    <w:p w:rsidR="008E7F06" w:rsidRPr="008E7F06" w:rsidRDefault="008E7F06" w:rsidP="008E7F06">
      <w:pPr>
        <w:spacing w:after="0" w:line="240" w:lineRule="auto"/>
        <w:ind w:firstLine="567"/>
        <w:jc w:val="both"/>
        <w:rPr>
          <w:rFonts w:ascii="Times New Roman" w:hAnsi="Times New Roman" w:cs="Times New Roman"/>
          <w:sz w:val="28"/>
          <w:szCs w:val="28"/>
          <w:lang w:val="uk-UA"/>
        </w:rPr>
      </w:pPr>
      <w:r w:rsidRPr="008E7F06">
        <w:rPr>
          <w:rFonts w:ascii="Times New Roman" w:hAnsi="Times New Roman" w:cs="Times New Roman"/>
          <w:sz w:val="28"/>
          <w:szCs w:val="28"/>
          <w:lang w:val="uk-UA"/>
        </w:rPr>
        <w:t>Перерозподіл коштів в межах загального обсягу бюджетних призначень.</w:t>
      </w:r>
    </w:p>
    <w:p w:rsidR="008E7F06" w:rsidRPr="008E7F06" w:rsidRDefault="008E7F06" w:rsidP="008E7F06">
      <w:pPr>
        <w:pStyle w:val="a5"/>
        <w:ind w:left="0" w:firstLine="567"/>
        <w:jc w:val="both"/>
        <w:rPr>
          <w:b/>
          <w:sz w:val="28"/>
          <w:szCs w:val="28"/>
          <w:lang w:val="uk-UA"/>
        </w:rPr>
      </w:pPr>
    </w:p>
    <w:p w:rsidR="008E7F06" w:rsidRPr="008E7F06" w:rsidRDefault="008E7F06" w:rsidP="008E7F06">
      <w:pPr>
        <w:pStyle w:val="a5"/>
        <w:ind w:left="0" w:firstLine="567"/>
        <w:jc w:val="both"/>
        <w:rPr>
          <w:b/>
          <w:sz w:val="28"/>
          <w:szCs w:val="28"/>
          <w:lang w:val="uk-UA"/>
        </w:rPr>
      </w:pPr>
      <w:r w:rsidRPr="008E7F06">
        <w:rPr>
          <w:b/>
          <w:sz w:val="28"/>
          <w:szCs w:val="28"/>
          <w:lang w:val="uk-UA"/>
        </w:rPr>
        <w:t>5.Прогноз результатів</w:t>
      </w:r>
    </w:p>
    <w:p w:rsidR="008E7F06" w:rsidRPr="008E7F06" w:rsidRDefault="008E7F06" w:rsidP="008E7F06">
      <w:pPr>
        <w:pStyle w:val="a5"/>
        <w:ind w:left="0" w:firstLine="567"/>
        <w:jc w:val="both"/>
        <w:rPr>
          <w:b/>
          <w:sz w:val="16"/>
          <w:szCs w:val="16"/>
          <w:lang w:val="uk-UA"/>
        </w:rPr>
      </w:pPr>
    </w:p>
    <w:p w:rsidR="008E7F06" w:rsidRPr="008E7F06" w:rsidRDefault="008E7F06" w:rsidP="008E7F06">
      <w:pPr>
        <w:pStyle w:val="3"/>
        <w:tabs>
          <w:tab w:val="left" w:pos="0"/>
        </w:tabs>
        <w:ind w:firstLine="567"/>
        <w:rPr>
          <w:sz w:val="28"/>
          <w:szCs w:val="28"/>
        </w:rPr>
      </w:pPr>
      <w:r w:rsidRPr="008E7F06">
        <w:rPr>
          <w:sz w:val="28"/>
          <w:szCs w:val="28"/>
        </w:rPr>
        <w:t>Забезпечення кошторисними призначеннями для своєчасного фінансування місцевих програм, затверджених рішеннями Броварської міської ради Броварського району Київської області та інших видатків з бюджету, відповідно до їх фактичної потреби.</w:t>
      </w:r>
    </w:p>
    <w:p w:rsidR="008E7F06" w:rsidRPr="008E7F06" w:rsidRDefault="008E7F06" w:rsidP="008E7F06">
      <w:pPr>
        <w:spacing w:after="0" w:line="240" w:lineRule="auto"/>
        <w:ind w:firstLine="567"/>
        <w:jc w:val="both"/>
        <w:rPr>
          <w:rFonts w:ascii="Times New Roman" w:hAnsi="Times New Roman" w:cs="Times New Roman"/>
          <w:sz w:val="28"/>
          <w:szCs w:val="28"/>
          <w:lang w:val="uk-UA"/>
        </w:rPr>
      </w:pPr>
    </w:p>
    <w:p w:rsidR="008E7F06" w:rsidRPr="008E7F06" w:rsidRDefault="008E7F06" w:rsidP="008E7F06">
      <w:pPr>
        <w:pStyle w:val="a5"/>
        <w:ind w:left="0" w:firstLine="567"/>
        <w:jc w:val="both"/>
        <w:rPr>
          <w:b/>
          <w:sz w:val="28"/>
          <w:szCs w:val="28"/>
          <w:lang w:val="uk-UA"/>
        </w:rPr>
      </w:pPr>
      <w:bookmarkStart w:id="0" w:name="_Hlk68013597"/>
      <w:r w:rsidRPr="008E7F06">
        <w:rPr>
          <w:b/>
          <w:sz w:val="28"/>
          <w:szCs w:val="28"/>
          <w:lang w:val="uk-UA"/>
        </w:rPr>
        <w:t>6.Суб’єкт подання проекту рішення</w:t>
      </w:r>
    </w:p>
    <w:p w:rsidR="008E7F06" w:rsidRPr="008E7F06" w:rsidRDefault="008E7F06" w:rsidP="008E7F06">
      <w:pPr>
        <w:pStyle w:val="a5"/>
        <w:ind w:left="0" w:firstLine="567"/>
        <w:jc w:val="both"/>
        <w:rPr>
          <w:b/>
          <w:sz w:val="16"/>
          <w:szCs w:val="16"/>
          <w:lang w:val="uk-UA"/>
        </w:rPr>
      </w:pPr>
    </w:p>
    <w:p w:rsidR="008E7F06" w:rsidRPr="008E7F06" w:rsidRDefault="008E7F06" w:rsidP="008E7F06">
      <w:pPr>
        <w:spacing w:after="0" w:line="240" w:lineRule="auto"/>
        <w:ind w:firstLine="567"/>
        <w:jc w:val="both"/>
        <w:rPr>
          <w:rFonts w:ascii="Times New Roman" w:hAnsi="Times New Roman" w:cs="Times New Roman"/>
          <w:sz w:val="28"/>
          <w:szCs w:val="28"/>
          <w:lang w:val="uk-UA"/>
        </w:rPr>
      </w:pPr>
      <w:r w:rsidRPr="008E7F06">
        <w:rPr>
          <w:rFonts w:ascii="Times New Roman" w:hAnsi="Times New Roman" w:cs="Times New Roman"/>
          <w:sz w:val="28"/>
          <w:szCs w:val="28"/>
          <w:lang w:val="uk-UA"/>
        </w:rPr>
        <w:t>Фінансове управління Броварської міської ради Броварського району Київської області, начальник Наталія ПОСТЕРНАК 6-06-67, заступник начальника – начальник бюджетного відділу Наталія КРІПАК 6-13-59.</w:t>
      </w:r>
    </w:p>
    <w:p w:rsidR="008E7F06" w:rsidRPr="008E7F06" w:rsidRDefault="008E7F06" w:rsidP="008E7F06">
      <w:pPr>
        <w:spacing w:after="0" w:line="240" w:lineRule="auto"/>
        <w:ind w:firstLine="567"/>
        <w:jc w:val="both"/>
        <w:rPr>
          <w:rFonts w:ascii="Times New Roman" w:hAnsi="Times New Roman" w:cs="Times New Roman"/>
          <w:sz w:val="28"/>
          <w:szCs w:val="28"/>
          <w:lang w:val="uk-UA"/>
        </w:rPr>
      </w:pPr>
    </w:p>
    <w:p w:rsidR="008E7F06" w:rsidRPr="008E7F06" w:rsidRDefault="008E7F06" w:rsidP="008E7F06">
      <w:pPr>
        <w:spacing w:after="0" w:line="240" w:lineRule="auto"/>
        <w:ind w:firstLine="567"/>
        <w:jc w:val="both"/>
        <w:rPr>
          <w:rFonts w:ascii="Times New Roman" w:hAnsi="Times New Roman" w:cs="Times New Roman"/>
          <w:sz w:val="28"/>
          <w:szCs w:val="28"/>
          <w:lang w:val="uk-UA"/>
        </w:rPr>
      </w:pPr>
    </w:p>
    <w:p w:rsidR="008E7F06" w:rsidRDefault="008E7F06" w:rsidP="008E7F06">
      <w:pPr>
        <w:spacing w:after="0" w:line="240" w:lineRule="auto"/>
        <w:ind w:firstLine="567"/>
        <w:jc w:val="both"/>
        <w:rPr>
          <w:rFonts w:ascii="Times New Roman" w:hAnsi="Times New Roman" w:cs="Times New Roman"/>
          <w:sz w:val="28"/>
          <w:szCs w:val="28"/>
          <w:lang w:val="uk-UA"/>
        </w:rPr>
      </w:pPr>
    </w:p>
    <w:p w:rsidR="008E7F06" w:rsidRPr="008E7F06" w:rsidRDefault="008E7F06" w:rsidP="008E7F06">
      <w:pPr>
        <w:spacing w:after="0" w:line="240" w:lineRule="auto"/>
        <w:ind w:firstLine="567"/>
        <w:jc w:val="both"/>
        <w:rPr>
          <w:rFonts w:ascii="Times New Roman" w:hAnsi="Times New Roman" w:cs="Times New Roman"/>
          <w:sz w:val="28"/>
          <w:szCs w:val="28"/>
          <w:lang w:val="uk-UA"/>
        </w:rPr>
      </w:pPr>
    </w:p>
    <w:p w:rsidR="008E7F06" w:rsidRPr="008E7F06" w:rsidRDefault="008E7F06" w:rsidP="008E7F06">
      <w:pPr>
        <w:spacing w:after="0" w:line="240" w:lineRule="auto"/>
        <w:ind w:firstLine="567"/>
        <w:jc w:val="both"/>
        <w:rPr>
          <w:rFonts w:ascii="Times New Roman" w:hAnsi="Times New Roman" w:cs="Times New Roman"/>
          <w:sz w:val="28"/>
          <w:szCs w:val="28"/>
          <w:lang w:val="uk-UA"/>
        </w:rPr>
      </w:pPr>
    </w:p>
    <w:p w:rsidR="008E7F06" w:rsidRPr="008E7F06" w:rsidRDefault="008E7F06" w:rsidP="008E7F06">
      <w:pPr>
        <w:pStyle w:val="a5"/>
        <w:ind w:left="426"/>
        <w:rPr>
          <w:b/>
          <w:sz w:val="28"/>
          <w:szCs w:val="28"/>
          <w:lang w:val="uk-UA"/>
        </w:rPr>
      </w:pPr>
      <w:r w:rsidRPr="008E7F06">
        <w:rPr>
          <w:b/>
          <w:sz w:val="28"/>
          <w:szCs w:val="28"/>
          <w:lang w:val="uk-UA"/>
        </w:rPr>
        <w:lastRenderedPageBreak/>
        <w:t>7.Порівняльні таблиці</w:t>
      </w:r>
    </w:p>
    <w:p w:rsidR="008E7F06" w:rsidRPr="008E7F06" w:rsidRDefault="008E7F06" w:rsidP="008E7F06">
      <w:pPr>
        <w:pStyle w:val="a5"/>
        <w:ind w:left="426"/>
        <w:jc w:val="center"/>
        <w:rPr>
          <w:b/>
          <w:sz w:val="28"/>
          <w:szCs w:val="28"/>
          <w:lang w:val="uk-UA"/>
        </w:rPr>
      </w:pPr>
      <w:r w:rsidRPr="008E7F06">
        <w:rPr>
          <w:b/>
          <w:sz w:val="28"/>
          <w:szCs w:val="28"/>
          <w:lang w:val="uk-UA"/>
        </w:rPr>
        <w:t>ДОХОДИ</w:t>
      </w:r>
    </w:p>
    <w:p w:rsidR="008E7F06" w:rsidRPr="008E7F06" w:rsidRDefault="008E7F06" w:rsidP="008E7F06">
      <w:pPr>
        <w:pStyle w:val="a5"/>
        <w:ind w:left="426"/>
        <w:jc w:val="both"/>
        <w:rPr>
          <w:b/>
          <w:color w:val="FF0000"/>
          <w:sz w:val="28"/>
          <w:szCs w:val="28"/>
          <w:lang w:val="uk-UA"/>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6"/>
        <w:gridCol w:w="2924"/>
        <w:gridCol w:w="1896"/>
        <w:gridCol w:w="1607"/>
        <w:gridCol w:w="2126"/>
      </w:tblGrid>
      <w:tr w:rsidR="008E7F06" w:rsidRPr="008E7F06" w:rsidTr="008E7F06">
        <w:tc>
          <w:tcPr>
            <w:tcW w:w="1336" w:type="dxa"/>
            <w:vMerge w:val="restart"/>
            <w:tcBorders>
              <w:top w:val="single" w:sz="4" w:space="0" w:color="000000"/>
              <w:left w:val="single" w:sz="4" w:space="0" w:color="000000"/>
              <w:bottom w:val="single" w:sz="4" w:space="0" w:color="000000"/>
              <w:right w:val="single" w:sz="4" w:space="0" w:color="000000"/>
            </w:tcBorders>
            <w:hideMark/>
          </w:tcPr>
          <w:p w:rsidR="008E7F06" w:rsidRPr="008E7F06" w:rsidRDefault="008E7F06" w:rsidP="008E7F06">
            <w:pPr>
              <w:pStyle w:val="2"/>
              <w:spacing w:after="0" w:line="240" w:lineRule="auto"/>
              <w:jc w:val="center"/>
              <w:rPr>
                <w:b/>
                <w:sz w:val="28"/>
                <w:szCs w:val="28"/>
                <w:lang w:val="uk-UA"/>
              </w:rPr>
            </w:pPr>
            <w:r w:rsidRPr="008E7F06">
              <w:rPr>
                <w:b/>
                <w:sz w:val="28"/>
                <w:szCs w:val="28"/>
                <w:lang w:val="uk-UA"/>
              </w:rPr>
              <w:t>код</w:t>
            </w:r>
          </w:p>
        </w:tc>
        <w:tc>
          <w:tcPr>
            <w:tcW w:w="2924" w:type="dxa"/>
            <w:vMerge w:val="restart"/>
            <w:tcBorders>
              <w:top w:val="single" w:sz="4" w:space="0" w:color="000000"/>
              <w:left w:val="single" w:sz="4" w:space="0" w:color="000000"/>
              <w:bottom w:val="single" w:sz="4" w:space="0" w:color="000000"/>
              <w:right w:val="single" w:sz="4" w:space="0" w:color="000000"/>
            </w:tcBorders>
            <w:hideMark/>
          </w:tcPr>
          <w:p w:rsidR="008E7F06" w:rsidRPr="008E7F06" w:rsidRDefault="008E7F06" w:rsidP="008E7F06">
            <w:pPr>
              <w:pStyle w:val="2"/>
              <w:spacing w:after="0" w:line="240" w:lineRule="auto"/>
              <w:rPr>
                <w:b/>
                <w:sz w:val="28"/>
                <w:szCs w:val="28"/>
                <w:lang w:val="uk-UA"/>
              </w:rPr>
            </w:pPr>
            <w:r w:rsidRPr="008E7F06">
              <w:rPr>
                <w:b/>
                <w:sz w:val="28"/>
                <w:szCs w:val="28"/>
                <w:lang w:val="uk-UA"/>
              </w:rPr>
              <w:t>Найменування згідно з Класифікацією доходів бюджету</w:t>
            </w:r>
          </w:p>
        </w:tc>
        <w:tc>
          <w:tcPr>
            <w:tcW w:w="5629" w:type="dxa"/>
            <w:gridSpan w:val="3"/>
            <w:tcBorders>
              <w:top w:val="single" w:sz="4" w:space="0" w:color="000000"/>
              <w:left w:val="single" w:sz="4" w:space="0" w:color="000000"/>
              <w:bottom w:val="single" w:sz="4" w:space="0" w:color="000000"/>
              <w:right w:val="single" w:sz="4" w:space="0" w:color="000000"/>
            </w:tcBorders>
            <w:hideMark/>
          </w:tcPr>
          <w:p w:rsidR="008E7F06" w:rsidRPr="008E7F06" w:rsidRDefault="008E7F06" w:rsidP="008E7F06">
            <w:pPr>
              <w:pStyle w:val="2"/>
              <w:spacing w:after="0" w:line="240" w:lineRule="auto"/>
              <w:jc w:val="center"/>
              <w:rPr>
                <w:b/>
                <w:sz w:val="28"/>
                <w:szCs w:val="28"/>
                <w:lang w:val="uk-UA"/>
              </w:rPr>
            </w:pPr>
            <w:r w:rsidRPr="008E7F06">
              <w:rPr>
                <w:b/>
                <w:sz w:val="28"/>
                <w:szCs w:val="28"/>
                <w:lang w:val="uk-UA"/>
              </w:rPr>
              <w:t>Передбачено в бюджеті</w:t>
            </w:r>
          </w:p>
          <w:p w:rsidR="008E7F06" w:rsidRPr="008E7F06" w:rsidRDefault="008E7F06" w:rsidP="008E7F06">
            <w:pPr>
              <w:pStyle w:val="2"/>
              <w:spacing w:after="0" w:line="240" w:lineRule="auto"/>
              <w:jc w:val="center"/>
              <w:rPr>
                <w:b/>
                <w:sz w:val="28"/>
                <w:szCs w:val="28"/>
                <w:lang w:val="uk-UA"/>
              </w:rPr>
            </w:pPr>
            <w:r w:rsidRPr="008E7F06">
              <w:rPr>
                <w:b/>
                <w:sz w:val="28"/>
                <w:szCs w:val="28"/>
                <w:lang w:val="uk-UA"/>
              </w:rPr>
              <w:t>на 2023 рік (гривень)</w:t>
            </w:r>
          </w:p>
        </w:tc>
      </w:tr>
      <w:tr w:rsidR="008E7F06" w:rsidRPr="008E7F06" w:rsidTr="008E7F0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rPr>
                <w:rFonts w:ascii="Times New Roman" w:hAnsi="Times New Roman" w:cs="Times New Roman"/>
                <w:b/>
                <w:sz w:val="28"/>
                <w:szCs w:val="28"/>
                <w:lang w:val="uk-UA" w:eastAsia="x-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rPr>
                <w:rFonts w:ascii="Times New Roman" w:hAnsi="Times New Roman" w:cs="Times New Roman"/>
                <w:b/>
                <w:sz w:val="28"/>
                <w:szCs w:val="28"/>
                <w:lang w:val="uk-UA" w:eastAsia="x-none"/>
              </w:rPr>
            </w:pPr>
          </w:p>
        </w:tc>
        <w:tc>
          <w:tcPr>
            <w:tcW w:w="1896" w:type="dxa"/>
            <w:tcBorders>
              <w:top w:val="single" w:sz="4" w:space="0" w:color="000000"/>
              <w:left w:val="single" w:sz="4" w:space="0" w:color="000000"/>
              <w:bottom w:val="single" w:sz="4" w:space="0" w:color="000000"/>
              <w:right w:val="single" w:sz="4" w:space="0" w:color="000000"/>
            </w:tcBorders>
            <w:hideMark/>
          </w:tcPr>
          <w:p w:rsidR="008E7F06" w:rsidRPr="008E7F06" w:rsidRDefault="008E7F06" w:rsidP="008E7F06">
            <w:pPr>
              <w:pStyle w:val="2"/>
              <w:spacing w:after="0" w:line="240" w:lineRule="auto"/>
              <w:jc w:val="center"/>
              <w:rPr>
                <w:b/>
                <w:sz w:val="28"/>
                <w:szCs w:val="28"/>
                <w:lang w:val="uk-UA"/>
              </w:rPr>
            </w:pPr>
            <w:r w:rsidRPr="008E7F06">
              <w:rPr>
                <w:b/>
                <w:sz w:val="28"/>
                <w:szCs w:val="28"/>
                <w:lang w:val="uk-UA"/>
              </w:rPr>
              <w:t>було</w:t>
            </w:r>
          </w:p>
        </w:tc>
        <w:tc>
          <w:tcPr>
            <w:tcW w:w="1607" w:type="dxa"/>
            <w:tcBorders>
              <w:top w:val="single" w:sz="4" w:space="0" w:color="000000"/>
              <w:left w:val="single" w:sz="4" w:space="0" w:color="000000"/>
              <w:bottom w:val="single" w:sz="4" w:space="0" w:color="000000"/>
              <w:right w:val="single" w:sz="4" w:space="0" w:color="000000"/>
            </w:tcBorders>
            <w:hideMark/>
          </w:tcPr>
          <w:p w:rsidR="008E7F06" w:rsidRPr="008E7F06" w:rsidRDefault="008E7F06" w:rsidP="008E7F06">
            <w:pPr>
              <w:pStyle w:val="2"/>
              <w:spacing w:after="0" w:line="240" w:lineRule="auto"/>
              <w:jc w:val="center"/>
              <w:rPr>
                <w:b/>
                <w:sz w:val="28"/>
                <w:szCs w:val="28"/>
                <w:lang w:val="uk-UA"/>
              </w:rPr>
            </w:pPr>
            <w:r w:rsidRPr="008E7F06">
              <w:rPr>
                <w:b/>
                <w:sz w:val="28"/>
                <w:szCs w:val="28"/>
                <w:lang w:val="uk-UA"/>
              </w:rPr>
              <w:t>зміни</w:t>
            </w:r>
          </w:p>
        </w:tc>
        <w:tc>
          <w:tcPr>
            <w:tcW w:w="2126" w:type="dxa"/>
            <w:tcBorders>
              <w:top w:val="single" w:sz="4" w:space="0" w:color="000000"/>
              <w:left w:val="single" w:sz="4" w:space="0" w:color="000000"/>
              <w:bottom w:val="single" w:sz="4" w:space="0" w:color="000000"/>
              <w:right w:val="single" w:sz="4" w:space="0" w:color="000000"/>
            </w:tcBorders>
            <w:hideMark/>
          </w:tcPr>
          <w:p w:rsidR="008E7F06" w:rsidRPr="008E7F06" w:rsidRDefault="008E7F06" w:rsidP="008E7F06">
            <w:pPr>
              <w:pStyle w:val="2"/>
              <w:spacing w:after="0" w:line="240" w:lineRule="auto"/>
              <w:jc w:val="center"/>
              <w:rPr>
                <w:b/>
                <w:sz w:val="28"/>
                <w:szCs w:val="28"/>
                <w:lang w:val="uk-UA"/>
              </w:rPr>
            </w:pPr>
            <w:r w:rsidRPr="008E7F06">
              <w:rPr>
                <w:b/>
                <w:sz w:val="28"/>
                <w:szCs w:val="28"/>
                <w:lang w:val="uk-UA"/>
              </w:rPr>
              <w:t>стало</w:t>
            </w:r>
          </w:p>
        </w:tc>
      </w:tr>
      <w:tr w:rsidR="008E7F06" w:rsidRPr="008E7F06" w:rsidTr="008E7F06">
        <w:trPr>
          <w:trHeight w:val="735"/>
        </w:trPr>
        <w:tc>
          <w:tcPr>
            <w:tcW w:w="1336" w:type="dxa"/>
            <w:tcBorders>
              <w:top w:val="single" w:sz="4" w:space="0" w:color="000000"/>
              <w:left w:val="single" w:sz="4" w:space="0" w:color="000000"/>
              <w:bottom w:val="single" w:sz="4" w:space="0" w:color="000000"/>
              <w:right w:val="single" w:sz="4" w:space="0" w:color="000000"/>
            </w:tcBorders>
          </w:tcPr>
          <w:p w:rsidR="008E7F06" w:rsidRPr="008E7F06" w:rsidRDefault="008E7F06" w:rsidP="008E7F06">
            <w:pPr>
              <w:pStyle w:val="2"/>
              <w:spacing w:after="0" w:line="240" w:lineRule="auto"/>
              <w:jc w:val="center"/>
              <w:rPr>
                <w:sz w:val="10"/>
                <w:szCs w:val="10"/>
                <w:lang w:val="uk-UA"/>
              </w:rPr>
            </w:pPr>
          </w:p>
          <w:p w:rsidR="008E7F06" w:rsidRPr="008E7F06" w:rsidRDefault="008E7F06" w:rsidP="008E7F06">
            <w:pPr>
              <w:pStyle w:val="2"/>
              <w:spacing w:after="0" w:line="240" w:lineRule="auto"/>
              <w:jc w:val="center"/>
              <w:rPr>
                <w:sz w:val="28"/>
                <w:szCs w:val="28"/>
                <w:lang w:val="uk-UA"/>
              </w:rPr>
            </w:pPr>
            <w:r w:rsidRPr="008E7F06">
              <w:rPr>
                <w:sz w:val="28"/>
                <w:szCs w:val="28"/>
                <w:lang w:val="uk-UA"/>
              </w:rPr>
              <w:t>10000000</w:t>
            </w:r>
          </w:p>
        </w:tc>
        <w:tc>
          <w:tcPr>
            <w:tcW w:w="2924" w:type="dxa"/>
            <w:tcBorders>
              <w:top w:val="single" w:sz="4" w:space="0" w:color="000000"/>
              <w:left w:val="single" w:sz="4" w:space="0" w:color="000000"/>
              <w:bottom w:val="single" w:sz="4" w:space="0" w:color="000000"/>
              <w:right w:val="single" w:sz="4" w:space="0" w:color="000000"/>
            </w:tcBorders>
            <w:hideMark/>
          </w:tcPr>
          <w:p w:rsidR="008E7F06" w:rsidRPr="008E7F06" w:rsidRDefault="008E7F06" w:rsidP="008E7F06">
            <w:pPr>
              <w:pStyle w:val="2"/>
              <w:spacing w:after="0" w:line="240" w:lineRule="auto"/>
              <w:rPr>
                <w:sz w:val="28"/>
                <w:szCs w:val="28"/>
                <w:lang w:val="uk-UA"/>
              </w:rPr>
            </w:pPr>
            <w:r w:rsidRPr="008E7F06">
              <w:rPr>
                <w:sz w:val="28"/>
                <w:szCs w:val="28"/>
                <w:lang w:val="uk-UA"/>
              </w:rPr>
              <w:t>Податкові надходження</w:t>
            </w:r>
          </w:p>
        </w:tc>
        <w:tc>
          <w:tcPr>
            <w:tcW w:w="1896" w:type="dxa"/>
            <w:tcBorders>
              <w:top w:val="single" w:sz="4" w:space="0" w:color="000000"/>
              <w:left w:val="single" w:sz="4" w:space="0" w:color="000000"/>
              <w:bottom w:val="single" w:sz="4" w:space="0" w:color="000000"/>
              <w:right w:val="single" w:sz="4" w:space="0" w:color="000000"/>
            </w:tcBorders>
          </w:tcPr>
          <w:p w:rsidR="008E7F06" w:rsidRPr="008E7F06" w:rsidRDefault="008E7F06" w:rsidP="008E7F06">
            <w:pPr>
              <w:pStyle w:val="2"/>
              <w:spacing w:after="0" w:line="240" w:lineRule="auto"/>
              <w:jc w:val="center"/>
              <w:rPr>
                <w:color w:val="FF0000"/>
                <w:lang w:val="uk-UA"/>
              </w:rPr>
            </w:pPr>
          </w:p>
          <w:p w:rsidR="008E7F06" w:rsidRPr="008E7F06" w:rsidRDefault="008E7F06" w:rsidP="008E7F06">
            <w:pPr>
              <w:spacing w:after="0" w:line="240" w:lineRule="auto"/>
              <w:jc w:val="center"/>
              <w:rPr>
                <w:rFonts w:ascii="Times New Roman" w:hAnsi="Times New Roman" w:cs="Times New Roman"/>
                <w:bCs/>
                <w:lang w:val="uk-UA"/>
              </w:rPr>
            </w:pPr>
            <w:r w:rsidRPr="008E7F06">
              <w:rPr>
                <w:rFonts w:ascii="Times New Roman" w:hAnsi="Times New Roman" w:cs="Times New Roman"/>
                <w:bCs/>
                <w:lang w:val="uk-UA"/>
              </w:rPr>
              <w:t>1 471 353 905</w:t>
            </w:r>
          </w:p>
          <w:p w:rsidR="008E7F06" w:rsidRPr="008E7F06" w:rsidRDefault="008E7F06" w:rsidP="008E7F06">
            <w:pPr>
              <w:pStyle w:val="2"/>
              <w:spacing w:after="0" w:line="240" w:lineRule="auto"/>
              <w:jc w:val="center"/>
              <w:rPr>
                <w:color w:val="FF0000"/>
                <w:lang w:val="uk-UA"/>
              </w:rPr>
            </w:pPr>
          </w:p>
        </w:tc>
        <w:tc>
          <w:tcPr>
            <w:tcW w:w="1607" w:type="dxa"/>
            <w:tcBorders>
              <w:top w:val="single" w:sz="4" w:space="0" w:color="000000"/>
              <w:left w:val="single" w:sz="4" w:space="0" w:color="000000"/>
              <w:bottom w:val="single" w:sz="4" w:space="0" w:color="000000"/>
              <w:right w:val="single" w:sz="4" w:space="0" w:color="000000"/>
            </w:tcBorders>
          </w:tcPr>
          <w:p w:rsidR="008E7F06" w:rsidRPr="008E7F06" w:rsidRDefault="008E7F06" w:rsidP="008E7F06">
            <w:pPr>
              <w:pStyle w:val="2"/>
              <w:spacing w:after="0" w:line="240" w:lineRule="auto"/>
              <w:jc w:val="center"/>
              <w:rPr>
                <w:lang w:val="uk-UA"/>
              </w:rPr>
            </w:pPr>
          </w:p>
          <w:p w:rsidR="008E7F06" w:rsidRPr="008E7F06" w:rsidRDefault="008E7F06" w:rsidP="008E7F06">
            <w:pPr>
              <w:pStyle w:val="2"/>
              <w:spacing w:after="0" w:line="240" w:lineRule="auto"/>
              <w:jc w:val="center"/>
              <w:rPr>
                <w:lang w:val="uk-UA"/>
              </w:rPr>
            </w:pPr>
            <w:r w:rsidRPr="008E7F06">
              <w:rPr>
                <w:lang w:val="uk-UA"/>
              </w:rPr>
              <w:t>+28 000 000</w:t>
            </w:r>
          </w:p>
        </w:tc>
        <w:tc>
          <w:tcPr>
            <w:tcW w:w="2126" w:type="dxa"/>
            <w:tcBorders>
              <w:top w:val="single" w:sz="4" w:space="0" w:color="000000"/>
              <w:left w:val="single" w:sz="4" w:space="0" w:color="000000"/>
              <w:bottom w:val="single" w:sz="4" w:space="0" w:color="000000"/>
              <w:right w:val="single" w:sz="4" w:space="0" w:color="000000"/>
            </w:tcBorders>
          </w:tcPr>
          <w:p w:rsidR="008E7F06" w:rsidRPr="008E7F06" w:rsidRDefault="008E7F06" w:rsidP="008E7F06">
            <w:pPr>
              <w:pStyle w:val="2"/>
              <w:spacing w:after="0" w:line="240" w:lineRule="auto"/>
              <w:jc w:val="center"/>
              <w:rPr>
                <w:lang w:val="uk-UA"/>
              </w:rPr>
            </w:pPr>
          </w:p>
          <w:p w:rsidR="008E7F06" w:rsidRPr="008E7F06" w:rsidRDefault="008E7F06" w:rsidP="008E7F06">
            <w:pPr>
              <w:spacing w:after="0" w:line="240" w:lineRule="auto"/>
              <w:jc w:val="center"/>
              <w:rPr>
                <w:rFonts w:ascii="Times New Roman" w:hAnsi="Times New Roman" w:cs="Times New Roman"/>
                <w:bCs/>
                <w:lang w:val="uk-UA"/>
              </w:rPr>
            </w:pPr>
            <w:r w:rsidRPr="008E7F06">
              <w:rPr>
                <w:rFonts w:ascii="Times New Roman" w:hAnsi="Times New Roman" w:cs="Times New Roman"/>
                <w:bCs/>
                <w:lang w:val="uk-UA"/>
              </w:rPr>
              <w:t>1 499 353 905</w:t>
            </w:r>
          </w:p>
          <w:p w:rsidR="008E7F06" w:rsidRPr="008E7F06" w:rsidRDefault="008E7F06" w:rsidP="008E7F06">
            <w:pPr>
              <w:pStyle w:val="2"/>
              <w:spacing w:after="0" w:line="240" w:lineRule="auto"/>
              <w:jc w:val="center"/>
              <w:rPr>
                <w:lang w:val="uk-UA"/>
              </w:rPr>
            </w:pPr>
          </w:p>
        </w:tc>
      </w:tr>
      <w:tr w:rsidR="008E7F06" w:rsidRPr="008E7F06" w:rsidTr="008E7F06">
        <w:tc>
          <w:tcPr>
            <w:tcW w:w="1336" w:type="dxa"/>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jc w:val="center"/>
              <w:rPr>
                <w:rFonts w:ascii="Times New Roman" w:hAnsi="Times New Roman" w:cs="Times New Roman"/>
                <w:bCs/>
                <w:sz w:val="28"/>
                <w:szCs w:val="28"/>
                <w:lang w:val="uk-UA"/>
              </w:rPr>
            </w:pPr>
            <w:r w:rsidRPr="008E7F06">
              <w:rPr>
                <w:rFonts w:ascii="Times New Roman" w:hAnsi="Times New Roman" w:cs="Times New Roman"/>
                <w:bCs/>
                <w:sz w:val="28"/>
                <w:szCs w:val="28"/>
                <w:lang w:val="uk-UA"/>
              </w:rPr>
              <w:t>20000000</w:t>
            </w:r>
          </w:p>
        </w:tc>
        <w:tc>
          <w:tcPr>
            <w:tcW w:w="2924" w:type="dxa"/>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rPr>
                <w:rFonts w:ascii="Times New Roman" w:hAnsi="Times New Roman" w:cs="Times New Roman"/>
                <w:bCs/>
                <w:sz w:val="28"/>
                <w:szCs w:val="28"/>
                <w:lang w:val="uk-UA"/>
              </w:rPr>
            </w:pPr>
            <w:r w:rsidRPr="008E7F06">
              <w:rPr>
                <w:rFonts w:ascii="Times New Roman" w:hAnsi="Times New Roman" w:cs="Times New Roman"/>
                <w:bCs/>
                <w:sz w:val="28"/>
                <w:szCs w:val="28"/>
                <w:lang w:val="uk-UA"/>
              </w:rPr>
              <w:t>Неподаткові надходження</w:t>
            </w:r>
          </w:p>
        </w:tc>
        <w:tc>
          <w:tcPr>
            <w:tcW w:w="1896" w:type="dxa"/>
            <w:tcBorders>
              <w:top w:val="single" w:sz="4" w:space="0" w:color="000000"/>
              <w:left w:val="single" w:sz="4" w:space="0" w:color="000000"/>
              <w:bottom w:val="single" w:sz="4" w:space="0" w:color="000000"/>
              <w:right w:val="single" w:sz="4" w:space="0" w:color="000000"/>
            </w:tcBorders>
          </w:tcPr>
          <w:p w:rsidR="008E7F06" w:rsidRPr="008E7F06" w:rsidRDefault="008E7F06" w:rsidP="008E7F06">
            <w:pPr>
              <w:pStyle w:val="2"/>
              <w:spacing w:after="0" w:line="240" w:lineRule="auto"/>
              <w:jc w:val="center"/>
              <w:rPr>
                <w:lang w:val="uk-UA"/>
              </w:rPr>
            </w:pPr>
          </w:p>
          <w:p w:rsidR="008E7F06" w:rsidRPr="008E7F06" w:rsidRDefault="008E7F06" w:rsidP="008E7F06">
            <w:pPr>
              <w:pStyle w:val="2"/>
              <w:spacing w:after="0" w:line="240" w:lineRule="auto"/>
              <w:jc w:val="center"/>
              <w:rPr>
                <w:lang w:val="uk-UA"/>
              </w:rPr>
            </w:pPr>
            <w:r w:rsidRPr="008E7F06">
              <w:rPr>
                <w:lang w:val="uk-UA"/>
              </w:rPr>
              <w:t>85 325 200</w:t>
            </w:r>
          </w:p>
        </w:tc>
        <w:tc>
          <w:tcPr>
            <w:tcW w:w="1607" w:type="dxa"/>
            <w:tcBorders>
              <w:top w:val="single" w:sz="4" w:space="0" w:color="000000"/>
              <w:left w:val="single" w:sz="4" w:space="0" w:color="000000"/>
              <w:bottom w:val="single" w:sz="4" w:space="0" w:color="000000"/>
              <w:right w:val="single" w:sz="4" w:space="0" w:color="000000"/>
            </w:tcBorders>
          </w:tcPr>
          <w:p w:rsidR="008E7F06" w:rsidRPr="008E7F06" w:rsidRDefault="008E7F06" w:rsidP="008E7F06">
            <w:pPr>
              <w:pStyle w:val="2"/>
              <w:spacing w:after="0" w:line="240" w:lineRule="auto"/>
              <w:jc w:val="center"/>
              <w:rPr>
                <w:lang w:val="uk-UA"/>
              </w:rPr>
            </w:pPr>
          </w:p>
          <w:p w:rsidR="008E7F06" w:rsidRPr="008E7F06" w:rsidRDefault="008E7F06" w:rsidP="008E7F06">
            <w:pPr>
              <w:pStyle w:val="2"/>
              <w:spacing w:after="0" w:line="240" w:lineRule="auto"/>
              <w:jc w:val="center"/>
              <w:rPr>
                <w:lang w:val="uk-UA"/>
              </w:rPr>
            </w:pPr>
            <w:r w:rsidRPr="008E7F06">
              <w:rPr>
                <w:lang w:val="uk-UA"/>
              </w:rPr>
              <w:t>-13 279 000</w:t>
            </w:r>
          </w:p>
        </w:tc>
        <w:tc>
          <w:tcPr>
            <w:tcW w:w="2126" w:type="dxa"/>
            <w:tcBorders>
              <w:top w:val="single" w:sz="4" w:space="0" w:color="000000"/>
              <w:left w:val="single" w:sz="4" w:space="0" w:color="000000"/>
              <w:bottom w:val="single" w:sz="4" w:space="0" w:color="000000"/>
              <w:right w:val="single" w:sz="4" w:space="0" w:color="000000"/>
            </w:tcBorders>
          </w:tcPr>
          <w:p w:rsidR="008E7F06" w:rsidRPr="008E7F06" w:rsidRDefault="008E7F06" w:rsidP="008E7F06">
            <w:pPr>
              <w:pStyle w:val="2"/>
              <w:spacing w:after="0" w:line="240" w:lineRule="auto"/>
              <w:jc w:val="center"/>
              <w:rPr>
                <w:lang w:val="uk-UA"/>
              </w:rPr>
            </w:pPr>
          </w:p>
          <w:p w:rsidR="008E7F06" w:rsidRPr="008E7F06" w:rsidRDefault="008E7F06" w:rsidP="008E7F06">
            <w:pPr>
              <w:pStyle w:val="2"/>
              <w:spacing w:after="0" w:line="240" w:lineRule="auto"/>
              <w:jc w:val="center"/>
              <w:rPr>
                <w:lang w:val="uk-UA"/>
              </w:rPr>
            </w:pPr>
            <w:r w:rsidRPr="008E7F06">
              <w:rPr>
                <w:lang w:val="uk-UA"/>
              </w:rPr>
              <w:t>72 046 200</w:t>
            </w:r>
          </w:p>
        </w:tc>
      </w:tr>
      <w:tr w:rsidR="008E7F06" w:rsidRPr="008E7F06" w:rsidTr="008E7F06">
        <w:tc>
          <w:tcPr>
            <w:tcW w:w="1336" w:type="dxa"/>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rPr>
                <w:rFonts w:ascii="Times New Roman" w:hAnsi="Times New Roman" w:cs="Times New Roman"/>
                <w:bCs/>
                <w:sz w:val="28"/>
                <w:szCs w:val="28"/>
                <w:lang w:val="uk-UA"/>
              </w:rPr>
            </w:pPr>
            <w:r w:rsidRPr="008E7F06">
              <w:rPr>
                <w:rFonts w:ascii="Times New Roman" w:hAnsi="Times New Roman" w:cs="Times New Roman"/>
                <w:bCs/>
                <w:sz w:val="28"/>
                <w:szCs w:val="28"/>
                <w:lang w:val="uk-UA"/>
              </w:rPr>
              <w:t>30000000</w:t>
            </w:r>
          </w:p>
        </w:tc>
        <w:tc>
          <w:tcPr>
            <w:tcW w:w="2924" w:type="dxa"/>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rPr>
                <w:rFonts w:ascii="Times New Roman" w:hAnsi="Times New Roman" w:cs="Times New Roman"/>
                <w:bCs/>
                <w:sz w:val="28"/>
                <w:szCs w:val="28"/>
                <w:lang w:val="uk-UA"/>
              </w:rPr>
            </w:pPr>
            <w:r w:rsidRPr="008E7F06">
              <w:rPr>
                <w:rFonts w:ascii="Times New Roman" w:hAnsi="Times New Roman" w:cs="Times New Roman"/>
                <w:bCs/>
                <w:sz w:val="28"/>
                <w:szCs w:val="28"/>
                <w:lang w:val="uk-UA"/>
              </w:rPr>
              <w:t>Доходи від операцій з капіталом</w:t>
            </w:r>
          </w:p>
        </w:tc>
        <w:tc>
          <w:tcPr>
            <w:tcW w:w="1896" w:type="dxa"/>
            <w:tcBorders>
              <w:top w:val="single" w:sz="4" w:space="0" w:color="000000"/>
              <w:left w:val="single" w:sz="4" w:space="0" w:color="000000"/>
              <w:bottom w:val="single" w:sz="4" w:space="0" w:color="000000"/>
              <w:right w:val="single" w:sz="4" w:space="0" w:color="000000"/>
            </w:tcBorders>
          </w:tcPr>
          <w:p w:rsidR="008E7F06" w:rsidRPr="008E7F06" w:rsidRDefault="008E7F06" w:rsidP="008E7F06">
            <w:pPr>
              <w:pStyle w:val="2"/>
              <w:spacing w:after="0" w:line="240" w:lineRule="auto"/>
              <w:jc w:val="center"/>
              <w:rPr>
                <w:lang w:val="uk-UA"/>
              </w:rPr>
            </w:pPr>
          </w:p>
          <w:p w:rsidR="008E7F06" w:rsidRPr="008E7F06" w:rsidRDefault="008E7F06" w:rsidP="008E7F06">
            <w:pPr>
              <w:pStyle w:val="2"/>
              <w:spacing w:after="0" w:line="240" w:lineRule="auto"/>
              <w:jc w:val="center"/>
              <w:rPr>
                <w:lang w:val="uk-UA"/>
              </w:rPr>
            </w:pPr>
            <w:r w:rsidRPr="008E7F06">
              <w:rPr>
                <w:lang w:val="uk-UA"/>
              </w:rPr>
              <w:t>38 474 000</w:t>
            </w:r>
          </w:p>
        </w:tc>
        <w:tc>
          <w:tcPr>
            <w:tcW w:w="1607" w:type="dxa"/>
            <w:tcBorders>
              <w:top w:val="single" w:sz="4" w:space="0" w:color="000000"/>
              <w:left w:val="single" w:sz="4" w:space="0" w:color="000000"/>
              <w:bottom w:val="single" w:sz="4" w:space="0" w:color="000000"/>
              <w:right w:val="single" w:sz="4" w:space="0" w:color="000000"/>
            </w:tcBorders>
          </w:tcPr>
          <w:p w:rsidR="008E7F06" w:rsidRPr="008E7F06" w:rsidRDefault="008E7F06" w:rsidP="008E7F06">
            <w:pPr>
              <w:pStyle w:val="2"/>
              <w:spacing w:after="0" w:line="240" w:lineRule="auto"/>
              <w:jc w:val="center"/>
              <w:rPr>
                <w:lang w:val="uk-UA"/>
              </w:rPr>
            </w:pPr>
          </w:p>
          <w:p w:rsidR="008E7F06" w:rsidRPr="008E7F06" w:rsidRDefault="008E7F06" w:rsidP="008E7F06">
            <w:pPr>
              <w:pStyle w:val="2"/>
              <w:spacing w:after="0" w:line="240" w:lineRule="auto"/>
              <w:jc w:val="center"/>
              <w:rPr>
                <w:lang w:val="uk-UA"/>
              </w:rPr>
            </w:pPr>
            <w:r w:rsidRPr="008E7F06">
              <w:rPr>
                <w:lang w:val="uk-UA"/>
              </w:rPr>
              <w:t>0</w:t>
            </w:r>
          </w:p>
        </w:tc>
        <w:tc>
          <w:tcPr>
            <w:tcW w:w="2126" w:type="dxa"/>
            <w:tcBorders>
              <w:top w:val="single" w:sz="4" w:space="0" w:color="000000"/>
              <w:left w:val="single" w:sz="4" w:space="0" w:color="000000"/>
              <w:bottom w:val="single" w:sz="4" w:space="0" w:color="000000"/>
              <w:right w:val="single" w:sz="4" w:space="0" w:color="000000"/>
            </w:tcBorders>
          </w:tcPr>
          <w:p w:rsidR="008E7F06" w:rsidRPr="008E7F06" w:rsidRDefault="008E7F06" w:rsidP="008E7F06">
            <w:pPr>
              <w:pStyle w:val="2"/>
              <w:spacing w:after="0" w:line="240" w:lineRule="auto"/>
              <w:jc w:val="center"/>
              <w:rPr>
                <w:lang w:val="uk-UA"/>
              </w:rPr>
            </w:pPr>
          </w:p>
          <w:p w:rsidR="008E7F06" w:rsidRPr="008E7F06" w:rsidRDefault="008E7F06" w:rsidP="008E7F06">
            <w:pPr>
              <w:pStyle w:val="2"/>
              <w:spacing w:after="0" w:line="240" w:lineRule="auto"/>
              <w:jc w:val="center"/>
              <w:rPr>
                <w:lang w:val="uk-UA"/>
              </w:rPr>
            </w:pPr>
            <w:r w:rsidRPr="008E7F06">
              <w:rPr>
                <w:lang w:val="uk-UA"/>
              </w:rPr>
              <w:t>38 474 000</w:t>
            </w:r>
          </w:p>
        </w:tc>
      </w:tr>
      <w:tr w:rsidR="008E7F06" w:rsidRPr="008E7F06" w:rsidTr="008E7F06">
        <w:trPr>
          <w:trHeight w:val="612"/>
        </w:trPr>
        <w:tc>
          <w:tcPr>
            <w:tcW w:w="1336" w:type="dxa"/>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jc w:val="center"/>
              <w:rPr>
                <w:rFonts w:ascii="Times New Roman" w:hAnsi="Times New Roman" w:cs="Times New Roman"/>
                <w:bCs/>
                <w:sz w:val="28"/>
                <w:szCs w:val="28"/>
                <w:lang w:val="uk-UA"/>
              </w:rPr>
            </w:pPr>
            <w:r w:rsidRPr="008E7F06">
              <w:rPr>
                <w:rFonts w:ascii="Times New Roman" w:hAnsi="Times New Roman" w:cs="Times New Roman"/>
                <w:bCs/>
                <w:sz w:val="28"/>
                <w:szCs w:val="28"/>
                <w:lang w:val="uk-UA"/>
              </w:rPr>
              <w:t>40000000</w:t>
            </w:r>
          </w:p>
        </w:tc>
        <w:tc>
          <w:tcPr>
            <w:tcW w:w="2924" w:type="dxa"/>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rPr>
                <w:rFonts w:ascii="Times New Roman" w:hAnsi="Times New Roman" w:cs="Times New Roman"/>
                <w:bCs/>
                <w:sz w:val="28"/>
                <w:szCs w:val="28"/>
                <w:lang w:val="uk-UA"/>
              </w:rPr>
            </w:pPr>
            <w:r w:rsidRPr="008E7F06">
              <w:rPr>
                <w:rFonts w:ascii="Times New Roman" w:hAnsi="Times New Roman" w:cs="Times New Roman"/>
                <w:bCs/>
                <w:sz w:val="28"/>
                <w:szCs w:val="28"/>
                <w:lang w:val="uk-UA"/>
              </w:rPr>
              <w:t>Офіційні трансферти</w:t>
            </w:r>
          </w:p>
        </w:tc>
        <w:tc>
          <w:tcPr>
            <w:tcW w:w="1896" w:type="dxa"/>
            <w:tcBorders>
              <w:top w:val="single" w:sz="4" w:space="0" w:color="000000"/>
              <w:left w:val="single" w:sz="4" w:space="0" w:color="000000"/>
              <w:bottom w:val="single" w:sz="4" w:space="0" w:color="000000"/>
              <w:right w:val="single" w:sz="4" w:space="0" w:color="000000"/>
            </w:tcBorders>
          </w:tcPr>
          <w:p w:rsidR="008E7F06" w:rsidRPr="008E7F06" w:rsidRDefault="008E7F06" w:rsidP="008E7F06">
            <w:pPr>
              <w:pStyle w:val="2"/>
              <w:spacing w:after="0" w:line="240" w:lineRule="auto"/>
              <w:jc w:val="center"/>
              <w:rPr>
                <w:lang w:val="uk-UA"/>
              </w:rPr>
            </w:pPr>
          </w:p>
          <w:p w:rsidR="008E7F06" w:rsidRPr="008E7F06" w:rsidRDefault="008E7F06" w:rsidP="008E7F06">
            <w:pPr>
              <w:pStyle w:val="2"/>
              <w:spacing w:after="0" w:line="240" w:lineRule="auto"/>
              <w:jc w:val="center"/>
              <w:rPr>
                <w:color w:val="FF0000"/>
                <w:lang w:val="uk-UA"/>
              </w:rPr>
            </w:pPr>
            <w:r w:rsidRPr="008E7F06">
              <w:rPr>
                <w:lang w:val="uk-UA"/>
              </w:rPr>
              <w:t>527 878 228,03</w:t>
            </w:r>
          </w:p>
        </w:tc>
        <w:tc>
          <w:tcPr>
            <w:tcW w:w="1607" w:type="dxa"/>
            <w:tcBorders>
              <w:top w:val="single" w:sz="4" w:space="0" w:color="000000"/>
              <w:left w:val="single" w:sz="4" w:space="0" w:color="000000"/>
              <w:bottom w:val="single" w:sz="4" w:space="0" w:color="000000"/>
              <w:right w:val="single" w:sz="4" w:space="0" w:color="000000"/>
            </w:tcBorders>
          </w:tcPr>
          <w:p w:rsidR="008E7F06" w:rsidRPr="008E7F06" w:rsidRDefault="008E7F06" w:rsidP="008E7F06">
            <w:pPr>
              <w:pStyle w:val="2"/>
              <w:spacing w:after="0" w:line="240" w:lineRule="auto"/>
              <w:jc w:val="center"/>
              <w:rPr>
                <w:lang w:val="uk-UA"/>
              </w:rPr>
            </w:pPr>
          </w:p>
          <w:p w:rsidR="008E7F06" w:rsidRPr="008E7F06" w:rsidRDefault="008E7F06" w:rsidP="008E7F06">
            <w:pPr>
              <w:pStyle w:val="2"/>
              <w:spacing w:after="0" w:line="240" w:lineRule="auto"/>
              <w:jc w:val="center"/>
              <w:rPr>
                <w:lang w:val="uk-UA"/>
              </w:rPr>
            </w:pPr>
            <w:r w:rsidRPr="008E7F06">
              <w:rPr>
                <w:lang w:val="uk-UA"/>
              </w:rPr>
              <w:t>0</w:t>
            </w:r>
          </w:p>
        </w:tc>
        <w:tc>
          <w:tcPr>
            <w:tcW w:w="2126" w:type="dxa"/>
            <w:tcBorders>
              <w:top w:val="single" w:sz="4" w:space="0" w:color="000000"/>
              <w:left w:val="single" w:sz="4" w:space="0" w:color="000000"/>
              <w:bottom w:val="single" w:sz="4" w:space="0" w:color="000000"/>
              <w:right w:val="single" w:sz="4" w:space="0" w:color="000000"/>
            </w:tcBorders>
          </w:tcPr>
          <w:p w:rsidR="008E7F06" w:rsidRPr="008E7F06" w:rsidRDefault="008E7F06" w:rsidP="008E7F06">
            <w:pPr>
              <w:pStyle w:val="2"/>
              <w:spacing w:after="0" w:line="240" w:lineRule="auto"/>
              <w:jc w:val="center"/>
              <w:rPr>
                <w:lang w:val="uk-UA"/>
              </w:rPr>
            </w:pPr>
          </w:p>
          <w:p w:rsidR="008E7F06" w:rsidRPr="008E7F06" w:rsidRDefault="008E7F06" w:rsidP="008E7F06">
            <w:pPr>
              <w:pStyle w:val="2"/>
              <w:spacing w:after="0" w:line="240" w:lineRule="auto"/>
              <w:jc w:val="center"/>
              <w:rPr>
                <w:lang w:val="uk-UA"/>
              </w:rPr>
            </w:pPr>
            <w:r w:rsidRPr="008E7F06">
              <w:rPr>
                <w:lang w:val="uk-UA"/>
              </w:rPr>
              <w:t>527 878 228,03</w:t>
            </w:r>
          </w:p>
        </w:tc>
      </w:tr>
      <w:tr w:rsidR="008E7F06" w:rsidRPr="008E7F06" w:rsidTr="008E7F06">
        <w:trPr>
          <w:trHeight w:val="439"/>
        </w:trPr>
        <w:tc>
          <w:tcPr>
            <w:tcW w:w="1336" w:type="dxa"/>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jc w:val="center"/>
              <w:rPr>
                <w:rFonts w:ascii="Times New Roman" w:hAnsi="Times New Roman" w:cs="Times New Roman"/>
                <w:bCs/>
                <w:sz w:val="28"/>
                <w:szCs w:val="28"/>
                <w:lang w:val="uk-UA"/>
              </w:rPr>
            </w:pPr>
            <w:r w:rsidRPr="008E7F06">
              <w:rPr>
                <w:rFonts w:ascii="Times New Roman" w:hAnsi="Times New Roman" w:cs="Times New Roman"/>
                <w:bCs/>
                <w:sz w:val="28"/>
                <w:szCs w:val="28"/>
                <w:lang w:val="uk-UA"/>
              </w:rPr>
              <w:t>50000000</w:t>
            </w:r>
          </w:p>
        </w:tc>
        <w:tc>
          <w:tcPr>
            <w:tcW w:w="2924" w:type="dxa"/>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rPr>
                <w:rFonts w:ascii="Times New Roman" w:hAnsi="Times New Roman" w:cs="Times New Roman"/>
                <w:bCs/>
                <w:sz w:val="28"/>
                <w:szCs w:val="28"/>
                <w:lang w:val="uk-UA"/>
              </w:rPr>
            </w:pPr>
            <w:r w:rsidRPr="008E7F06">
              <w:rPr>
                <w:rFonts w:ascii="Times New Roman" w:hAnsi="Times New Roman" w:cs="Times New Roman"/>
                <w:bCs/>
                <w:sz w:val="28"/>
                <w:szCs w:val="28"/>
                <w:lang w:val="uk-UA"/>
              </w:rPr>
              <w:t>Цільові фонди</w:t>
            </w:r>
          </w:p>
        </w:tc>
        <w:tc>
          <w:tcPr>
            <w:tcW w:w="1896" w:type="dxa"/>
            <w:tcBorders>
              <w:top w:val="single" w:sz="4" w:space="0" w:color="000000"/>
              <w:left w:val="single" w:sz="4" w:space="0" w:color="000000"/>
              <w:bottom w:val="single" w:sz="4" w:space="0" w:color="000000"/>
              <w:right w:val="single" w:sz="4" w:space="0" w:color="000000"/>
            </w:tcBorders>
          </w:tcPr>
          <w:p w:rsidR="008E7F06" w:rsidRPr="008E7F06" w:rsidRDefault="008E7F06" w:rsidP="008E7F06">
            <w:pPr>
              <w:pStyle w:val="2"/>
              <w:spacing w:after="0" w:line="240" w:lineRule="auto"/>
              <w:jc w:val="center"/>
              <w:rPr>
                <w:color w:val="FF0000"/>
                <w:lang w:val="uk-UA"/>
              </w:rPr>
            </w:pPr>
          </w:p>
          <w:p w:rsidR="008E7F06" w:rsidRPr="008E7F06" w:rsidRDefault="008E7F06" w:rsidP="008E7F06">
            <w:pPr>
              <w:pStyle w:val="2"/>
              <w:spacing w:after="0" w:line="240" w:lineRule="auto"/>
              <w:jc w:val="center"/>
              <w:rPr>
                <w:lang w:val="uk-UA"/>
              </w:rPr>
            </w:pPr>
            <w:r w:rsidRPr="008E7F06">
              <w:rPr>
                <w:lang w:val="uk-UA"/>
              </w:rPr>
              <w:t>1 400 000</w:t>
            </w:r>
          </w:p>
        </w:tc>
        <w:tc>
          <w:tcPr>
            <w:tcW w:w="1607" w:type="dxa"/>
            <w:tcBorders>
              <w:top w:val="single" w:sz="4" w:space="0" w:color="000000"/>
              <w:left w:val="single" w:sz="4" w:space="0" w:color="000000"/>
              <w:bottom w:val="single" w:sz="4" w:space="0" w:color="000000"/>
              <w:right w:val="single" w:sz="4" w:space="0" w:color="000000"/>
            </w:tcBorders>
          </w:tcPr>
          <w:p w:rsidR="008E7F06" w:rsidRPr="008E7F06" w:rsidRDefault="008E7F06" w:rsidP="008E7F06">
            <w:pPr>
              <w:pStyle w:val="2"/>
              <w:spacing w:after="0" w:line="240" w:lineRule="auto"/>
              <w:jc w:val="center"/>
              <w:rPr>
                <w:lang w:val="uk-UA"/>
              </w:rPr>
            </w:pPr>
          </w:p>
          <w:p w:rsidR="008E7F06" w:rsidRPr="008E7F06" w:rsidRDefault="008E7F06" w:rsidP="008E7F06">
            <w:pPr>
              <w:pStyle w:val="2"/>
              <w:spacing w:after="0" w:line="240" w:lineRule="auto"/>
              <w:jc w:val="center"/>
              <w:rPr>
                <w:lang w:val="uk-UA"/>
              </w:rPr>
            </w:pPr>
            <w:r w:rsidRPr="008E7F06">
              <w:rPr>
                <w:lang w:val="uk-UA"/>
              </w:rPr>
              <w:t>0</w:t>
            </w:r>
          </w:p>
        </w:tc>
        <w:tc>
          <w:tcPr>
            <w:tcW w:w="2126" w:type="dxa"/>
            <w:tcBorders>
              <w:top w:val="single" w:sz="4" w:space="0" w:color="000000"/>
              <w:left w:val="single" w:sz="4" w:space="0" w:color="000000"/>
              <w:bottom w:val="single" w:sz="4" w:space="0" w:color="000000"/>
              <w:right w:val="single" w:sz="4" w:space="0" w:color="000000"/>
            </w:tcBorders>
          </w:tcPr>
          <w:p w:rsidR="008E7F06" w:rsidRPr="008E7F06" w:rsidRDefault="008E7F06" w:rsidP="008E7F06">
            <w:pPr>
              <w:pStyle w:val="2"/>
              <w:spacing w:after="0" w:line="240" w:lineRule="auto"/>
              <w:jc w:val="center"/>
              <w:rPr>
                <w:lang w:val="uk-UA"/>
              </w:rPr>
            </w:pPr>
          </w:p>
          <w:p w:rsidR="008E7F06" w:rsidRPr="008E7F06" w:rsidRDefault="008E7F06" w:rsidP="008E7F06">
            <w:pPr>
              <w:pStyle w:val="2"/>
              <w:spacing w:after="0" w:line="240" w:lineRule="auto"/>
              <w:jc w:val="center"/>
              <w:rPr>
                <w:lang w:val="uk-UA"/>
              </w:rPr>
            </w:pPr>
            <w:r w:rsidRPr="008E7F06">
              <w:rPr>
                <w:lang w:val="uk-UA"/>
              </w:rPr>
              <w:t>1 400 000</w:t>
            </w:r>
          </w:p>
        </w:tc>
      </w:tr>
      <w:tr w:rsidR="008E7F06" w:rsidRPr="008E7F06" w:rsidTr="008E7F06">
        <w:trPr>
          <w:trHeight w:val="513"/>
        </w:trPr>
        <w:tc>
          <w:tcPr>
            <w:tcW w:w="1336" w:type="dxa"/>
            <w:tcBorders>
              <w:top w:val="single" w:sz="4" w:space="0" w:color="000000"/>
              <w:left w:val="single" w:sz="4" w:space="0" w:color="000000"/>
              <w:bottom w:val="single" w:sz="4" w:space="0" w:color="000000"/>
              <w:right w:val="single" w:sz="4" w:space="0" w:color="000000"/>
            </w:tcBorders>
          </w:tcPr>
          <w:p w:rsidR="008E7F06" w:rsidRPr="008E7F06" w:rsidRDefault="008E7F06" w:rsidP="008E7F06">
            <w:pPr>
              <w:pStyle w:val="2"/>
              <w:spacing w:after="0" w:line="240" w:lineRule="auto"/>
              <w:jc w:val="center"/>
              <w:rPr>
                <w:lang w:val="uk-UA"/>
              </w:rPr>
            </w:pPr>
          </w:p>
        </w:tc>
        <w:tc>
          <w:tcPr>
            <w:tcW w:w="2924" w:type="dxa"/>
            <w:tcBorders>
              <w:top w:val="single" w:sz="4" w:space="0" w:color="000000"/>
              <w:left w:val="single" w:sz="4" w:space="0" w:color="000000"/>
              <w:bottom w:val="single" w:sz="4" w:space="0" w:color="000000"/>
              <w:right w:val="single" w:sz="4" w:space="0" w:color="000000"/>
            </w:tcBorders>
          </w:tcPr>
          <w:p w:rsidR="008E7F06" w:rsidRPr="008E7F06" w:rsidRDefault="008E7F06" w:rsidP="008E7F06">
            <w:pPr>
              <w:pStyle w:val="2"/>
              <w:spacing w:after="0" w:line="240" w:lineRule="auto"/>
              <w:rPr>
                <w:b/>
                <w:sz w:val="20"/>
                <w:szCs w:val="20"/>
                <w:lang w:val="uk-UA"/>
              </w:rPr>
            </w:pPr>
          </w:p>
          <w:p w:rsidR="008E7F06" w:rsidRPr="008E7F06" w:rsidRDefault="008E7F06" w:rsidP="008E7F06">
            <w:pPr>
              <w:pStyle w:val="2"/>
              <w:spacing w:after="0" w:line="240" w:lineRule="auto"/>
              <w:rPr>
                <w:b/>
                <w:sz w:val="28"/>
                <w:szCs w:val="28"/>
                <w:lang w:val="uk-UA"/>
              </w:rPr>
            </w:pPr>
            <w:r w:rsidRPr="008E7F06">
              <w:rPr>
                <w:b/>
                <w:sz w:val="28"/>
                <w:szCs w:val="28"/>
                <w:lang w:val="uk-UA"/>
              </w:rPr>
              <w:t>РАЗОМ ДОХОДІВ</w:t>
            </w:r>
          </w:p>
        </w:tc>
        <w:tc>
          <w:tcPr>
            <w:tcW w:w="1896" w:type="dxa"/>
            <w:tcBorders>
              <w:top w:val="single" w:sz="4" w:space="0" w:color="000000"/>
              <w:left w:val="single" w:sz="4" w:space="0" w:color="000000"/>
              <w:bottom w:val="single" w:sz="4" w:space="0" w:color="000000"/>
              <w:right w:val="single" w:sz="4" w:space="0" w:color="000000"/>
            </w:tcBorders>
          </w:tcPr>
          <w:p w:rsidR="008E7F06" w:rsidRPr="008E7F06" w:rsidRDefault="008E7F06" w:rsidP="008E7F06">
            <w:pPr>
              <w:pStyle w:val="2"/>
              <w:spacing w:after="0" w:line="240" w:lineRule="auto"/>
              <w:jc w:val="center"/>
              <w:rPr>
                <w:b/>
                <w:sz w:val="22"/>
                <w:szCs w:val="22"/>
                <w:lang w:val="uk-UA"/>
              </w:rPr>
            </w:pPr>
          </w:p>
          <w:p w:rsidR="008E7F06" w:rsidRPr="008E7F06" w:rsidRDefault="008E7F06" w:rsidP="008E7F06">
            <w:pPr>
              <w:pStyle w:val="2"/>
              <w:spacing w:after="0" w:line="240" w:lineRule="auto"/>
              <w:jc w:val="center"/>
              <w:rPr>
                <w:b/>
                <w:color w:val="FF0000"/>
                <w:sz w:val="22"/>
                <w:szCs w:val="22"/>
                <w:lang w:val="uk-UA"/>
              </w:rPr>
            </w:pPr>
            <w:r w:rsidRPr="008E7F06">
              <w:rPr>
                <w:b/>
                <w:sz w:val="22"/>
                <w:szCs w:val="22"/>
                <w:lang w:val="uk-UA"/>
              </w:rPr>
              <w:t>2 124 431 333,06</w:t>
            </w:r>
          </w:p>
        </w:tc>
        <w:tc>
          <w:tcPr>
            <w:tcW w:w="1607" w:type="dxa"/>
            <w:tcBorders>
              <w:top w:val="single" w:sz="4" w:space="0" w:color="000000"/>
              <w:left w:val="single" w:sz="4" w:space="0" w:color="000000"/>
              <w:bottom w:val="single" w:sz="4" w:space="0" w:color="000000"/>
              <w:right w:val="single" w:sz="4" w:space="0" w:color="000000"/>
            </w:tcBorders>
          </w:tcPr>
          <w:p w:rsidR="008E7F06" w:rsidRPr="008E7F06" w:rsidRDefault="008E7F06" w:rsidP="008E7F06">
            <w:pPr>
              <w:pStyle w:val="2"/>
              <w:spacing w:after="0" w:line="240" w:lineRule="auto"/>
              <w:jc w:val="center"/>
              <w:rPr>
                <w:b/>
                <w:sz w:val="22"/>
                <w:szCs w:val="22"/>
                <w:lang w:val="uk-UA"/>
              </w:rPr>
            </w:pPr>
          </w:p>
          <w:p w:rsidR="008E7F06" w:rsidRPr="008E7F06" w:rsidRDefault="008E7F06" w:rsidP="008E7F06">
            <w:pPr>
              <w:pStyle w:val="2"/>
              <w:spacing w:after="0" w:line="240" w:lineRule="auto"/>
              <w:jc w:val="center"/>
              <w:rPr>
                <w:b/>
                <w:sz w:val="22"/>
                <w:szCs w:val="22"/>
                <w:lang w:val="en-US"/>
              </w:rPr>
            </w:pPr>
            <w:r w:rsidRPr="008E7F06">
              <w:rPr>
                <w:b/>
                <w:sz w:val="22"/>
                <w:szCs w:val="22"/>
                <w:lang w:val="uk-UA"/>
              </w:rPr>
              <w:t>+14 721 000</w:t>
            </w:r>
          </w:p>
        </w:tc>
        <w:tc>
          <w:tcPr>
            <w:tcW w:w="2126" w:type="dxa"/>
            <w:tcBorders>
              <w:top w:val="single" w:sz="4" w:space="0" w:color="000000"/>
              <w:left w:val="single" w:sz="4" w:space="0" w:color="000000"/>
              <w:bottom w:val="single" w:sz="4" w:space="0" w:color="000000"/>
              <w:right w:val="single" w:sz="4" w:space="0" w:color="000000"/>
            </w:tcBorders>
          </w:tcPr>
          <w:p w:rsidR="008E7F06" w:rsidRPr="008E7F06" w:rsidRDefault="008E7F06" w:rsidP="008E7F06">
            <w:pPr>
              <w:pStyle w:val="2"/>
              <w:spacing w:after="0" w:line="240" w:lineRule="auto"/>
              <w:jc w:val="center"/>
              <w:rPr>
                <w:b/>
                <w:color w:val="FF0000"/>
                <w:sz w:val="22"/>
                <w:szCs w:val="22"/>
                <w:lang w:val="uk-UA"/>
              </w:rPr>
            </w:pPr>
          </w:p>
          <w:p w:rsidR="008E7F06" w:rsidRPr="008E7F06" w:rsidRDefault="008E7F06" w:rsidP="008E7F06">
            <w:pPr>
              <w:pStyle w:val="2"/>
              <w:spacing w:after="0" w:line="240" w:lineRule="auto"/>
              <w:jc w:val="center"/>
              <w:rPr>
                <w:b/>
                <w:sz w:val="22"/>
                <w:szCs w:val="22"/>
                <w:lang w:val="uk-UA"/>
              </w:rPr>
            </w:pPr>
            <w:r w:rsidRPr="008E7F06">
              <w:rPr>
                <w:b/>
                <w:sz w:val="22"/>
                <w:szCs w:val="22"/>
                <w:lang w:val="uk-UA"/>
              </w:rPr>
              <w:t>2 139 152 333,06</w:t>
            </w:r>
          </w:p>
        </w:tc>
      </w:tr>
    </w:tbl>
    <w:p w:rsidR="008E7F06" w:rsidRPr="008E7F06" w:rsidRDefault="008E7F06" w:rsidP="008E7F06">
      <w:pPr>
        <w:pStyle w:val="a5"/>
        <w:ind w:left="426"/>
        <w:jc w:val="both"/>
        <w:rPr>
          <w:b/>
          <w:color w:val="FF0000"/>
          <w:sz w:val="28"/>
          <w:szCs w:val="28"/>
          <w:lang w:val="uk-UA"/>
        </w:rPr>
      </w:pPr>
    </w:p>
    <w:p w:rsidR="008E7F06" w:rsidRPr="008E7F06" w:rsidRDefault="008E7F06" w:rsidP="008E7F06">
      <w:pPr>
        <w:pStyle w:val="3"/>
        <w:tabs>
          <w:tab w:val="left" w:pos="6711"/>
        </w:tabs>
        <w:ind w:firstLine="360"/>
        <w:jc w:val="center"/>
        <w:rPr>
          <w:b/>
          <w:sz w:val="28"/>
          <w:szCs w:val="28"/>
        </w:rPr>
      </w:pPr>
      <w:r w:rsidRPr="008E7F06">
        <w:rPr>
          <w:b/>
          <w:sz w:val="28"/>
          <w:szCs w:val="28"/>
        </w:rPr>
        <w:t>ВИДАТКИ</w:t>
      </w:r>
    </w:p>
    <w:p w:rsidR="008E7F06" w:rsidRPr="008E7F06" w:rsidRDefault="008E7F06" w:rsidP="008E7F06">
      <w:pPr>
        <w:pStyle w:val="3"/>
        <w:tabs>
          <w:tab w:val="left" w:pos="6711"/>
        </w:tabs>
        <w:ind w:firstLine="360"/>
        <w:jc w:val="center"/>
        <w:rPr>
          <w:b/>
          <w:sz w:val="28"/>
          <w:szCs w:val="28"/>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8"/>
        <w:gridCol w:w="3011"/>
        <w:gridCol w:w="1844"/>
        <w:gridCol w:w="1844"/>
        <w:gridCol w:w="1843"/>
      </w:tblGrid>
      <w:tr w:rsidR="008E7F06" w:rsidRPr="008E7F06" w:rsidTr="008E7F06">
        <w:tc>
          <w:tcPr>
            <w:tcW w:w="1209" w:type="dxa"/>
            <w:vMerge w:val="restart"/>
            <w:tcBorders>
              <w:top w:val="single" w:sz="4" w:space="0" w:color="000000"/>
              <w:left w:val="single" w:sz="4" w:space="0" w:color="000000"/>
              <w:bottom w:val="single" w:sz="4" w:space="0" w:color="000000"/>
              <w:right w:val="single" w:sz="4" w:space="0" w:color="000000"/>
            </w:tcBorders>
            <w:hideMark/>
          </w:tcPr>
          <w:p w:rsidR="008E7F06" w:rsidRPr="008E7F06" w:rsidRDefault="008E7F06" w:rsidP="008E7F06">
            <w:pPr>
              <w:pStyle w:val="2"/>
              <w:spacing w:after="0" w:line="240" w:lineRule="auto"/>
              <w:jc w:val="center"/>
              <w:rPr>
                <w:b/>
                <w:sz w:val="28"/>
                <w:szCs w:val="28"/>
                <w:lang w:val="uk-UA"/>
              </w:rPr>
            </w:pPr>
            <w:r w:rsidRPr="008E7F06">
              <w:rPr>
                <w:b/>
                <w:sz w:val="28"/>
                <w:szCs w:val="28"/>
                <w:lang w:val="uk-UA"/>
              </w:rPr>
              <w:t>№</w:t>
            </w:r>
          </w:p>
          <w:p w:rsidR="008E7F06" w:rsidRPr="008E7F06" w:rsidRDefault="008E7F06" w:rsidP="008E7F06">
            <w:pPr>
              <w:pStyle w:val="2"/>
              <w:spacing w:after="0" w:line="240" w:lineRule="auto"/>
              <w:jc w:val="center"/>
              <w:rPr>
                <w:b/>
                <w:sz w:val="28"/>
                <w:szCs w:val="28"/>
                <w:lang w:val="uk-UA"/>
              </w:rPr>
            </w:pPr>
            <w:r w:rsidRPr="008E7F06">
              <w:rPr>
                <w:b/>
                <w:sz w:val="28"/>
                <w:szCs w:val="28"/>
                <w:lang w:val="uk-UA"/>
              </w:rPr>
              <w:t>п/</w:t>
            </w:r>
            <w:proofErr w:type="spellStart"/>
            <w:r w:rsidRPr="008E7F06">
              <w:rPr>
                <w:b/>
                <w:sz w:val="28"/>
                <w:szCs w:val="28"/>
                <w:lang w:val="uk-UA"/>
              </w:rPr>
              <w:t>п</w:t>
            </w:r>
            <w:proofErr w:type="spellEnd"/>
          </w:p>
        </w:tc>
        <w:tc>
          <w:tcPr>
            <w:tcW w:w="3010" w:type="dxa"/>
            <w:vMerge w:val="restart"/>
            <w:tcBorders>
              <w:top w:val="single" w:sz="4" w:space="0" w:color="000000"/>
              <w:left w:val="single" w:sz="4" w:space="0" w:color="000000"/>
              <w:bottom w:val="single" w:sz="4" w:space="0" w:color="000000"/>
              <w:right w:val="single" w:sz="4" w:space="0" w:color="000000"/>
            </w:tcBorders>
            <w:hideMark/>
          </w:tcPr>
          <w:p w:rsidR="008E7F06" w:rsidRPr="008E7F06" w:rsidRDefault="008E7F06" w:rsidP="008E7F06">
            <w:pPr>
              <w:pStyle w:val="2"/>
              <w:spacing w:after="0" w:line="240" w:lineRule="auto"/>
              <w:rPr>
                <w:b/>
                <w:sz w:val="28"/>
                <w:szCs w:val="28"/>
                <w:lang w:val="uk-UA"/>
              </w:rPr>
            </w:pPr>
            <w:r w:rsidRPr="008E7F06">
              <w:rPr>
                <w:b/>
                <w:sz w:val="28"/>
                <w:szCs w:val="28"/>
                <w:lang w:val="uk-UA"/>
              </w:rPr>
              <w:t>Назва</w:t>
            </w:r>
          </w:p>
          <w:p w:rsidR="008E7F06" w:rsidRPr="008E7F06" w:rsidRDefault="008E7F06" w:rsidP="008E7F06">
            <w:pPr>
              <w:pStyle w:val="2"/>
              <w:spacing w:after="0" w:line="240" w:lineRule="auto"/>
              <w:rPr>
                <w:b/>
                <w:sz w:val="28"/>
                <w:szCs w:val="28"/>
                <w:lang w:val="uk-UA"/>
              </w:rPr>
            </w:pPr>
            <w:r w:rsidRPr="008E7F06">
              <w:rPr>
                <w:b/>
                <w:sz w:val="28"/>
                <w:szCs w:val="28"/>
                <w:lang w:val="uk-UA"/>
              </w:rPr>
              <w:t>головного розпорядника бюджетних коштів</w:t>
            </w:r>
          </w:p>
        </w:tc>
        <w:tc>
          <w:tcPr>
            <w:tcW w:w="5528" w:type="dxa"/>
            <w:gridSpan w:val="3"/>
            <w:tcBorders>
              <w:top w:val="single" w:sz="4" w:space="0" w:color="000000"/>
              <w:left w:val="single" w:sz="4" w:space="0" w:color="000000"/>
              <w:bottom w:val="single" w:sz="4" w:space="0" w:color="000000"/>
              <w:right w:val="single" w:sz="4" w:space="0" w:color="000000"/>
            </w:tcBorders>
            <w:hideMark/>
          </w:tcPr>
          <w:p w:rsidR="008E7F06" w:rsidRPr="008E7F06" w:rsidRDefault="008E7F06" w:rsidP="008E7F06">
            <w:pPr>
              <w:pStyle w:val="2"/>
              <w:spacing w:after="0" w:line="240" w:lineRule="auto"/>
              <w:jc w:val="center"/>
              <w:rPr>
                <w:b/>
                <w:sz w:val="28"/>
                <w:szCs w:val="28"/>
                <w:lang w:val="uk-UA"/>
              </w:rPr>
            </w:pPr>
            <w:r w:rsidRPr="008E7F06">
              <w:rPr>
                <w:b/>
                <w:sz w:val="28"/>
                <w:szCs w:val="28"/>
                <w:lang w:val="uk-UA"/>
              </w:rPr>
              <w:t>Передбачено в бюджеті</w:t>
            </w:r>
          </w:p>
          <w:p w:rsidR="008E7F06" w:rsidRPr="008E7F06" w:rsidRDefault="008E7F06" w:rsidP="008E7F06">
            <w:pPr>
              <w:pStyle w:val="2"/>
              <w:spacing w:after="0" w:line="240" w:lineRule="auto"/>
              <w:jc w:val="center"/>
              <w:rPr>
                <w:b/>
                <w:sz w:val="28"/>
                <w:szCs w:val="28"/>
                <w:lang w:val="uk-UA"/>
              </w:rPr>
            </w:pPr>
            <w:r w:rsidRPr="008E7F06">
              <w:rPr>
                <w:b/>
                <w:sz w:val="28"/>
                <w:szCs w:val="28"/>
                <w:lang w:val="uk-UA"/>
              </w:rPr>
              <w:t>на 2023 рік (гривень)</w:t>
            </w:r>
          </w:p>
        </w:tc>
      </w:tr>
      <w:tr w:rsidR="008E7F06" w:rsidRPr="008E7F06" w:rsidTr="008E7F06">
        <w:trPr>
          <w:trHeight w:val="419"/>
        </w:trPr>
        <w:tc>
          <w:tcPr>
            <w:tcW w:w="1209" w:type="dxa"/>
            <w:vMerge/>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rPr>
                <w:rFonts w:ascii="Times New Roman" w:hAnsi="Times New Roman" w:cs="Times New Roman"/>
                <w:b/>
                <w:sz w:val="28"/>
                <w:szCs w:val="28"/>
                <w:lang w:val="uk-UA" w:eastAsia="x-none"/>
              </w:rPr>
            </w:pPr>
          </w:p>
        </w:tc>
        <w:tc>
          <w:tcPr>
            <w:tcW w:w="3010" w:type="dxa"/>
            <w:vMerge/>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rPr>
                <w:rFonts w:ascii="Times New Roman" w:hAnsi="Times New Roman" w:cs="Times New Roman"/>
                <w:b/>
                <w:sz w:val="28"/>
                <w:szCs w:val="28"/>
                <w:lang w:val="uk-UA" w:eastAsia="x-none"/>
              </w:rPr>
            </w:pPr>
          </w:p>
        </w:tc>
        <w:tc>
          <w:tcPr>
            <w:tcW w:w="1843" w:type="dxa"/>
            <w:tcBorders>
              <w:top w:val="single" w:sz="4" w:space="0" w:color="000000"/>
              <w:left w:val="single" w:sz="4" w:space="0" w:color="000000"/>
              <w:bottom w:val="single" w:sz="4" w:space="0" w:color="000000"/>
              <w:right w:val="single" w:sz="4" w:space="0" w:color="000000"/>
            </w:tcBorders>
            <w:hideMark/>
          </w:tcPr>
          <w:p w:rsidR="008E7F06" w:rsidRPr="008E7F06" w:rsidRDefault="008E7F06" w:rsidP="008E7F06">
            <w:pPr>
              <w:pStyle w:val="2"/>
              <w:spacing w:after="0" w:line="240" w:lineRule="auto"/>
              <w:jc w:val="center"/>
              <w:rPr>
                <w:b/>
                <w:sz w:val="28"/>
                <w:szCs w:val="28"/>
                <w:lang w:val="uk-UA"/>
              </w:rPr>
            </w:pPr>
            <w:r w:rsidRPr="008E7F06">
              <w:rPr>
                <w:b/>
                <w:sz w:val="28"/>
                <w:szCs w:val="28"/>
                <w:lang w:val="uk-UA"/>
              </w:rPr>
              <w:t>було</w:t>
            </w:r>
          </w:p>
        </w:tc>
        <w:tc>
          <w:tcPr>
            <w:tcW w:w="1843" w:type="dxa"/>
            <w:tcBorders>
              <w:top w:val="single" w:sz="4" w:space="0" w:color="000000"/>
              <w:left w:val="single" w:sz="4" w:space="0" w:color="000000"/>
              <w:bottom w:val="single" w:sz="4" w:space="0" w:color="000000"/>
              <w:right w:val="single" w:sz="4" w:space="0" w:color="000000"/>
            </w:tcBorders>
            <w:hideMark/>
          </w:tcPr>
          <w:p w:rsidR="008E7F06" w:rsidRPr="008E7F06" w:rsidRDefault="008E7F06" w:rsidP="008E7F06">
            <w:pPr>
              <w:pStyle w:val="2"/>
              <w:spacing w:after="0" w:line="240" w:lineRule="auto"/>
              <w:jc w:val="center"/>
              <w:rPr>
                <w:b/>
                <w:sz w:val="28"/>
                <w:szCs w:val="28"/>
                <w:lang w:val="uk-UA"/>
              </w:rPr>
            </w:pPr>
            <w:r w:rsidRPr="008E7F06">
              <w:rPr>
                <w:b/>
                <w:sz w:val="28"/>
                <w:szCs w:val="28"/>
                <w:lang w:val="uk-UA"/>
              </w:rPr>
              <w:t>зміни</w:t>
            </w:r>
          </w:p>
        </w:tc>
        <w:tc>
          <w:tcPr>
            <w:tcW w:w="1842" w:type="dxa"/>
            <w:tcBorders>
              <w:top w:val="single" w:sz="4" w:space="0" w:color="000000"/>
              <w:left w:val="single" w:sz="4" w:space="0" w:color="000000"/>
              <w:bottom w:val="single" w:sz="4" w:space="0" w:color="000000"/>
              <w:right w:val="single" w:sz="4" w:space="0" w:color="000000"/>
            </w:tcBorders>
            <w:hideMark/>
          </w:tcPr>
          <w:p w:rsidR="008E7F06" w:rsidRPr="008E7F06" w:rsidRDefault="008E7F06" w:rsidP="008E7F06">
            <w:pPr>
              <w:pStyle w:val="2"/>
              <w:spacing w:after="0" w:line="240" w:lineRule="auto"/>
              <w:jc w:val="center"/>
              <w:rPr>
                <w:b/>
                <w:sz w:val="28"/>
                <w:szCs w:val="28"/>
                <w:lang w:val="uk-UA"/>
              </w:rPr>
            </w:pPr>
            <w:r w:rsidRPr="008E7F06">
              <w:rPr>
                <w:b/>
                <w:sz w:val="28"/>
                <w:szCs w:val="28"/>
                <w:lang w:val="uk-UA"/>
              </w:rPr>
              <w:t>стало</w:t>
            </w:r>
          </w:p>
        </w:tc>
      </w:tr>
      <w:tr w:rsidR="008E7F06" w:rsidRPr="008E7F06" w:rsidTr="008E7F06">
        <w:tc>
          <w:tcPr>
            <w:tcW w:w="1209" w:type="dxa"/>
            <w:tcBorders>
              <w:top w:val="single" w:sz="4" w:space="0" w:color="000000"/>
              <w:left w:val="single" w:sz="4" w:space="0" w:color="000000"/>
              <w:bottom w:val="single" w:sz="4" w:space="0" w:color="000000"/>
              <w:right w:val="single" w:sz="4" w:space="0" w:color="000000"/>
            </w:tcBorders>
          </w:tcPr>
          <w:p w:rsidR="008E7F06" w:rsidRPr="008E7F06" w:rsidRDefault="008E7F06" w:rsidP="008E7F06">
            <w:pPr>
              <w:pStyle w:val="2"/>
              <w:spacing w:after="0" w:line="240" w:lineRule="auto"/>
              <w:jc w:val="center"/>
              <w:rPr>
                <w:lang w:val="uk-UA"/>
              </w:rPr>
            </w:pPr>
          </w:p>
          <w:p w:rsidR="008E7F06" w:rsidRPr="008E7F06" w:rsidRDefault="008E7F06" w:rsidP="008E7F06">
            <w:pPr>
              <w:pStyle w:val="2"/>
              <w:spacing w:after="0" w:line="240" w:lineRule="auto"/>
              <w:jc w:val="center"/>
              <w:rPr>
                <w:lang w:val="uk-UA"/>
              </w:rPr>
            </w:pPr>
            <w:r w:rsidRPr="008E7F06">
              <w:rPr>
                <w:lang w:val="uk-UA"/>
              </w:rPr>
              <w:t>1.</w:t>
            </w:r>
          </w:p>
        </w:tc>
        <w:tc>
          <w:tcPr>
            <w:tcW w:w="3010" w:type="dxa"/>
            <w:tcBorders>
              <w:top w:val="single" w:sz="4" w:space="0" w:color="000000"/>
              <w:left w:val="single" w:sz="4" w:space="0" w:color="000000"/>
              <w:bottom w:val="single" w:sz="4" w:space="0" w:color="000000"/>
              <w:right w:val="single" w:sz="4" w:space="0" w:color="000000"/>
            </w:tcBorders>
            <w:hideMark/>
          </w:tcPr>
          <w:p w:rsidR="008E7F06" w:rsidRPr="008E7F06" w:rsidRDefault="008E7F06" w:rsidP="008E7F06">
            <w:pPr>
              <w:pStyle w:val="2"/>
              <w:spacing w:after="0" w:line="240" w:lineRule="auto"/>
              <w:rPr>
                <w:sz w:val="28"/>
                <w:szCs w:val="28"/>
                <w:lang w:val="uk-UA"/>
              </w:rPr>
            </w:pPr>
            <w:r w:rsidRPr="008E7F06">
              <w:rPr>
                <w:sz w:val="28"/>
                <w:szCs w:val="28"/>
                <w:lang w:val="uk-UA"/>
              </w:rPr>
              <w:t>Броварська міська рада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jc w:val="center"/>
              <w:rPr>
                <w:rFonts w:ascii="Times New Roman" w:hAnsi="Times New Roman" w:cs="Times New Roman"/>
                <w:sz w:val="24"/>
                <w:szCs w:val="24"/>
              </w:rPr>
            </w:pPr>
            <w:r w:rsidRPr="008E7F06">
              <w:rPr>
                <w:rFonts w:ascii="Times New Roman" w:hAnsi="Times New Roman" w:cs="Times New Roman"/>
                <w:lang w:val="uk-UA"/>
              </w:rPr>
              <w:t>269 500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jc w:val="center"/>
              <w:rPr>
                <w:rFonts w:ascii="Times New Roman" w:hAnsi="Times New Roman" w:cs="Times New Roman"/>
                <w:sz w:val="24"/>
                <w:szCs w:val="24"/>
                <w:lang w:val="uk-UA"/>
              </w:rPr>
            </w:pPr>
            <w:r w:rsidRPr="008E7F06">
              <w:rPr>
                <w:rFonts w:ascii="Times New Roman" w:hAnsi="Times New Roman" w:cs="Times New Roman"/>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jc w:val="center"/>
              <w:rPr>
                <w:rFonts w:ascii="Times New Roman" w:hAnsi="Times New Roman" w:cs="Times New Roman"/>
                <w:sz w:val="24"/>
                <w:szCs w:val="24"/>
              </w:rPr>
            </w:pPr>
            <w:r w:rsidRPr="008E7F06">
              <w:rPr>
                <w:rFonts w:ascii="Times New Roman" w:hAnsi="Times New Roman" w:cs="Times New Roman"/>
                <w:lang w:val="uk-UA"/>
              </w:rPr>
              <w:t>269 500</w:t>
            </w:r>
          </w:p>
        </w:tc>
      </w:tr>
      <w:tr w:rsidR="008E7F06" w:rsidRPr="008E7F06" w:rsidTr="008E7F06">
        <w:tc>
          <w:tcPr>
            <w:tcW w:w="1209" w:type="dxa"/>
            <w:tcBorders>
              <w:top w:val="single" w:sz="4" w:space="0" w:color="000000"/>
              <w:left w:val="single" w:sz="4" w:space="0" w:color="000000"/>
              <w:bottom w:val="single" w:sz="4" w:space="0" w:color="000000"/>
              <w:right w:val="single" w:sz="4" w:space="0" w:color="000000"/>
            </w:tcBorders>
          </w:tcPr>
          <w:p w:rsidR="008E7F06" w:rsidRPr="008E7F06" w:rsidRDefault="008E7F06" w:rsidP="008E7F06">
            <w:pPr>
              <w:pStyle w:val="2"/>
              <w:spacing w:after="0" w:line="240" w:lineRule="auto"/>
              <w:jc w:val="center"/>
              <w:rPr>
                <w:lang w:val="uk-UA"/>
              </w:rPr>
            </w:pPr>
          </w:p>
          <w:p w:rsidR="008E7F06" w:rsidRPr="008E7F06" w:rsidRDefault="008E7F06" w:rsidP="008E7F06">
            <w:pPr>
              <w:pStyle w:val="2"/>
              <w:spacing w:after="0" w:line="240" w:lineRule="auto"/>
              <w:jc w:val="center"/>
              <w:rPr>
                <w:lang w:val="uk-UA"/>
              </w:rPr>
            </w:pPr>
            <w:r w:rsidRPr="008E7F06">
              <w:rPr>
                <w:lang w:val="uk-UA"/>
              </w:rPr>
              <w:t>2.</w:t>
            </w:r>
          </w:p>
        </w:tc>
        <w:tc>
          <w:tcPr>
            <w:tcW w:w="3010" w:type="dxa"/>
            <w:tcBorders>
              <w:top w:val="single" w:sz="4" w:space="0" w:color="000000"/>
              <w:left w:val="single" w:sz="4" w:space="0" w:color="000000"/>
              <w:bottom w:val="single" w:sz="4" w:space="0" w:color="000000"/>
              <w:right w:val="single" w:sz="4" w:space="0" w:color="000000"/>
            </w:tcBorders>
            <w:hideMark/>
          </w:tcPr>
          <w:p w:rsidR="008E7F06" w:rsidRPr="008E7F06" w:rsidRDefault="008E7F06" w:rsidP="008E7F06">
            <w:pPr>
              <w:pStyle w:val="2"/>
              <w:spacing w:after="0" w:line="240" w:lineRule="auto"/>
              <w:rPr>
                <w:sz w:val="28"/>
                <w:szCs w:val="28"/>
                <w:lang w:val="uk-UA"/>
              </w:rPr>
            </w:pPr>
            <w:r w:rsidRPr="008E7F06">
              <w:rPr>
                <w:sz w:val="28"/>
                <w:szCs w:val="28"/>
                <w:lang w:val="uk-UA"/>
              </w:rPr>
              <w:t>Виконавчий комітет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jc w:val="center"/>
              <w:rPr>
                <w:rFonts w:ascii="Times New Roman" w:hAnsi="Times New Roman" w:cs="Times New Roman"/>
                <w:sz w:val="24"/>
                <w:szCs w:val="24"/>
              </w:rPr>
            </w:pPr>
            <w:r w:rsidRPr="008E7F06">
              <w:rPr>
                <w:rFonts w:ascii="Times New Roman" w:hAnsi="Times New Roman" w:cs="Times New Roman"/>
                <w:lang w:val="uk-UA"/>
              </w:rPr>
              <w:t>128 042 109</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jc w:val="center"/>
              <w:rPr>
                <w:rFonts w:ascii="Times New Roman" w:hAnsi="Times New Roman" w:cs="Times New Roman"/>
                <w:sz w:val="24"/>
                <w:szCs w:val="24"/>
                <w:lang w:val="uk-UA"/>
              </w:rPr>
            </w:pPr>
            <w:r w:rsidRPr="008E7F06">
              <w:rPr>
                <w:rFonts w:ascii="Times New Roman" w:hAnsi="Times New Roman" w:cs="Times New Roman"/>
                <w:lang w:val="uk-UA"/>
              </w:rPr>
              <w:t>1 350 000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jc w:val="center"/>
              <w:rPr>
                <w:rFonts w:ascii="Times New Roman" w:hAnsi="Times New Roman" w:cs="Times New Roman"/>
                <w:sz w:val="24"/>
                <w:szCs w:val="24"/>
              </w:rPr>
            </w:pPr>
            <w:r w:rsidRPr="008E7F06">
              <w:rPr>
                <w:rFonts w:ascii="Times New Roman" w:hAnsi="Times New Roman" w:cs="Times New Roman"/>
                <w:lang w:val="uk-UA"/>
              </w:rPr>
              <w:t>129 392 109</w:t>
            </w:r>
          </w:p>
        </w:tc>
      </w:tr>
      <w:tr w:rsidR="008E7F06" w:rsidRPr="008E7F06" w:rsidTr="008E7F06">
        <w:tc>
          <w:tcPr>
            <w:tcW w:w="1209" w:type="dxa"/>
            <w:tcBorders>
              <w:top w:val="single" w:sz="4" w:space="0" w:color="000000"/>
              <w:left w:val="single" w:sz="4" w:space="0" w:color="000000"/>
              <w:bottom w:val="single" w:sz="4" w:space="0" w:color="000000"/>
              <w:right w:val="single" w:sz="4" w:space="0" w:color="000000"/>
            </w:tcBorders>
          </w:tcPr>
          <w:p w:rsidR="008E7F06" w:rsidRPr="008E7F06" w:rsidRDefault="008E7F06" w:rsidP="008E7F06">
            <w:pPr>
              <w:pStyle w:val="2"/>
              <w:spacing w:after="0" w:line="240" w:lineRule="auto"/>
              <w:jc w:val="center"/>
              <w:rPr>
                <w:lang w:val="uk-UA"/>
              </w:rPr>
            </w:pPr>
          </w:p>
          <w:p w:rsidR="008E7F06" w:rsidRPr="008E7F06" w:rsidRDefault="008E7F06" w:rsidP="008E7F06">
            <w:pPr>
              <w:pStyle w:val="2"/>
              <w:spacing w:after="0" w:line="240" w:lineRule="auto"/>
              <w:jc w:val="center"/>
              <w:rPr>
                <w:lang w:val="uk-UA"/>
              </w:rPr>
            </w:pPr>
            <w:r w:rsidRPr="008E7F06">
              <w:rPr>
                <w:lang w:val="uk-UA"/>
              </w:rPr>
              <w:t>3.</w:t>
            </w:r>
          </w:p>
        </w:tc>
        <w:tc>
          <w:tcPr>
            <w:tcW w:w="3010" w:type="dxa"/>
            <w:tcBorders>
              <w:top w:val="single" w:sz="4" w:space="0" w:color="000000"/>
              <w:left w:val="single" w:sz="4" w:space="0" w:color="000000"/>
              <w:bottom w:val="single" w:sz="4" w:space="0" w:color="000000"/>
              <w:right w:val="single" w:sz="4" w:space="0" w:color="000000"/>
            </w:tcBorders>
            <w:hideMark/>
          </w:tcPr>
          <w:p w:rsidR="008E7F06" w:rsidRPr="008E7F06" w:rsidRDefault="008E7F06" w:rsidP="008E7F06">
            <w:pPr>
              <w:pStyle w:val="2"/>
              <w:spacing w:after="0" w:line="240" w:lineRule="auto"/>
              <w:rPr>
                <w:sz w:val="28"/>
                <w:szCs w:val="28"/>
                <w:lang w:val="uk-UA"/>
              </w:rPr>
            </w:pPr>
            <w:r w:rsidRPr="008E7F06">
              <w:rPr>
                <w:sz w:val="28"/>
                <w:szCs w:val="28"/>
                <w:lang w:val="uk-UA"/>
              </w:rPr>
              <w:t>Управління освіти і науки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jc w:val="center"/>
              <w:rPr>
                <w:rFonts w:ascii="Times New Roman" w:hAnsi="Times New Roman" w:cs="Times New Roman"/>
                <w:sz w:val="24"/>
                <w:szCs w:val="24"/>
                <w:lang w:val="uk-UA"/>
              </w:rPr>
            </w:pPr>
            <w:r w:rsidRPr="008E7F06">
              <w:rPr>
                <w:rFonts w:ascii="Times New Roman" w:hAnsi="Times New Roman" w:cs="Times New Roman"/>
                <w:lang w:val="uk-UA"/>
              </w:rPr>
              <w:t>900 783 852,33</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jc w:val="center"/>
              <w:rPr>
                <w:rFonts w:ascii="Times New Roman" w:hAnsi="Times New Roman" w:cs="Times New Roman"/>
                <w:sz w:val="24"/>
                <w:szCs w:val="24"/>
                <w:lang w:val="uk-UA"/>
              </w:rPr>
            </w:pPr>
            <w:r w:rsidRPr="008E7F06">
              <w:rPr>
                <w:rFonts w:ascii="Times New Roman" w:hAnsi="Times New Roman" w:cs="Times New Roman"/>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jc w:val="center"/>
              <w:rPr>
                <w:rFonts w:ascii="Times New Roman" w:hAnsi="Times New Roman" w:cs="Times New Roman"/>
                <w:sz w:val="24"/>
                <w:szCs w:val="24"/>
                <w:lang w:val="uk-UA"/>
              </w:rPr>
            </w:pPr>
            <w:r w:rsidRPr="008E7F06">
              <w:rPr>
                <w:rFonts w:ascii="Times New Roman" w:hAnsi="Times New Roman" w:cs="Times New Roman"/>
                <w:lang w:val="uk-UA"/>
              </w:rPr>
              <w:t>900 783 852,33</w:t>
            </w:r>
          </w:p>
        </w:tc>
      </w:tr>
      <w:tr w:rsidR="008E7F06" w:rsidRPr="008E7F06" w:rsidTr="008E7F06">
        <w:tc>
          <w:tcPr>
            <w:tcW w:w="1209" w:type="dxa"/>
            <w:tcBorders>
              <w:top w:val="single" w:sz="4" w:space="0" w:color="000000"/>
              <w:left w:val="single" w:sz="4" w:space="0" w:color="000000"/>
              <w:bottom w:val="single" w:sz="4" w:space="0" w:color="000000"/>
              <w:right w:val="single" w:sz="4" w:space="0" w:color="000000"/>
            </w:tcBorders>
          </w:tcPr>
          <w:p w:rsidR="008E7F06" w:rsidRPr="008E7F06" w:rsidRDefault="008E7F06" w:rsidP="008E7F06">
            <w:pPr>
              <w:pStyle w:val="2"/>
              <w:spacing w:after="0" w:line="240" w:lineRule="auto"/>
              <w:jc w:val="center"/>
              <w:rPr>
                <w:lang w:val="uk-UA"/>
              </w:rPr>
            </w:pPr>
          </w:p>
          <w:p w:rsidR="008E7F06" w:rsidRPr="008E7F06" w:rsidRDefault="008E7F06" w:rsidP="008E7F06">
            <w:pPr>
              <w:pStyle w:val="2"/>
              <w:spacing w:after="0" w:line="240" w:lineRule="auto"/>
              <w:jc w:val="center"/>
              <w:rPr>
                <w:lang w:val="uk-UA"/>
              </w:rPr>
            </w:pPr>
            <w:r w:rsidRPr="008E7F06">
              <w:rPr>
                <w:lang w:val="uk-UA"/>
              </w:rPr>
              <w:t>4.</w:t>
            </w:r>
          </w:p>
        </w:tc>
        <w:tc>
          <w:tcPr>
            <w:tcW w:w="3010" w:type="dxa"/>
            <w:tcBorders>
              <w:top w:val="single" w:sz="4" w:space="0" w:color="000000"/>
              <w:left w:val="single" w:sz="4" w:space="0" w:color="000000"/>
              <w:bottom w:val="single" w:sz="4" w:space="0" w:color="000000"/>
              <w:right w:val="single" w:sz="4" w:space="0" w:color="000000"/>
            </w:tcBorders>
            <w:hideMark/>
          </w:tcPr>
          <w:p w:rsidR="008E7F06" w:rsidRPr="008E7F06" w:rsidRDefault="008E7F06" w:rsidP="008E7F06">
            <w:pPr>
              <w:pStyle w:val="2"/>
              <w:spacing w:after="0" w:line="240" w:lineRule="auto"/>
              <w:rPr>
                <w:sz w:val="28"/>
                <w:szCs w:val="28"/>
                <w:lang w:val="uk-UA"/>
              </w:rPr>
            </w:pPr>
            <w:r w:rsidRPr="008E7F06">
              <w:rPr>
                <w:sz w:val="28"/>
                <w:szCs w:val="28"/>
                <w:lang w:val="uk-UA"/>
              </w:rPr>
              <w:t>Відділ охорони здоров'я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jc w:val="center"/>
              <w:rPr>
                <w:rFonts w:ascii="Times New Roman" w:hAnsi="Times New Roman" w:cs="Times New Roman"/>
                <w:sz w:val="24"/>
                <w:szCs w:val="24"/>
                <w:lang w:val="uk-UA"/>
              </w:rPr>
            </w:pPr>
            <w:r w:rsidRPr="008E7F06">
              <w:rPr>
                <w:rFonts w:ascii="Times New Roman" w:hAnsi="Times New Roman" w:cs="Times New Roman"/>
                <w:lang w:val="uk-UA"/>
              </w:rPr>
              <w:t>144 065 267</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jc w:val="center"/>
              <w:rPr>
                <w:rFonts w:ascii="Times New Roman" w:hAnsi="Times New Roman" w:cs="Times New Roman"/>
                <w:sz w:val="24"/>
                <w:szCs w:val="24"/>
                <w:lang w:val="uk-UA"/>
              </w:rPr>
            </w:pPr>
            <w:r w:rsidRPr="008E7F06">
              <w:rPr>
                <w:rFonts w:ascii="Times New Roman" w:hAnsi="Times New Roman" w:cs="Times New Roman"/>
                <w:lang w:val="uk-UA"/>
              </w:rPr>
              <w:t>+1 000 000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jc w:val="center"/>
              <w:rPr>
                <w:rFonts w:ascii="Times New Roman" w:hAnsi="Times New Roman" w:cs="Times New Roman"/>
                <w:sz w:val="24"/>
                <w:szCs w:val="24"/>
                <w:lang w:val="uk-UA"/>
              </w:rPr>
            </w:pPr>
            <w:r w:rsidRPr="008E7F06">
              <w:rPr>
                <w:rFonts w:ascii="Times New Roman" w:hAnsi="Times New Roman" w:cs="Times New Roman"/>
                <w:lang w:val="uk-UA"/>
              </w:rPr>
              <w:t>145 065 267</w:t>
            </w:r>
          </w:p>
        </w:tc>
      </w:tr>
      <w:tr w:rsidR="008E7F06" w:rsidRPr="008E7F06" w:rsidTr="008E7F06">
        <w:tc>
          <w:tcPr>
            <w:tcW w:w="1209" w:type="dxa"/>
            <w:tcBorders>
              <w:top w:val="single" w:sz="4" w:space="0" w:color="000000"/>
              <w:left w:val="single" w:sz="4" w:space="0" w:color="000000"/>
              <w:bottom w:val="single" w:sz="4" w:space="0" w:color="000000"/>
              <w:right w:val="single" w:sz="4" w:space="0" w:color="000000"/>
            </w:tcBorders>
          </w:tcPr>
          <w:p w:rsidR="008E7F06" w:rsidRPr="008E7F06" w:rsidRDefault="008E7F06" w:rsidP="008E7F06">
            <w:pPr>
              <w:pStyle w:val="2"/>
              <w:spacing w:after="0" w:line="240" w:lineRule="auto"/>
              <w:jc w:val="center"/>
              <w:rPr>
                <w:lang w:val="uk-UA"/>
              </w:rPr>
            </w:pPr>
          </w:p>
          <w:p w:rsidR="008E7F06" w:rsidRPr="008E7F06" w:rsidRDefault="008E7F06" w:rsidP="008E7F06">
            <w:pPr>
              <w:pStyle w:val="2"/>
              <w:spacing w:after="0" w:line="240" w:lineRule="auto"/>
              <w:jc w:val="center"/>
              <w:rPr>
                <w:lang w:val="uk-UA"/>
              </w:rPr>
            </w:pPr>
            <w:r w:rsidRPr="008E7F06">
              <w:rPr>
                <w:lang w:val="uk-UA"/>
              </w:rPr>
              <w:t>5.</w:t>
            </w:r>
          </w:p>
        </w:tc>
        <w:tc>
          <w:tcPr>
            <w:tcW w:w="3010" w:type="dxa"/>
            <w:tcBorders>
              <w:top w:val="single" w:sz="4" w:space="0" w:color="000000"/>
              <w:left w:val="single" w:sz="4" w:space="0" w:color="000000"/>
              <w:bottom w:val="single" w:sz="4" w:space="0" w:color="000000"/>
              <w:right w:val="single" w:sz="4" w:space="0" w:color="000000"/>
            </w:tcBorders>
            <w:hideMark/>
          </w:tcPr>
          <w:p w:rsidR="008E7F06" w:rsidRPr="008E7F06" w:rsidRDefault="008E7F06" w:rsidP="008E7F06">
            <w:pPr>
              <w:pStyle w:val="2"/>
              <w:spacing w:after="0" w:line="240" w:lineRule="auto"/>
              <w:rPr>
                <w:sz w:val="28"/>
                <w:szCs w:val="28"/>
                <w:lang w:val="uk-UA"/>
              </w:rPr>
            </w:pPr>
            <w:r w:rsidRPr="008E7F06">
              <w:rPr>
                <w:sz w:val="28"/>
                <w:szCs w:val="28"/>
                <w:lang w:val="uk-UA"/>
              </w:rPr>
              <w:t xml:space="preserve">Управління соціального захисту населення Броварської міської ради </w:t>
            </w:r>
            <w:r w:rsidRPr="008E7F06">
              <w:rPr>
                <w:sz w:val="28"/>
                <w:szCs w:val="28"/>
                <w:lang w:val="uk-UA"/>
              </w:rPr>
              <w:lastRenderedPageBreak/>
              <w:t>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jc w:val="center"/>
              <w:rPr>
                <w:rFonts w:ascii="Times New Roman" w:hAnsi="Times New Roman" w:cs="Times New Roman"/>
                <w:sz w:val="24"/>
                <w:szCs w:val="24"/>
                <w:lang w:val="uk-UA"/>
              </w:rPr>
            </w:pPr>
            <w:r w:rsidRPr="008E7F06">
              <w:rPr>
                <w:rFonts w:ascii="Times New Roman" w:hAnsi="Times New Roman" w:cs="Times New Roman"/>
                <w:lang w:val="uk-UA"/>
              </w:rPr>
              <w:lastRenderedPageBreak/>
              <w:t>140 377 717,65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jc w:val="center"/>
              <w:rPr>
                <w:rFonts w:ascii="Times New Roman" w:hAnsi="Times New Roman" w:cs="Times New Roman"/>
                <w:sz w:val="24"/>
                <w:szCs w:val="24"/>
                <w:lang w:val="uk-UA"/>
              </w:rPr>
            </w:pPr>
            <w:r w:rsidRPr="008E7F06">
              <w:rPr>
                <w:rFonts w:ascii="Times New Roman" w:hAnsi="Times New Roman" w:cs="Times New Roman"/>
                <w:lang w:val="uk-UA"/>
              </w:rPr>
              <w:t>+1 081 400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jc w:val="center"/>
              <w:rPr>
                <w:rFonts w:ascii="Times New Roman" w:hAnsi="Times New Roman" w:cs="Times New Roman"/>
                <w:sz w:val="24"/>
                <w:szCs w:val="24"/>
                <w:lang w:val="uk-UA"/>
              </w:rPr>
            </w:pPr>
            <w:r w:rsidRPr="008E7F06">
              <w:rPr>
                <w:rFonts w:ascii="Times New Roman" w:hAnsi="Times New Roman" w:cs="Times New Roman"/>
                <w:lang w:val="uk-UA"/>
              </w:rPr>
              <w:t>141 459 117,65</w:t>
            </w:r>
          </w:p>
        </w:tc>
      </w:tr>
      <w:tr w:rsidR="008E7F06" w:rsidRPr="008E7F06" w:rsidTr="008E7F06">
        <w:tc>
          <w:tcPr>
            <w:tcW w:w="1209" w:type="dxa"/>
            <w:tcBorders>
              <w:top w:val="single" w:sz="4" w:space="0" w:color="000000"/>
              <w:left w:val="single" w:sz="4" w:space="0" w:color="000000"/>
              <w:bottom w:val="single" w:sz="4" w:space="0" w:color="000000"/>
              <w:right w:val="single" w:sz="4" w:space="0" w:color="000000"/>
            </w:tcBorders>
          </w:tcPr>
          <w:p w:rsidR="008E7F06" w:rsidRPr="008E7F06" w:rsidRDefault="008E7F06" w:rsidP="008E7F06">
            <w:pPr>
              <w:pStyle w:val="2"/>
              <w:spacing w:after="0" w:line="240" w:lineRule="auto"/>
              <w:jc w:val="center"/>
              <w:rPr>
                <w:lang w:val="uk-UA"/>
              </w:rPr>
            </w:pPr>
          </w:p>
          <w:p w:rsidR="008E7F06" w:rsidRPr="008E7F06" w:rsidRDefault="008E7F06" w:rsidP="008E7F06">
            <w:pPr>
              <w:pStyle w:val="2"/>
              <w:spacing w:after="0" w:line="240" w:lineRule="auto"/>
              <w:jc w:val="center"/>
              <w:rPr>
                <w:lang w:val="uk-UA"/>
              </w:rPr>
            </w:pPr>
            <w:r w:rsidRPr="008E7F06">
              <w:rPr>
                <w:lang w:val="uk-UA"/>
              </w:rPr>
              <w:t>6.</w:t>
            </w:r>
          </w:p>
        </w:tc>
        <w:tc>
          <w:tcPr>
            <w:tcW w:w="3010" w:type="dxa"/>
            <w:tcBorders>
              <w:top w:val="single" w:sz="4" w:space="0" w:color="000000"/>
              <w:left w:val="single" w:sz="4" w:space="0" w:color="000000"/>
              <w:bottom w:val="single" w:sz="4" w:space="0" w:color="000000"/>
              <w:right w:val="single" w:sz="4" w:space="0" w:color="000000"/>
            </w:tcBorders>
            <w:hideMark/>
          </w:tcPr>
          <w:p w:rsidR="008E7F06" w:rsidRPr="008E7F06" w:rsidRDefault="008E7F06" w:rsidP="008E7F06">
            <w:pPr>
              <w:pStyle w:val="2"/>
              <w:spacing w:after="0" w:line="240" w:lineRule="auto"/>
              <w:rPr>
                <w:sz w:val="28"/>
                <w:szCs w:val="28"/>
                <w:lang w:val="uk-UA"/>
              </w:rPr>
            </w:pPr>
            <w:r w:rsidRPr="008E7F06">
              <w:rPr>
                <w:sz w:val="28"/>
                <w:szCs w:val="28"/>
                <w:lang w:val="uk-UA"/>
              </w:rPr>
              <w:t>Служба у справах дітей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jc w:val="center"/>
              <w:rPr>
                <w:rFonts w:ascii="Times New Roman" w:hAnsi="Times New Roman" w:cs="Times New Roman"/>
                <w:sz w:val="24"/>
                <w:szCs w:val="24"/>
              </w:rPr>
            </w:pPr>
            <w:r w:rsidRPr="008E7F06">
              <w:rPr>
                <w:rFonts w:ascii="Times New Roman" w:hAnsi="Times New Roman" w:cs="Times New Roman"/>
                <w:lang w:val="uk-UA"/>
              </w:rPr>
              <w:t>8 016 410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jc w:val="center"/>
              <w:rPr>
                <w:rFonts w:ascii="Times New Roman" w:hAnsi="Times New Roman" w:cs="Times New Roman"/>
                <w:sz w:val="24"/>
                <w:szCs w:val="24"/>
                <w:lang w:val="uk-UA"/>
              </w:rPr>
            </w:pPr>
            <w:r w:rsidRPr="008E7F06">
              <w:rPr>
                <w:rFonts w:ascii="Times New Roman" w:hAnsi="Times New Roman" w:cs="Times New Roman"/>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jc w:val="center"/>
              <w:rPr>
                <w:rFonts w:ascii="Times New Roman" w:hAnsi="Times New Roman" w:cs="Times New Roman"/>
                <w:sz w:val="24"/>
                <w:szCs w:val="24"/>
              </w:rPr>
            </w:pPr>
            <w:r w:rsidRPr="008E7F06">
              <w:rPr>
                <w:rFonts w:ascii="Times New Roman" w:hAnsi="Times New Roman" w:cs="Times New Roman"/>
                <w:lang w:val="uk-UA"/>
              </w:rPr>
              <w:t>8 016 410</w:t>
            </w:r>
          </w:p>
        </w:tc>
      </w:tr>
      <w:tr w:rsidR="008E7F06" w:rsidRPr="008E7F06" w:rsidTr="008E7F06">
        <w:tc>
          <w:tcPr>
            <w:tcW w:w="1209" w:type="dxa"/>
            <w:tcBorders>
              <w:top w:val="single" w:sz="4" w:space="0" w:color="000000"/>
              <w:left w:val="single" w:sz="4" w:space="0" w:color="000000"/>
              <w:bottom w:val="single" w:sz="4" w:space="0" w:color="000000"/>
              <w:right w:val="single" w:sz="4" w:space="0" w:color="000000"/>
            </w:tcBorders>
          </w:tcPr>
          <w:p w:rsidR="008E7F06" w:rsidRPr="008E7F06" w:rsidRDefault="008E7F06" w:rsidP="008E7F06">
            <w:pPr>
              <w:pStyle w:val="2"/>
              <w:spacing w:after="0" w:line="240" w:lineRule="auto"/>
              <w:jc w:val="center"/>
              <w:rPr>
                <w:lang w:val="uk-UA"/>
              </w:rPr>
            </w:pPr>
          </w:p>
          <w:p w:rsidR="008E7F06" w:rsidRPr="008E7F06" w:rsidRDefault="008E7F06" w:rsidP="008E7F06">
            <w:pPr>
              <w:pStyle w:val="2"/>
              <w:spacing w:after="0" w:line="240" w:lineRule="auto"/>
              <w:jc w:val="center"/>
              <w:rPr>
                <w:lang w:val="uk-UA"/>
              </w:rPr>
            </w:pPr>
            <w:r w:rsidRPr="008E7F06">
              <w:rPr>
                <w:lang w:val="uk-UA"/>
              </w:rPr>
              <w:t>7.</w:t>
            </w:r>
          </w:p>
        </w:tc>
        <w:tc>
          <w:tcPr>
            <w:tcW w:w="3010" w:type="dxa"/>
            <w:tcBorders>
              <w:top w:val="single" w:sz="4" w:space="0" w:color="000000"/>
              <w:left w:val="single" w:sz="4" w:space="0" w:color="000000"/>
              <w:bottom w:val="single" w:sz="4" w:space="0" w:color="000000"/>
              <w:right w:val="single" w:sz="4" w:space="0" w:color="000000"/>
            </w:tcBorders>
            <w:hideMark/>
          </w:tcPr>
          <w:p w:rsidR="008E7F06" w:rsidRPr="008E7F06" w:rsidRDefault="008E7F06" w:rsidP="008E7F06">
            <w:pPr>
              <w:pStyle w:val="2"/>
              <w:spacing w:after="0" w:line="240" w:lineRule="auto"/>
              <w:rPr>
                <w:sz w:val="28"/>
                <w:szCs w:val="28"/>
                <w:lang w:val="uk-UA"/>
              </w:rPr>
            </w:pPr>
            <w:r w:rsidRPr="008E7F06">
              <w:rPr>
                <w:sz w:val="28"/>
                <w:szCs w:val="28"/>
                <w:lang w:val="uk-UA"/>
              </w:rPr>
              <w:t>Відділ культури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jc w:val="center"/>
              <w:rPr>
                <w:rFonts w:ascii="Times New Roman" w:hAnsi="Times New Roman" w:cs="Times New Roman"/>
                <w:sz w:val="24"/>
                <w:szCs w:val="24"/>
                <w:lang w:val="uk-UA"/>
              </w:rPr>
            </w:pPr>
            <w:r w:rsidRPr="008E7F06">
              <w:rPr>
                <w:rFonts w:ascii="Times New Roman" w:hAnsi="Times New Roman" w:cs="Times New Roman"/>
                <w:lang w:val="uk-UA"/>
              </w:rPr>
              <w:t>69 655 100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jc w:val="center"/>
              <w:rPr>
                <w:rFonts w:ascii="Times New Roman" w:hAnsi="Times New Roman" w:cs="Times New Roman"/>
                <w:sz w:val="24"/>
                <w:szCs w:val="24"/>
                <w:lang w:val="uk-UA"/>
              </w:rPr>
            </w:pPr>
            <w:r w:rsidRPr="008E7F06">
              <w:rPr>
                <w:rFonts w:ascii="Times New Roman" w:hAnsi="Times New Roman" w:cs="Times New Roman"/>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jc w:val="center"/>
              <w:rPr>
                <w:rFonts w:ascii="Times New Roman" w:hAnsi="Times New Roman" w:cs="Times New Roman"/>
                <w:sz w:val="24"/>
                <w:szCs w:val="24"/>
                <w:lang w:val="uk-UA"/>
              </w:rPr>
            </w:pPr>
            <w:r w:rsidRPr="008E7F06">
              <w:rPr>
                <w:rFonts w:ascii="Times New Roman" w:hAnsi="Times New Roman" w:cs="Times New Roman"/>
                <w:lang w:val="uk-UA"/>
              </w:rPr>
              <w:t>69 655 100</w:t>
            </w:r>
          </w:p>
        </w:tc>
      </w:tr>
      <w:tr w:rsidR="008E7F06" w:rsidRPr="008E7F06" w:rsidTr="008E7F06">
        <w:tc>
          <w:tcPr>
            <w:tcW w:w="1209" w:type="dxa"/>
            <w:tcBorders>
              <w:top w:val="single" w:sz="4" w:space="0" w:color="000000"/>
              <w:left w:val="single" w:sz="4" w:space="0" w:color="000000"/>
              <w:bottom w:val="single" w:sz="4" w:space="0" w:color="000000"/>
              <w:right w:val="single" w:sz="4" w:space="0" w:color="000000"/>
            </w:tcBorders>
          </w:tcPr>
          <w:p w:rsidR="008E7F06" w:rsidRPr="008E7F06" w:rsidRDefault="008E7F06" w:rsidP="008E7F06">
            <w:pPr>
              <w:pStyle w:val="2"/>
              <w:spacing w:after="0" w:line="240" w:lineRule="auto"/>
              <w:jc w:val="center"/>
              <w:rPr>
                <w:lang w:val="uk-UA"/>
              </w:rPr>
            </w:pPr>
          </w:p>
          <w:p w:rsidR="008E7F06" w:rsidRPr="008E7F06" w:rsidRDefault="008E7F06" w:rsidP="008E7F06">
            <w:pPr>
              <w:pStyle w:val="2"/>
              <w:spacing w:after="0" w:line="240" w:lineRule="auto"/>
              <w:jc w:val="center"/>
              <w:rPr>
                <w:lang w:val="uk-UA"/>
              </w:rPr>
            </w:pPr>
            <w:r w:rsidRPr="008E7F06">
              <w:rPr>
                <w:lang w:val="uk-UA"/>
              </w:rPr>
              <w:t>8.</w:t>
            </w:r>
          </w:p>
        </w:tc>
        <w:tc>
          <w:tcPr>
            <w:tcW w:w="3010" w:type="dxa"/>
            <w:tcBorders>
              <w:top w:val="single" w:sz="4" w:space="0" w:color="000000"/>
              <w:left w:val="single" w:sz="4" w:space="0" w:color="000000"/>
              <w:bottom w:val="single" w:sz="4" w:space="0" w:color="000000"/>
              <w:right w:val="single" w:sz="4" w:space="0" w:color="000000"/>
            </w:tcBorders>
            <w:hideMark/>
          </w:tcPr>
          <w:p w:rsidR="008E7F06" w:rsidRPr="008E7F06" w:rsidRDefault="008E7F06" w:rsidP="008E7F06">
            <w:pPr>
              <w:pStyle w:val="2"/>
              <w:spacing w:after="0" w:line="240" w:lineRule="auto"/>
              <w:rPr>
                <w:sz w:val="28"/>
                <w:szCs w:val="28"/>
                <w:lang w:val="uk-UA"/>
              </w:rPr>
            </w:pPr>
            <w:r w:rsidRPr="008E7F06">
              <w:rPr>
                <w:sz w:val="28"/>
                <w:szCs w:val="28"/>
                <w:lang w:val="uk-UA"/>
              </w:rPr>
              <w:t>Відділ фізичної культури та спорту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jc w:val="center"/>
              <w:rPr>
                <w:rFonts w:ascii="Times New Roman" w:hAnsi="Times New Roman" w:cs="Times New Roman"/>
                <w:sz w:val="24"/>
                <w:szCs w:val="24"/>
              </w:rPr>
            </w:pPr>
            <w:r w:rsidRPr="008E7F06">
              <w:rPr>
                <w:rFonts w:ascii="Times New Roman" w:hAnsi="Times New Roman" w:cs="Times New Roman"/>
                <w:lang w:val="uk-UA"/>
              </w:rPr>
              <w:t>28 277 215,71</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jc w:val="center"/>
              <w:rPr>
                <w:rFonts w:ascii="Times New Roman" w:hAnsi="Times New Roman" w:cs="Times New Roman"/>
                <w:sz w:val="24"/>
                <w:szCs w:val="24"/>
                <w:lang w:val="uk-UA"/>
              </w:rPr>
            </w:pPr>
            <w:r w:rsidRPr="008E7F06">
              <w:rPr>
                <w:rFonts w:ascii="Times New Roman" w:hAnsi="Times New Roman" w:cs="Times New Roman"/>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jc w:val="center"/>
              <w:rPr>
                <w:rFonts w:ascii="Times New Roman" w:hAnsi="Times New Roman" w:cs="Times New Roman"/>
                <w:sz w:val="24"/>
                <w:szCs w:val="24"/>
              </w:rPr>
            </w:pPr>
            <w:r w:rsidRPr="008E7F06">
              <w:rPr>
                <w:rFonts w:ascii="Times New Roman" w:hAnsi="Times New Roman" w:cs="Times New Roman"/>
                <w:lang w:val="uk-UA"/>
              </w:rPr>
              <w:t>28 277 215,71</w:t>
            </w:r>
          </w:p>
        </w:tc>
      </w:tr>
      <w:tr w:rsidR="008E7F06" w:rsidRPr="008E7F06" w:rsidTr="008E7F06">
        <w:tc>
          <w:tcPr>
            <w:tcW w:w="1209" w:type="dxa"/>
            <w:tcBorders>
              <w:top w:val="single" w:sz="4" w:space="0" w:color="000000"/>
              <w:left w:val="single" w:sz="4" w:space="0" w:color="000000"/>
              <w:bottom w:val="single" w:sz="4" w:space="0" w:color="000000"/>
              <w:right w:val="single" w:sz="4" w:space="0" w:color="000000"/>
            </w:tcBorders>
          </w:tcPr>
          <w:p w:rsidR="008E7F06" w:rsidRPr="008E7F06" w:rsidRDefault="008E7F06" w:rsidP="008E7F06">
            <w:pPr>
              <w:pStyle w:val="2"/>
              <w:spacing w:after="0" w:line="240" w:lineRule="auto"/>
              <w:jc w:val="center"/>
              <w:rPr>
                <w:lang w:val="uk-UA"/>
              </w:rPr>
            </w:pPr>
          </w:p>
          <w:p w:rsidR="008E7F06" w:rsidRPr="008E7F06" w:rsidRDefault="008E7F06" w:rsidP="008E7F06">
            <w:pPr>
              <w:pStyle w:val="2"/>
              <w:spacing w:after="0" w:line="240" w:lineRule="auto"/>
              <w:jc w:val="center"/>
              <w:rPr>
                <w:lang w:val="uk-UA"/>
              </w:rPr>
            </w:pPr>
            <w:r w:rsidRPr="008E7F06">
              <w:rPr>
                <w:lang w:val="uk-UA"/>
              </w:rPr>
              <w:t>9.</w:t>
            </w:r>
          </w:p>
        </w:tc>
        <w:tc>
          <w:tcPr>
            <w:tcW w:w="3010" w:type="dxa"/>
            <w:tcBorders>
              <w:top w:val="single" w:sz="4" w:space="0" w:color="000000"/>
              <w:left w:val="single" w:sz="4" w:space="0" w:color="000000"/>
              <w:bottom w:val="single" w:sz="4" w:space="0" w:color="000000"/>
              <w:right w:val="single" w:sz="4" w:space="0" w:color="000000"/>
            </w:tcBorders>
            <w:hideMark/>
          </w:tcPr>
          <w:p w:rsidR="008E7F06" w:rsidRPr="008E7F06" w:rsidRDefault="008E7F06" w:rsidP="008E7F06">
            <w:pPr>
              <w:pStyle w:val="2"/>
              <w:spacing w:after="0" w:line="240" w:lineRule="auto"/>
              <w:rPr>
                <w:sz w:val="28"/>
                <w:szCs w:val="28"/>
                <w:lang w:val="uk-UA"/>
              </w:rPr>
            </w:pPr>
            <w:r w:rsidRPr="008E7F06">
              <w:rPr>
                <w:sz w:val="28"/>
                <w:szCs w:val="28"/>
                <w:lang w:val="uk-UA"/>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jc w:val="center"/>
              <w:rPr>
                <w:rFonts w:ascii="Times New Roman" w:hAnsi="Times New Roman" w:cs="Times New Roman"/>
                <w:sz w:val="24"/>
                <w:szCs w:val="24"/>
              </w:rPr>
            </w:pPr>
            <w:r w:rsidRPr="008E7F06">
              <w:rPr>
                <w:rFonts w:ascii="Times New Roman" w:hAnsi="Times New Roman" w:cs="Times New Roman"/>
                <w:lang w:val="uk-UA"/>
              </w:rPr>
              <w:t>750 562 845,35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jc w:val="center"/>
              <w:rPr>
                <w:rFonts w:ascii="Times New Roman" w:hAnsi="Times New Roman" w:cs="Times New Roman"/>
                <w:sz w:val="24"/>
                <w:szCs w:val="24"/>
                <w:lang w:val="uk-UA"/>
              </w:rPr>
            </w:pPr>
            <w:r w:rsidRPr="008E7F06">
              <w:rPr>
                <w:rFonts w:ascii="Times New Roman" w:hAnsi="Times New Roman" w:cs="Times New Roman"/>
                <w:lang w:val="uk-UA"/>
              </w:rPr>
              <w:t>+3 952 000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jc w:val="center"/>
              <w:rPr>
                <w:rFonts w:ascii="Times New Roman" w:hAnsi="Times New Roman" w:cs="Times New Roman"/>
                <w:sz w:val="24"/>
                <w:szCs w:val="24"/>
              </w:rPr>
            </w:pPr>
            <w:r w:rsidRPr="008E7F06">
              <w:rPr>
                <w:rFonts w:ascii="Times New Roman" w:hAnsi="Times New Roman" w:cs="Times New Roman"/>
                <w:lang w:val="uk-UA"/>
              </w:rPr>
              <w:t>754 514 845,35</w:t>
            </w:r>
          </w:p>
        </w:tc>
      </w:tr>
      <w:tr w:rsidR="008E7F06" w:rsidRPr="008E7F06" w:rsidTr="008E7F06">
        <w:tc>
          <w:tcPr>
            <w:tcW w:w="1209" w:type="dxa"/>
            <w:tcBorders>
              <w:top w:val="single" w:sz="4" w:space="0" w:color="000000"/>
              <w:left w:val="single" w:sz="4" w:space="0" w:color="000000"/>
              <w:bottom w:val="single" w:sz="4" w:space="0" w:color="000000"/>
              <w:right w:val="single" w:sz="4" w:space="0" w:color="000000"/>
            </w:tcBorders>
          </w:tcPr>
          <w:p w:rsidR="008E7F06" w:rsidRPr="008E7F06" w:rsidRDefault="008E7F06" w:rsidP="008E7F06">
            <w:pPr>
              <w:pStyle w:val="2"/>
              <w:spacing w:after="0" w:line="240" w:lineRule="auto"/>
              <w:jc w:val="center"/>
              <w:rPr>
                <w:lang w:val="uk-UA"/>
              </w:rPr>
            </w:pPr>
          </w:p>
          <w:p w:rsidR="008E7F06" w:rsidRPr="008E7F06" w:rsidRDefault="008E7F06" w:rsidP="008E7F06">
            <w:pPr>
              <w:pStyle w:val="2"/>
              <w:spacing w:after="0" w:line="240" w:lineRule="auto"/>
              <w:jc w:val="center"/>
              <w:rPr>
                <w:lang w:val="uk-UA"/>
              </w:rPr>
            </w:pPr>
            <w:r w:rsidRPr="008E7F06">
              <w:rPr>
                <w:lang w:val="uk-UA"/>
              </w:rPr>
              <w:t>10.</w:t>
            </w:r>
          </w:p>
        </w:tc>
        <w:tc>
          <w:tcPr>
            <w:tcW w:w="3010" w:type="dxa"/>
            <w:tcBorders>
              <w:top w:val="single" w:sz="4" w:space="0" w:color="000000"/>
              <w:left w:val="single" w:sz="4" w:space="0" w:color="000000"/>
              <w:bottom w:val="single" w:sz="4" w:space="0" w:color="000000"/>
              <w:right w:val="single" w:sz="4" w:space="0" w:color="000000"/>
            </w:tcBorders>
            <w:hideMark/>
          </w:tcPr>
          <w:p w:rsidR="008E7F06" w:rsidRPr="008E7F06" w:rsidRDefault="008E7F06" w:rsidP="008E7F06">
            <w:pPr>
              <w:pStyle w:val="2"/>
              <w:spacing w:after="0" w:line="240" w:lineRule="auto"/>
              <w:rPr>
                <w:sz w:val="28"/>
                <w:szCs w:val="28"/>
                <w:lang w:val="uk-UA"/>
              </w:rPr>
            </w:pPr>
            <w:r w:rsidRPr="008E7F06">
              <w:rPr>
                <w:sz w:val="28"/>
                <w:szCs w:val="28"/>
                <w:lang w:val="uk-UA"/>
              </w:rPr>
              <w:t>Управління інспекції та контролю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jc w:val="center"/>
              <w:rPr>
                <w:rFonts w:ascii="Times New Roman" w:hAnsi="Times New Roman" w:cs="Times New Roman"/>
                <w:sz w:val="24"/>
                <w:szCs w:val="24"/>
              </w:rPr>
            </w:pPr>
            <w:r w:rsidRPr="008E7F06">
              <w:rPr>
                <w:rFonts w:ascii="Times New Roman" w:hAnsi="Times New Roman" w:cs="Times New Roman"/>
                <w:lang w:val="uk-UA"/>
              </w:rPr>
              <w:t>9 476 200</w:t>
            </w:r>
          </w:p>
        </w:tc>
        <w:tc>
          <w:tcPr>
            <w:tcW w:w="1843" w:type="dxa"/>
            <w:tcBorders>
              <w:top w:val="single" w:sz="4" w:space="0" w:color="000000"/>
              <w:left w:val="single" w:sz="4" w:space="0" w:color="000000"/>
              <w:bottom w:val="single" w:sz="4" w:space="0" w:color="000000"/>
              <w:right w:val="single" w:sz="4" w:space="0" w:color="000000"/>
            </w:tcBorders>
            <w:vAlign w:val="center"/>
          </w:tcPr>
          <w:p w:rsidR="008E7F06" w:rsidRPr="008E7F06" w:rsidRDefault="008E7F06" w:rsidP="008E7F06">
            <w:pPr>
              <w:spacing w:after="0" w:line="240" w:lineRule="auto"/>
              <w:jc w:val="center"/>
              <w:rPr>
                <w:rFonts w:ascii="Times New Roman" w:hAnsi="Times New Roman" w:cs="Times New Roman"/>
                <w:sz w:val="24"/>
                <w:szCs w:val="24"/>
                <w:lang w:val="uk-UA"/>
              </w:rPr>
            </w:pP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jc w:val="center"/>
              <w:rPr>
                <w:rFonts w:ascii="Times New Roman" w:hAnsi="Times New Roman" w:cs="Times New Roman"/>
                <w:sz w:val="24"/>
                <w:szCs w:val="24"/>
              </w:rPr>
            </w:pPr>
            <w:r w:rsidRPr="008E7F06">
              <w:rPr>
                <w:rFonts w:ascii="Times New Roman" w:hAnsi="Times New Roman" w:cs="Times New Roman"/>
                <w:lang w:val="uk-UA"/>
              </w:rPr>
              <w:t>9 476 200</w:t>
            </w:r>
          </w:p>
        </w:tc>
      </w:tr>
      <w:tr w:rsidR="008E7F06" w:rsidRPr="008E7F06" w:rsidTr="008E7F06">
        <w:trPr>
          <w:trHeight w:val="1417"/>
        </w:trPr>
        <w:tc>
          <w:tcPr>
            <w:tcW w:w="1209" w:type="dxa"/>
            <w:tcBorders>
              <w:top w:val="single" w:sz="4" w:space="0" w:color="000000"/>
              <w:left w:val="single" w:sz="4" w:space="0" w:color="000000"/>
              <w:bottom w:val="single" w:sz="4" w:space="0" w:color="000000"/>
              <w:right w:val="single" w:sz="4" w:space="0" w:color="000000"/>
            </w:tcBorders>
          </w:tcPr>
          <w:p w:rsidR="008E7F06" w:rsidRPr="008E7F06" w:rsidRDefault="008E7F06" w:rsidP="008E7F06">
            <w:pPr>
              <w:pStyle w:val="2"/>
              <w:spacing w:after="0" w:line="240" w:lineRule="auto"/>
              <w:jc w:val="center"/>
              <w:rPr>
                <w:lang w:val="uk-UA"/>
              </w:rPr>
            </w:pPr>
          </w:p>
          <w:p w:rsidR="008E7F06" w:rsidRPr="008E7F06" w:rsidRDefault="008E7F06" w:rsidP="008E7F06">
            <w:pPr>
              <w:pStyle w:val="2"/>
              <w:spacing w:after="0" w:line="240" w:lineRule="auto"/>
              <w:jc w:val="center"/>
              <w:rPr>
                <w:lang w:val="uk-UA"/>
              </w:rPr>
            </w:pPr>
            <w:r w:rsidRPr="008E7F06">
              <w:rPr>
                <w:lang w:val="uk-UA"/>
              </w:rPr>
              <w:t>11.</w:t>
            </w:r>
          </w:p>
        </w:tc>
        <w:tc>
          <w:tcPr>
            <w:tcW w:w="3010" w:type="dxa"/>
            <w:tcBorders>
              <w:top w:val="single" w:sz="4" w:space="0" w:color="000000"/>
              <w:left w:val="single" w:sz="4" w:space="0" w:color="000000"/>
              <w:bottom w:val="single" w:sz="4" w:space="0" w:color="000000"/>
              <w:right w:val="single" w:sz="4" w:space="0" w:color="000000"/>
            </w:tcBorders>
            <w:hideMark/>
          </w:tcPr>
          <w:p w:rsidR="008E7F06" w:rsidRPr="008E7F06" w:rsidRDefault="008E7F06" w:rsidP="008E7F06">
            <w:pPr>
              <w:pStyle w:val="2"/>
              <w:spacing w:after="0" w:line="240" w:lineRule="auto"/>
              <w:rPr>
                <w:sz w:val="28"/>
                <w:szCs w:val="28"/>
                <w:lang w:val="uk-UA"/>
              </w:rPr>
            </w:pPr>
            <w:r w:rsidRPr="008E7F06">
              <w:rPr>
                <w:sz w:val="28"/>
                <w:szCs w:val="28"/>
                <w:lang w:val="uk-UA"/>
              </w:rPr>
              <w:t>Управління з питань комунальної власності та житла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jc w:val="center"/>
              <w:rPr>
                <w:rFonts w:ascii="Times New Roman" w:hAnsi="Times New Roman" w:cs="Times New Roman"/>
                <w:sz w:val="24"/>
                <w:szCs w:val="24"/>
              </w:rPr>
            </w:pPr>
            <w:r w:rsidRPr="008E7F06">
              <w:rPr>
                <w:rFonts w:ascii="Times New Roman" w:hAnsi="Times New Roman" w:cs="Times New Roman"/>
                <w:lang w:val="uk-UA"/>
              </w:rPr>
              <w:t>7 698 200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jc w:val="center"/>
              <w:rPr>
                <w:rFonts w:ascii="Times New Roman" w:hAnsi="Times New Roman" w:cs="Times New Roman"/>
                <w:sz w:val="24"/>
                <w:szCs w:val="24"/>
                <w:lang w:val="uk-UA"/>
              </w:rPr>
            </w:pPr>
            <w:r w:rsidRPr="008E7F06">
              <w:rPr>
                <w:rFonts w:ascii="Times New Roman" w:hAnsi="Times New Roman" w:cs="Times New Roman"/>
                <w:lang w:val="uk-UA"/>
              </w:rPr>
              <w:t>+335 500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jc w:val="center"/>
              <w:rPr>
                <w:rFonts w:ascii="Times New Roman" w:hAnsi="Times New Roman" w:cs="Times New Roman"/>
                <w:sz w:val="24"/>
                <w:szCs w:val="24"/>
              </w:rPr>
            </w:pPr>
            <w:r w:rsidRPr="008E7F06">
              <w:rPr>
                <w:rFonts w:ascii="Times New Roman" w:hAnsi="Times New Roman" w:cs="Times New Roman"/>
                <w:lang w:val="uk-UA"/>
              </w:rPr>
              <w:t>8 033 700</w:t>
            </w:r>
          </w:p>
        </w:tc>
      </w:tr>
      <w:tr w:rsidR="008E7F06" w:rsidRPr="008E7F06" w:rsidTr="008E7F06">
        <w:tc>
          <w:tcPr>
            <w:tcW w:w="1209" w:type="dxa"/>
            <w:tcBorders>
              <w:top w:val="single" w:sz="4" w:space="0" w:color="000000"/>
              <w:left w:val="single" w:sz="4" w:space="0" w:color="000000"/>
              <w:bottom w:val="single" w:sz="4" w:space="0" w:color="000000"/>
              <w:right w:val="single" w:sz="4" w:space="0" w:color="000000"/>
            </w:tcBorders>
          </w:tcPr>
          <w:p w:rsidR="008E7F06" w:rsidRPr="008E7F06" w:rsidRDefault="008E7F06" w:rsidP="008E7F06">
            <w:pPr>
              <w:pStyle w:val="2"/>
              <w:spacing w:after="0" w:line="240" w:lineRule="auto"/>
              <w:jc w:val="center"/>
              <w:rPr>
                <w:lang w:val="uk-UA"/>
              </w:rPr>
            </w:pPr>
          </w:p>
          <w:p w:rsidR="008E7F06" w:rsidRPr="008E7F06" w:rsidRDefault="008E7F06" w:rsidP="008E7F06">
            <w:pPr>
              <w:pStyle w:val="2"/>
              <w:spacing w:after="0" w:line="240" w:lineRule="auto"/>
              <w:jc w:val="center"/>
              <w:rPr>
                <w:lang w:val="uk-UA"/>
              </w:rPr>
            </w:pPr>
            <w:r w:rsidRPr="008E7F06">
              <w:rPr>
                <w:lang w:val="uk-UA"/>
              </w:rPr>
              <w:t>12.</w:t>
            </w:r>
          </w:p>
        </w:tc>
        <w:tc>
          <w:tcPr>
            <w:tcW w:w="3010" w:type="dxa"/>
            <w:tcBorders>
              <w:top w:val="single" w:sz="4" w:space="0" w:color="000000"/>
              <w:left w:val="single" w:sz="4" w:space="0" w:color="000000"/>
              <w:bottom w:val="single" w:sz="4" w:space="0" w:color="000000"/>
              <w:right w:val="single" w:sz="4" w:space="0" w:color="000000"/>
            </w:tcBorders>
            <w:hideMark/>
          </w:tcPr>
          <w:p w:rsidR="008E7F06" w:rsidRPr="008E7F06" w:rsidRDefault="008E7F06" w:rsidP="008E7F06">
            <w:pPr>
              <w:pStyle w:val="2"/>
              <w:spacing w:after="0" w:line="240" w:lineRule="auto"/>
              <w:rPr>
                <w:sz w:val="28"/>
                <w:szCs w:val="28"/>
                <w:lang w:val="uk-UA"/>
              </w:rPr>
            </w:pPr>
            <w:r w:rsidRPr="008E7F06">
              <w:rPr>
                <w:sz w:val="28"/>
                <w:szCs w:val="28"/>
                <w:lang w:val="uk-UA"/>
              </w:rPr>
              <w:t>Фінансове управління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jc w:val="center"/>
              <w:rPr>
                <w:rFonts w:ascii="Times New Roman" w:hAnsi="Times New Roman" w:cs="Times New Roman"/>
                <w:sz w:val="24"/>
                <w:szCs w:val="24"/>
              </w:rPr>
            </w:pPr>
            <w:r w:rsidRPr="008E7F06">
              <w:rPr>
                <w:rFonts w:ascii="Times New Roman" w:hAnsi="Times New Roman" w:cs="Times New Roman"/>
                <w:lang w:val="uk-UA"/>
              </w:rPr>
              <w:t>114 145 537</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jc w:val="center"/>
              <w:rPr>
                <w:rFonts w:ascii="Times New Roman" w:hAnsi="Times New Roman" w:cs="Times New Roman"/>
                <w:sz w:val="24"/>
                <w:szCs w:val="24"/>
                <w:lang w:val="uk-UA"/>
              </w:rPr>
            </w:pPr>
            <w:r w:rsidRPr="008E7F06">
              <w:rPr>
                <w:rFonts w:ascii="Times New Roman" w:hAnsi="Times New Roman" w:cs="Times New Roman"/>
                <w:lang w:val="uk-UA"/>
              </w:rPr>
              <w:t>+7 002 100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8E7F06" w:rsidRPr="008E7F06" w:rsidRDefault="008E7F06" w:rsidP="008E7F06">
            <w:pPr>
              <w:spacing w:after="0" w:line="240" w:lineRule="auto"/>
              <w:jc w:val="center"/>
              <w:rPr>
                <w:rFonts w:ascii="Times New Roman" w:hAnsi="Times New Roman" w:cs="Times New Roman"/>
                <w:sz w:val="24"/>
                <w:szCs w:val="24"/>
              </w:rPr>
            </w:pPr>
            <w:r w:rsidRPr="008E7F06">
              <w:rPr>
                <w:rFonts w:ascii="Times New Roman" w:hAnsi="Times New Roman" w:cs="Times New Roman"/>
                <w:lang w:val="uk-UA"/>
              </w:rPr>
              <w:t>121 147 637</w:t>
            </w:r>
          </w:p>
        </w:tc>
      </w:tr>
      <w:tr w:rsidR="008E7F06" w:rsidRPr="008E7F06" w:rsidTr="008E7F06">
        <w:tc>
          <w:tcPr>
            <w:tcW w:w="1209" w:type="dxa"/>
            <w:tcBorders>
              <w:top w:val="single" w:sz="4" w:space="0" w:color="000000"/>
              <w:left w:val="single" w:sz="4" w:space="0" w:color="000000"/>
              <w:bottom w:val="single" w:sz="4" w:space="0" w:color="000000"/>
              <w:right w:val="single" w:sz="4" w:space="0" w:color="000000"/>
            </w:tcBorders>
            <w:hideMark/>
          </w:tcPr>
          <w:p w:rsidR="008E7F06" w:rsidRPr="008E7F06" w:rsidRDefault="008E7F06" w:rsidP="008E7F06">
            <w:pPr>
              <w:pStyle w:val="2"/>
              <w:spacing w:after="0" w:line="240" w:lineRule="auto"/>
              <w:jc w:val="both"/>
              <w:rPr>
                <w:b/>
                <w:sz w:val="28"/>
                <w:szCs w:val="28"/>
                <w:lang w:val="uk-UA"/>
              </w:rPr>
            </w:pPr>
            <w:r w:rsidRPr="008E7F06">
              <w:rPr>
                <w:b/>
                <w:sz w:val="28"/>
                <w:szCs w:val="28"/>
                <w:lang w:val="uk-UA"/>
              </w:rPr>
              <w:t>Всього</w:t>
            </w:r>
          </w:p>
        </w:tc>
        <w:tc>
          <w:tcPr>
            <w:tcW w:w="3010" w:type="dxa"/>
            <w:tcBorders>
              <w:top w:val="single" w:sz="4" w:space="0" w:color="000000"/>
              <w:left w:val="single" w:sz="4" w:space="0" w:color="000000"/>
              <w:bottom w:val="single" w:sz="4" w:space="0" w:color="000000"/>
              <w:right w:val="single" w:sz="4" w:space="0" w:color="000000"/>
            </w:tcBorders>
          </w:tcPr>
          <w:p w:rsidR="008E7F06" w:rsidRPr="008E7F06" w:rsidRDefault="008E7F06" w:rsidP="008E7F06">
            <w:pPr>
              <w:pStyle w:val="2"/>
              <w:spacing w:after="0" w:line="240" w:lineRule="auto"/>
              <w:jc w:val="both"/>
              <w:rPr>
                <w:b/>
                <w:lang w:val="uk-UA"/>
              </w:rPr>
            </w:pPr>
          </w:p>
        </w:tc>
        <w:tc>
          <w:tcPr>
            <w:tcW w:w="1843" w:type="dxa"/>
            <w:tcBorders>
              <w:top w:val="single" w:sz="4" w:space="0" w:color="000000"/>
              <w:left w:val="single" w:sz="4" w:space="0" w:color="000000"/>
              <w:bottom w:val="single" w:sz="4" w:space="0" w:color="000000"/>
              <w:right w:val="single" w:sz="4" w:space="0" w:color="000000"/>
            </w:tcBorders>
            <w:hideMark/>
          </w:tcPr>
          <w:p w:rsidR="008E7F06" w:rsidRPr="008E7F06" w:rsidRDefault="008E7F06" w:rsidP="008E7F06">
            <w:pPr>
              <w:spacing w:after="0" w:line="240" w:lineRule="auto"/>
              <w:ind w:right="34"/>
              <w:jc w:val="center"/>
              <w:rPr>
                <w:rFonts w:ascii="Times New Roman" w:hAnsi="Times New Roman" w:cs="Times New Roman"/>
                <w:b/>
                <w:bCs/>
                <w:sz w:val="20"/>
                <w:szCs w:val="20"/>
              </w:rPr>
            </w:pPr>
            <w:r w:rsidRPr="008E7F06">
              <w:rPr>
                <w:rFonts w:ascii="Times New Roman" w:hAnsi="Times New Roman" w:cs="Times New Roman"/>
                <w:b/>
                <w:bCs/>
                <w:sz w:val="20"/>
                <w:szCs w:val="20"/>
                <w:lang w:val="uk-UA"/>
              </w:rPr>
              <w:t>2 301 369 954,04</w:t>
            </w:r>
          </w:p>
        </w:tc>
        <w:tc>
          <w:tcPr>
            <w:tcW w:w="1843" w:type="dxa"/>
            <w:tcBorders>
              <w:top w:val="single" w:sz="4" w:space="0" w:color="000000"/>
              <w:left w:val="single" w:sz="4" w:space="0" w:color="000000"/>
              <w:bottom w:val="single" w:sz="4" w:space="0" w:color="000000"/>
              <w:right w:val="single" w:sz="4" w:space="0" w:color="000000"/>
            </w:tcBorders>
            <w:hideMark/>
          </w:tcPr>
          <w:p w:rsidR="008E7F06" w:rsidRPr="008E7F06" w:rsidRDefault="008E7F06" w:rsidP="008E7F06">
            <w:pPr>
              <w:spacing w:after="0" w:line="240" w:lineRule="auto"/>
              <w:jc w:val="center"/>
              <w:rPr>
                <w:rFonts w:ascii="Times New Roman" w:hAnsi="Times New Roman" w:cs="Times New Roman"/>
                <w:b/>
                <w:bCs/>
                <w:lang w:val="en-US"/>
              </w:rPr>
            </w:pPr>
            <w:r w:rsidRPr="008E7F06">
              <w:rPr>
                <w:rFonts w:ascii="Times New Roman" w:hAnsi="Times New Roman" w:cs="Times New Roman"/>
                <w:b/>
                <w:lang w:val="uk-UA"/>
              </w:rPr>
              <w:t>+14 721 000</w:t>
            </w:r>
          </w:p>
        </w:tc>
        <w:tc>
          <w:tcPr>
            <w:tcW w:w="1842" w:type="dxa"/>
            <w:tcBorders>
              <w:top w:val="single" w:sz="4" w:space="0" w:color="000000"/>
              <w:left w:val="single" w:sz="4" w:space="0" w:color="000000"/>
              <w:bottom w:val="single" w:sz="4" w:space="0" w:color="000000"/>
              <w:right w:val="single" w:sz="4" w:space="0" w:color="000000"/>
            </w:tcBorders>
            <w:hideMark/>
          </w:tcPr>
          <w:p w:rsidR="008E7F06" w:rsidRPr="008E7F06" w:rsidRDefault="008E7F06" w:rsidP="008E7F06">
            <w:pPr>
              <w:spacing w:after="0" w:line="240" w:lineRule="auto"/>
              <w:ind w:right="34"/>
              <w:jc w:val="center"/>
              <w:rPr>
                <w:rFonts w:ascii="Times New Roman" w:hAnsi="Times New Roman" w:cs="Times New Roman"/>
                <w:b/>
                <w:bCs/>
                <w:sz w:val="20"/>
                <w:szCs w:val="20"/>
              </w:rPr>
            </w:pPr>
            <w:r w:rsidRPr="008E7F06">
              <w:rPr>
                <w:rFonts w:ascii="Times New Roman" w:hAnsi="Times New Roman" w:cs="Times New Roman"/>
                <w:b/>
                <w:bCs/>
                <w:sz w:val="20"/>
                <w:szCs w:val="20"/>
                <w:lang w:val="uk-UA"/>
              </w:rPr>
              <w:t>2 316 090 954,04</w:t>
            </w:r>
          </w:p>
        </w:tc>
      </w:tr>
    </w:tbl>
    <w:p w:rsidR="008E7F06" w:rsidRDefault="008E7F06" w:rsidP="008E7F06">
      <w:pPr>
        <w:spacing w:after="0" w:line="240" w:lineRule="auto"/>
        <w:ind w:firstLine="567"/>
        <w:jc w:val="both"/>
        <w:rPr>
          <w:rFonts w:ascii="Times New Roman" w:hAnsi="Times New Roman" w:cs="Times New Roman"/>
          <w:color w:val="FF0000"/>
          <w:sz w:val="28"/>
          <w:szCs w:val="28"/>
          <w:lang w:val="uk-UA"/>
        </w:rPr>
      </w:pPr>
    </w:p>
    <w:p w:rsidR="008E7F06" w:rsidRPr="008E7F06" w:rsidRDefault="008E7F06" w:rsidP="008E7F06">
      <w:pPr>
        <w:spacing w:after="0" w:line="240" w:lineRule="auto"/>
        <w:ind w:firstLine="567"/>
        <w:jc w:val="both"/>
        <w:rPr>
          <w:rFonts w:ascii="Times New Roman" w:hAnsi="Times New Roman" w:cs="Times New Roman"/>
          <w:color w:val="FF0000"/>
          <w:sz w:val="28"/>
          <w:szCs w:val="28"/>
          <w:lang w:val="uk-UA"/>
        </w:rPr>
      </w:pPr>
    </w:p>
    <w:bookmarkEnd w:id="0"/>
    <w:p w:rsidR="008E7F06" w:rsidRPr="008E7F06" w:rsidRDefault="008E7F06" w:rsidP="008E7F06">
      <w:pPr>
        <w:pStyle w:val="3"/>
        <w:tabs>
          <w:tab w:val="left" w:pos="6711"/>
        </w:tabs>
        <w:ind w:firstLine="360"/>
        <w:jc w:val="center"/>
        <w:rPr>
          <w:b/>
          <w:sz w:val="28"/>
          <w:szCs w:val="28"/>
        </w:rPr>
      </w:pPr>
      <w:r w:rsidRPr="008E7F06">
        <w:rPr>
          <w:b/>
          <w:sz w:val="28"/>
          <w:szCs w:val="28"/>
        </w:rPr>
        <w:lastRenderedPageBreak/>
        <w:t>ДОХОДИ</w:t>
      </w:r>
    </w:p>
    <w:p w:rsidR="008E7F06" w:rsidRPr="008E7F06" w:rsidRDefault="008E7F06" w:rsidP="008E7F06">
      <w:pPr>
        <w:pStyle w:val="3"/>
        <w:tabs>
          <w:tab w:val="left" w:pos="6711"/>
        </w:tabs>
        <w:ind w:firstLine="360"/>
        <w:jc w:val="center"/>
        <w:rPr>
          <w:b/>
          <w:sz w:val="16"/>
          <w:szCs w:val="16"/>
        </w:rPr>
      </w:pPr>
    </w:p>
    <w:p w:rsidR="008E7F06" w:rsidRPr="008E7F06" w:rsidRDefault="008E7F06" w:rsidP="008E7F06">
      <w:pPr>
        <w:spacing w:after="0" w:line="240" w:lineRule="auto"/>
        <w:jc w:val="center"/>
        <w:rPr>
          <w:rFonts w:ascii="Times New Roman" w:hAnsi="Times New Roman" w:cs="Times New Roman"/>
          <w:b/>
          <w:sz w:val="28"/>
          <w:szCs w:val="28"/>
          <w:lang w:val="uk-UA"/>
        </w:rPr>
      </w:pPr>
      <w:r w:rsidRPr="008E7F06">
        <w:rPr>
          <w:rFonts w:ascii="Times New Roman" w:hAnsi="Times New Roman" w:cs="Times New Roman"/>
          <w:b/>
          <w:sz w:val="28"/>
          <w:szCs w:val="28"/>
          <w:lang w:val="uk-UA"/>
        </w:rPr>
        <w:t>ЗАГАЛЬНИЙ ФОНД</w:t>
      </w:r>
    </w:p>
    <w:p w:rsidR="008E7F06" w:rsidRPr="008E7F06" w:rsidRDefault="008E7F06" w:rsidP="008E7F06">
      <w:pPr>
        <w:spacing w:after="0" w:line="240" w:lineRule="auto"/>
        <w:jc w:val="center"/>
        <w:rPr>
          <w:rFonts w:ascii="Times New Roman" w:hAnsi="Times New Roman" w:cs="Times New Roman"/>
          <w:b/>
          <w:sz w:val="16"/>
          <w:szCs w:val="16"/>
          <w:lang w:val="uk-UA"/>
        </w:rPr>
      </w:pPr>
    </w:p>
    <w:p w:rsidR="008E7F06" w:rsidRPr="008E7F06" w:rsidRDefault="008E7F06" w:rsidP="008E7F06">
      <w:pPr>
        <w:numPr>
          <w:ilvl w:val="0"/>
          <w:numId w:val="3"/>
        </w:numPr>
        <w:spacing w:after="0" w:line="240" w:lineRule="auto"/>
        <w:ind w:left="0" w:firstLine="0"/>
        <w:jc w:val="both"/>
        <w:rPr>
          <w:rFonts w:ascii="Times New Roman" w:hAnsi="Times New Roman" w:cs="Times New Roman"/>
          <w:b/>
          <w:sz w:val="28"/>
          <w:szCs w:val="28"/>
          <w:lang w:val="uk-UA"/>
        </w:rPr>
      </w:pPr>
      <w:r w:rsidRPr="008E7F06">
        <w:rPr>
          <w:rFonts w:ascii="Times New Roman" w:hAnsi="Times New Roman" w:cs="Times New Roman"/>
          <w:b/>
          <w:sz w:val="28"/>
          <w:szCs w:val="28"/>
          <w:lang w:val="uk-UA"/>
        </w:rPr>
        <w:t>З</w:t>
      </w:r>
      <w:r w:rsidR="00DE5631">
        <w:rPr>
          <w:rFonts w:ascii="Times New Roman" w:hAnsi="Times New Roman" w:cs="Times New Roman"/>
          <w:b/>
          <w:sz w:val="28"/>
          <w:szCs w:val="28"/>
          <w:lang w:val="uk-UA"/>
        </w:rPr>
        <w:t>біль</w:t>
      </w:r>
      <w:r w:rsidRPr="008E7F06">
        <w:rPr>
          <w:rFonts w:ascii="Times New Roman" w:hAnsi="Times New Roman" w:cs="Times New Roman"/>
          <w:b/>
          <w:sz w:val="28"/>
          <w:szCs w:val="28"/>
          <w:lang w:val="uk-UA"/>
        </w:rPr>
        <w:t>шити доходну частину бюджету на 14 721 000,0  грн.:</w:t>
      </w:r>
    </w:p>
    <w:p w:rsidR="008E7F06" w:rsidRPr="008E7F06" w:rsidRDefault="008E7F06" w:rsidP="008E7F06">
      <w:pPr>
        <w:spacing w:after="0" w:line="240" w:lineRule="auto"/>
        <w:jc w:val="both"/>
        <w:rPr>
          <w:rFonts w:ascii="Times New Roman" w:hAnsi="Times New Roman" w:cs="Times New Roman"/>
          <w:b/>
          <w:sz w:val="16"/>
          <w:szCs w:val="16"/>
          <w:lang w:val="uk-UA"/>
        </w:rPr>
      </w:pPr>
    </w:p>
    <w:p w:rsidR="008E7F06" w:rsidRPr="008E7F06" w:rsidRDefault="008E7F06" w:rsidP="008E7F06">
      <w:pPr>
        <w:pStyle w:val="3"/>
        <w:numPr>
          <w:ilvl w:val="1"/>
          <w:numId w:val="3"/>
        </w:numPr>
        <w:ind w:left="0" w:firstLine="0"/>
        <w:rPr>
          <w:b/>
          <w:sz w:val="28"/>
          <w:szCs w:val="28"/>
        </w:rPr>
      </w:pPr>
      <w:r w:rsidRPr="008E7F06">
        <w:rPr>
          <w:b/>
          <w:sz w:val="28"/>
          <w:szCs w:val="28"/>
        </w:rPr>
        <w:t>враховуючи офіційний висновок фінансового управління Броварської міської ради Броварського району Київської області про перевиконання доходної частини загального фонду бюджету станом на 01.11.2023 року збільшити доходну частину бюджету на 14 721 000,0 грн.:</w:t>
      </w:r>
    </w:p>
    <w:p w:rsidR="008E7F06" w:rsidRPr="008E7F06" w:rsidRDefault="008E7F06" w:rsidP="008E7F06">
      <w:pPr>
        <w:pStyle w:val="3"/>
        <w:ind w:firstLine="0"/>
        <w:rPr>
          <w:b/>
          <w:sz w:val="16"/>
          <w:szCs w:val="16"/>
        </w:rPr>
      </w:pPr>
    </w:p>
    <w:p w:rsidR="008E7F06" w:rsidRPr="008E7F06" w:rsidRDefault="008E7F06" w:rsidP="008E7F06">
      <w:pPr>
        <w:numPr>
          <w:ilvl w:val="2"/>
          <w:numId w:val="3"/>
        </w:numPr>
        <w:spacing w:after="0" w:line="240" w:lineRule="auto"/>
        <w:ind w:left="0" w:firstLine="0"/>
        <w:jc w:val="both"/>
        <w:rPr>
          <w:rFonts w:ascii="Times New Roman" w:hAnsi="Times New Roman" w:cs="Times New Roman"/>
          <w:sz w:val="28"/>
          <w:szCs w:val="28"/>
          <w:lang w:val="uk-UA"/>
        </w:rPr>
      </w:pPr>
      <w:r w:rsidRPr="008E7F06">
        <w:rPr>
          <w:rFonts w:ascii="Times New Roman" w:hAnsi="Times New Roman" w:cs="Times New Roman"/>
          <w:sz w:val="28"/>
          <w:szCs w:val="28"/>
          <w:u w:val="single"/>
          <w:lang w:val="uk-UA"/>
        </w:rPr>
        <w:t>по коду 11010100</w:t>
      </w:r>
      <w:r w:rsidRPr="008E7F06">
        <w:rPr>
          <w:rFonts w:ascii="Times New Roman" w:hAnsi="Times New Roman" w:cs="Times New Roman"/>
          <w:sz w:val="28"/>
          <w:szCs w:val="28"/>
          <w:lang w:val="uk-UA"/>
        </w:rPr>
        <w:t xml:space="preserve"> «Податок на доходи фізичних осіб, що сплачується податковими агентами, із доходів платника податку у вигляді заробітної плати» збільшити на 22 000 000,0 грн.;</w:t>
      </w:r>
    </w:p>
    <w:p w:rsidR="008E7F06" w:rsidRPr="008E7F06" w:rsidRDefault="008E7F06" w:rsidP="008E7F06">
      <w:pPr>
        <w:spacing w:after="0" w:line="240" w:lineRule="auto"/>
        <w:jc w:val="both"/>
        <w:rPr>
          <w:rFonts w:ascii="Times New Roman" w:hAnsi="Times New Roman" w:cs="Times New Roman"/>
          <w:sz w:val="16"/>
          <w:szCs w:val="16"/>
          <w:lang w:val="uk-UA"/>
        </w:rPr>
      </w:pPr>
    </w:p>
    <w:p w:rsidR="008E7F06" w:rsidRPr="008E7F06" w:rsidRDefault="008E7F06" w:rsidP="008E7F06">
      <w:pPr>
        <w:numPr>
          <w:ilvl w:val="2"/>
          <w:numId w:val="3"/>
        </w:numPr>
        <w:spacing w:after="0" w:line="240" w:lineRule="auto"/>
        <w:ind w:left="0" w:firstLine="0"/>
        <w:jc w:val="both"/>
        <w:rPr>
          <w:rFonts w:ascii="Times New Roman" w:hAnsi="Times New Roman" w:cs="Times New Roman"/>
          <w:sz w:val="28"/>
          <w:szCs w:val="28"/>
          <w:lang w:val="uk-UA"/>
        </w:rPr>
      </w:pPr>
      <w:r w:rsidRPr="008E7F06">
        <w:rPr>
          <w:rFonts w:ascii="Times New Roman" w:hAnsi="Times New Roman" w:cs="Times New Roman"/>
          <w:sz w:val="28"/>
          <w:szCs w:val="28"/>
          <w:u w:val="single"/>
          <w:lang w:val="uk-UA"/>
        </w:rPr>
        <w:t>по коду 11010500</w:t>
      </w:r>
      <w:r w:rsidRPr="008E7F06">
        <w:rPr>
          <w:rFonts w:ascii="Times New Roman" w:hAnsi="Times New Roman" w:cs="Times New Roman"/>
          <w:sz w:val="28"/>
          <w:szCs w:val="28"/>
          <w:lang w:val="uk-UA"/>
        </w:rPr>
        <w:t xml:space="preserve"> «Податок на доходи фізичних осіб, що сплачується фізичними особами за результатами річного декларування» збільшити на 5 000 000,0 грн.;</w:t>
      </w:r>
    </w:p>
    <w:p w:rsidR="008E7F06" w:rsidRPr="008E7F06" w:rsidRDefault="008E7F06" w:rsidP="008E7F06">
      <w:pPr>
        <w:pStyle w:val="a5"/>
        <w:ind w:left="0"/>
        <w:rPr>
          <w:sz w:val="16"/>
          <w:szCs w:val="16"/>
          <w:lang w:val="uk-UA"/>
        </w:rPr>
      </w:pPr>
    </w:p>
    <w:p w:rsidR="008E7F06" w:rsidRPr="008E7F06" w:rsidRDefault="008E7F06" w:rsidP="008E7F06">
      <w:pPr>
        <w:numPr>
          <w:ilvl w:val="2"/>
          <w:numId w:val="3"/>
        </w:numPr>
        <w:spacing w:after="0" w:line="240" w:lineRule="auto"/>
        <w:ind w:left="0" w:firstLine="0"/>
        <w:jc w:val="both"/>
        <w:rPr>
          <w:rFonts w:ascii="Times New Roman" w:hAnsi="Times New Roman" w:cs="Times New Roman"/>
          <w:sz w:val="28"/>
          <w:szCs w:val="28"/>
          <w:lang w:val="uk-UA"/>
        </w:rPr>
      </w:pPr>
      <w:r w:rsidRPr="008E7F06">
        <w:rPr>
          <w:rFonts w:ascii="Times New Roman" w:hAnsi="Times New Roman" w:cs="Times New Roman"/>
          <w:sz w:val="28"/>
          <w:szCs w:val="28"/>
          <w:u w:val="single"/>
          <w:lang w:val="uk-UA"/>
        </w:rPr>
        <w:t xml:space="preserve">по коду </w:t>
      </w:r>
      <w:r w:rsidRPr="008E7F06">
        <w:rPr>
          <w:rFonts w:ascii="Times New Roman" w:hAnsi="Times New Roman" w:cs="Times New Roman"/>
          <w:color w:val="333333"/>
          <w:sz w:val="28"/>
          <w:szCs w:val="28"/>
          <w:u w:val="single"/>
          <w:shd w:val="clear" w:color="auto" w:fill="FFFFFF"/>
        </w:rPr>
        <w:t>18010400</w:t>
      </w:r>
      <w:r w:rsidRPr="008E7F06">
        <w:rPr>
          <w:rFonts w:ascii="Times New Roman" w:hAnsi="Times New Roman" w:cs="Times New Roman"/>
          <w:sz w:val="28"/>
          <w:szCs w:val="28"/>
          <w:lang w:val="uk-UA"/>
        </w:rPr>
        <w:t xml:space="preserve"> «</w:t>
      </w:r>
      <w:proofErr w:type="spellStart"/>
      <w:r w:rsidRPr="008E7F06">
        <w:rPr>
          <w:rFonts w:ascii="Times New Roman" w:hAnsi="Times New Roman" w:cs="Times New Roman"/>
          <w:color w:val="333333"/>
          <w:sz w:val="28"/>
          <w:szCs w:val="28"/>
          <w:shd w:val="clear" w:color="auto" w:fill="FFFFFF"/>
        </w:rPr>
        <w:t>Податок</w:t>
      </w:r>
      <w:proofErr w:type="spellEnd"/>
      <w:r w:rsidRPr="008E7F06">
        <w:rPr>
          <w:rFonts w:ascii="Times New Roman" w:hAnsi="Times New Roman" w:cs="Times New Roman"/>
          <w:color w:val="333333"/>
          <w:sz w:val="28"/>
          <w:szCs w:val="28"/>
          <w:shd w:val="clear" w:color="auto" w:fill="FFFFFF"/>
        </w:rPr>
        <w:t xml:space="preserve"> на </w:t>
      </w:r>
      <w:proofErr w:type="spellStart"/>
      <w:r w:rsidRPr="008E7F06">
        <w:rPr>
          <w:rFonts w:ascii="Times New Roman" w:hAnsi="Times New Roman" w:cs="Times New Roman"/>
          <w:color w:val="333333"/>
          <w:sz w:val="28"/>
          <w:szCs w:val="28"/>
          <w:shd w:val="clear" w:color="auto" w:fill="FFFFFF"/>
        </w:rPr>
        <w:t>нерухоме</w:t>
      </w:r>
      <w:proofErr w:type="spellEnd"/>
      <w:r w:rsidRPr="008E7F06">
        <w:rPr>
          <w:rFonts w:ascii="Times New Roman" w:hAnsi="Times New Roman" w:cs="Times New Roman"/>
          <w:color w:val="333333"/>
          <w:sz w:val="28"/>
          <w:szCs w:val="28"/>
          <w:shd w:val="clear" w:color="auto" w:fill="FFFFFF"/>
        </w:rPr>
        <w:t xml:space="preserve"> </w:t>
      </w:r>
      <w:proofErr w:type="spellStart"/>
      <w:r w:rsidRPr="008E7F06">
        <w:rPr>
          <w:rFonts w:ascii="Times New Roman" w:hAnsi="Times New Roman" w:cs="Times New Roman"/>
          <w:color w:val="333333"/>
          <w:sz w:val="28"/>
          <w:szCs w:val="28"/>
          <w:shd w:val="clear" w:color="auto" w:fill="FFFFFF"/>
        </w:rPr>
        <w:t>майно</w:t>
      </w:r>
      <w:proofErr w:type="spellEnd"/>
      <w:r w:rsidRPr="008E7F06">
        <w:rPr>
          <w:rFonts w:ascii="Times New Roman" w:hAnsi="Times New Roman" w:cs="Times New Roman"/>
          <w:color w:val="333333"/>
          <w:sz w:val="28"/>
          <w:szCs w:val="28"/>
          <w:shd w:val="clear" w:color="auto" w:fill="FFFFFF"/>
        </w:rPr>
        <w:t xml:space="preserve">, </w:t>
      </w:r>
      <w:proofErr w:type="spellStart"/>
      <w:r w:rsidRPr="008E7F06">
        <w:rPr>
          <w:rFonts w:ascii="Times New Roman" w:hAnsi="Times New Roman" w:cs="Times New Roman"/>
          <w:color w:val="333333"/>
          <w:sz w:val="28"/>
          <w:szCs w:val="28"/>
          <w:shd w:val="clear" w:color="auto" w:fill="FFFFFF"/>
        </w:rPr>
        <w:t>відмінне</w:t>
      </w:r>
      <w:proofErr w:type="spellEnd"/>
      <w:r w:rsidRPr="008E7F06">
        <w:rPr>
          <w:rFonts w:ascii="Times New Roman" w:hAnsi="Times New Roman" w:cs="Times New Roman"/>
          <w:color w:val="333333"/>
          <w:sz w:val="28"/>
          <w:szCs w:val="28"/>
          <w:shd w:val="clear" w:color="auto" w:fill="FFFFFF"/>
        </w:rPr>
        <w:t xml:space="preserve"> </w:t>
      </w:r>
      <w:proofErr w:type="spellStart"/>
      <w:r w:rsidRPr="008E7F06">
        <w:rPr>
          <w:rFonts w:ascii="Times New Roman" w:hAnsi="Times New Roman" w:cs="Times New Roman"/>
          <w:color w:val="333333"/>
          <w:sz w:val="28"/>
          <w:szCs w:val="28"/>
          <w:shd w:val="clear" w:color="auto" w:fill="FFFFFF"/>
        </w:rPr>
        <w:t>від</w:t>
      </w:r>
      <w:proofErr w:type="spellEnd"/>
      <w:r w:rsidRPr="008E7F06">
        <w:rPr>
          <w:rFonts w:ascii="Times New Roman" w:hAnsi="Times New Roman" w:cs="Times New Roman"/>
          <w:color w:val="333333"/>
          <w:sz w:val="28"/>
          <w:szCs w:val="28"/>
          <w:shd w:val="clear" w:color="auto" w:fill="FFFFFF"/>
        </w:rPr>
        <w:t xml:space="preserve"> </w:t>
      </w:r>
      <w:proofErr w:type="spellStart"/>
      <w:r w:rsidRPr="008E7F06">
        <w:rPr>
          <w:rFonts w:ascii="Times New Roman" w:hAnsi="Times New Roman" w:cs="Times New Roman"/>
          <w:color w:val="333333"/>
          <w:sz w:val="28"/>
          <w:szCs w:val="28"/>
          <w:shd w:val="clear" w:color="auto" w:fill="FFFFFF"/>
        </w:rPr>
        <w:t>земельної</w:t>
      </w:r>
      <w:proofErr w:type="spellEnd"/>
      <w:r w:rsidRPr="008E7F06">
        <w:rPr>
          <w:rFonts w:ascii="Times New Roman" w:hAnsi="Times New Roman" w:cs="Times New Roman"/>
          <w:color w:val="333333"/>
          <w:sz w:val="28"/>
          <w:szCs w:val="28"/>
          <w:shd w:val="clear" w:color="auto" w:fill="FFFFFF"/>
        </w:rPr>
        <w:t xml:space="preserve"> </w:t>
      </w:r>
      <w:proofErr w:type="spellStart"/>
      <w:r w:rsidRPr="008E7F06">
        <w:rPr>
          <w:rFonts w:ascii="Times New Roman" w:hAnsi="Times New Roman" w:cs="Times New Roman"/>
          <w:color w:val="333333"/>
          <w:sz w:val="28"/>
          <w:szCs w:val="28"/>
          <w:shd w:val="clear" w:color="auto" w:fill="FFFFFF"/>
        </w:rPr>
        <w:t>ділянки</w:t>
      </w:r>
      <w:proofErr w:type="spellEnd"/>
      <w:r w:rsidRPr="008E7F06">
        <w:rPr>
          <w:rFonts w:ascii="Times New Roman" w:hAnsi="Times New Roman" w:cs="Times New Roman"/>
          <w:color w:val="333333"/>
          <w:sz w:val="28"/>
          <w:szCs w:val="28"/>
          <w:shd w:val="clear" w:color="auto" w:fill="FFFFFF"/>
        </w:rPr>
        <w:t xml:space="preserve">, </w:t>
      </w:r>
      <w:proofErr w:type="spellStart"/>
      <w:r w:rsidRPr="008E7F06">
        <w:rPr>
          <w:rFonts w:ascii="Times New Roman" w:hAnsi="Times New Roman" w:cs="Times New Roman"/>
          <w:color w:val="333333"/>
          <w:sz w:val="28"/>
          <w:szCs w:val="28"/>
          <w:shd w:val="clear" w:color="auto" w:fill="FFFFFF"/>
        </w:rPr>
        <w:t>сплачений</w:t>
      </w:r>
      <w:proofErr w:type="spellEnd"/>
      <w:r w:rsidRPr="008E7F06">
        <w:rPr>
          <w:rFonts w:ascii="Times New Roman" w:hAnsi="Times New Roman" w:cs="Times New Roman"/>
          <w:color w:val="333333"/>
          <w:sz w:val="28"/>
          <w:szCs w:val="28"/>
          <w:shd w:val="clear" w:color="auto" w:fill="FFFFFF"/>
        </w:rPr>
        <w:t xml:space="preserve"> </w:t>
      </w:r>
      <w:proofErr w:type="spellStart"/>
      <w:r w:rsidRPr="008E7F06">
        <w:rPr>
          <w:rFonts w:ascii="Times New Roman" w:hAnsi="Times New Roman" w:cs="Times New Roman"/>
          <w:color w:val="333333"/>
          <w:sz w:val="28"/>
          <w:szCs w:val="28"/>
          <w:shd w:val="clear" w:color="auto" w:fill="FFFFFF"/>
        </w:rPr>
        <w:t>юридичними</w:t>
      </w:r>
      <w:proofErr w:type="spellEnd"/>
      <w:r w:rsidRPr="008E7F06">
        <w:rPr>
          <w:rFonts w:ascii="Times New Roman" w:hAnsi="Times New Roman" w:cs="Times New Roman"/>
          <w:color w:val="333333"/>
          <w:sz w:val="28"/>
          <w:szCs w:val="28"/>
          <w:shd w:val="clear" w:color="auto" w:fill="FFFFFF"/>
        </w:rPr>
        <w:t xml:space="preserve"> особами, </w:t>
      </w:r>
      <w:proofErr w:type="spellStart"/>
      <w:r w:rsidRPr="008E7F06">
        <w:rPr>
          <w:rFonts w:ascii="Times New Roman" w:hAnsi="Times New Roman" w:cs="Times New Roman"/>
          <w:color w:val="333333"/>
          <w:sz w:val="28"/>
          <w:szCs w:val="28"/>
          <w:shd w:val="clear" w:color="auto" w:fill="FFFFFF"/>
        </w:rPr>
        <w:t>які</w:t>
      </w:r>
      <w:proofErr w:type="spellEnd"/>
      <w:r w:rsidRPr="008E7F06">
        <w:rPr>
          <w:rFonts w:ascii="Times New Roman" w:hAnsi="Times New Roman" w:cs="Times New Roman"/>
          <w:color w:val="333333"/>
          <w:sz w:val="28"/>
          <w:szCs w:val="28"/>
          <w:shd w:val="clear" w:color="auto" w:fill="FFFFFF"/>
        </w:rPr>
        <w:t xml:space="preserve"> є </w:t>
      </w:r>
      <w:proofErr w:type="spellStart"/>
      <w:r w:rsidRPr="008E7F06">
        <w:rPr>
          <w:rFonts w:ascii="Times New Roman" w:hAnsi="Times New Roman" w:cs="Times New Roman"/>
          <w:color w:val="333333"/>
          <w:sz w:val="28"/>
          <w:szCs w:val="28"/>
          <w:shd w:val="clear" w:color="auto" w:fill="FFFFFF"/>
        </w:rPr>
        <w:t>власниками</w:t>
      </w:r>
      <w:proofErr w:type="spellEnd"/>
      <w:r w:rsidRPr="008E7F06">
        <w:rPr>
          <w:rFonts w:ascii="Times New Roman" w:hAnsi="Times New Roman" w:cs="Times New Roman"/>
          <w:color w:val="333333"/>
          <w:sz w:val="28"/>
          <w:szCs w:val="28"/>
          <w:shd w:val="clear" w:color="auto" w:fill="FFFFFF"/>
        </w:rPr>
        <w:t xml:space="preserve"> </w:t>
      </w:r>
      <w:proofErr w:type="spellStart"/>
      <w:r w:rsidRPr="008E7F06">
        <w:rPr>
          <w:rFonts w:ascii="Times New Roman" w:hAnsi="Times New Roman" w:cs="Times New Roman"/>
          <w:color w:val="333333"/>
          <w:sz w:val="28"/>
          <w:szCs w:val="28"/>
          <w:shd w:val="clear" w:color="auto" w:fill="FFFFFF"/>
        </w:rPr>
        <w:t>об'єктів</w:t>
      </w:r>
      <w:proofErr w:type="spellEnd"/>
      <w:r w:rsidRPr="008E7F06">
        <w:rPr>
          <w:rFonts w:ascii="Times New Roman" w:hAnsi="Times New Roman" w:cs="Times New Roman"/>
          <w:color w:val="333333"/>
          <w:sz w:val="28"/>
          <w:szCs w:val="28"/>
          <w:shd w:val="clear" w:color="auto" w:fill="FFFFFF"/>
        </w:rPr>
        <w:t xml:space="preserve"> </w:t>
      </w:r>
      <w:proofErr w:type="spellStart"/>
      <w:r w:rsidRPr="008E7F06">
        <w:rPr>
          <w:rFonts w:ascii="Times New Roman" w:hAnsi="Times New Roman" w:cs="Times New Roman"/>
          <w:color w:val="333333"/>
          <w:sz w:val="28"/>
          <w:szCs w:val="28"/>
          <w:shd w:val="clear" w:color="auto" w:fill="FFFFFF"/>
        </w:rPr>
        <w:t>нежитлової</w:t>
      </w:r>
      <w:proofErr w:type="spellEnd"/>
      <w:r w:rsidRPr="008E7F06">
        <w:rPr>
          <w:rFonts w:ascii="Times New Roman" w:hAnsi="Times New Roman" w:cs="Times New Roman"/>
          <w:color w:val="333333"/>
          <w:sz w:val="28"/>
          <w:szCs w:val="28"/>
          <w:shd w:val="clear" w:color="auto" w:fill="FFFFFF"/>
        </w:rPr>
        <w:t xml:space="preserve"> </w:t>
      </w:r>
      <w:proofErr w:type="spellStart"/>
      <w:r w:rsidRPr="008E7F06">
        <w:rPr>
          <w:rFonts w:ascii="Times New Roman" w:hAnsi="Times New Roman" w:cs="Times New Roman"/>
          <w:color w:val="333333"/>
          <w:sz w:val="28"/>
          <w:szCs w:val="28"/>
          <w:shd w:val="clear" w:color="auto" w:fill="FFFFFF"/>
        </w:rPr>
        <w:t>нерухомості</w:t>
      </w:r>
      <w:proofErr w:type="spellEnd"/>
      <w:r w:rsidRPr="008E7F06">
        <w:rPr>
          <w:rFonts w:ascii="Times New Roman" w:hAnsi="Times New Roman" w:cs="Times New Roman"/>
          <w:sz w:val="28"/>
          <w:szCs w:val="28"/>
          <w:lang w:val="uk-UA"/>
        </w:rPr>
        <w:t>» збільшити на 1 000 000,0  грн.;</w:t>
      </w:r>
    </w:p>
    <w:p w:rsidR="008E7F06" w:rsidRPr="008E7F06" w:rsidRDefault="008E7F06" w:rsidP="008E7F06">
      <w:pPr>
        <w:pStyle w:val="a5"/>
        <w:ind w:left="0"/>
        <w:rPr>
          <w:sz w:val="16"/>
          <w:szCs w:val="16"/>
          <w:lang w:val="uk-UA"/>
        </w:rPr>
      </w:pPr>
    </w:p>
    <w:p w:rsidR="008E7F06" w:rsidRPr="008E7F06" w:rsidRDefault="008E7F06" w:rsidP="008E7F06">
      <w:pPr>
        <w:numPr>
          <w:ilvl w:val="2"/>
          <w:numId w:val="3"/>
        </w:numPr>
        <w:spacing w:after="0" w:line="240" w:lineRule="auto"/>
        <w:ind w:left="0" w:firstLine="0"/>
        <w:jc w:val="both"/>
        <w:rPr>
          <w:rFonts w:ascii="Times New Roman" w:hAnsi="Times New Roman" w:cs="Times New Roman"/>
          <w:sz w:val="28"/>
          <w:szCs w:val="28"/>
          <w:lang w:val="uk-UA"/>
        </w:rPr>
      </w:pPr>
      <w:r w:rsidRPr="008E7F06">
        <w:rPr>
          <w:rFonts w:ascii="Times New Roman" w:hAnsi="Times New Roman" w:cs="Times New Roman"/>
          <w:sz w:val="28"/>
          <w:szCs w:val="28"/>
          <w:u w:val="single"/>
          <w:lang w:val="uk-UA"/>
        </w:rPr>
        <w:t>по коду 22080400</w:t>
      </w:r>
      <w:r w:rsidRPr="008E7F06">
        <w:rPr>
          <w:rFonts w:ascii="Times New Roman" w:hAnsi="Times New Roman" w:cs="Times New Roman"/>
          <w:sz w:val="28"/>
          <w:szCs w:val="28"/>
          <w:lang w:val="uk-UA"/>
        </w:rPr>
        <w:t xml:space="preserve"> «Надходження від орендної плати за користування майновим комплексом та іншим майном, що перебуває в комунальній власності» збільшити на 721 000,0 грн.</w:t>
      </w:r>
      <w:r w:rsidRPr="008E7F06">
        <w:rPr>
          <w:rFonts w:ascii="Times New Roman" w:hAnsi="Times New Roman" w:cs="Times New Roman"/>
          <w:sz w:val="28"/>
          <w:szCs w:val="28"/>
        </w:rPr>
        <w:t>;</w:t>
      </w:r>
    </w:p>
    <w:p w:rsidR="008E7F06" w:rsidRPr="008E7F06" w:rsidRDefault="008E7F06" w:rsidP="008E7F06">
      <w:pPr>
        <w:spacing w:after="0" w:line="240" w:lineRule="auto"/>
        <w:ind w:left="720"/>
        <w:jc w:val="both"/>
        <w:rPr>
          <w:rFonts w:ascii="Times New Roman" w:hAnsi="Times New Roman" w:cs="Times New Roman"/>
          <w:sz w:val="16"/>
          <w:szCs w:val="16"/>
          <w:lang w:val="uk-UA"/>
        </w:rPr>
      </w:pPr>
    </w:p>
    <w:p w:rsidR="008E7F06" w:rsidRPr="008E7F06" w:rsidRDefault="008E7F06" w:rsidP="008E7F06">
      <w:pPr>
        <w:spacing w:after="0" w:line="240" w:lineRule="auto"/>
        <w:jc w:val="both"/>
        <w:rPr>
          <w:rFonts w:ascii="Times New Roman" w:hAnsi="Times New Roman" w:cs="Times New Roman"/>
          <w:sz w:val="28"/>
          <w:szCs w:val="28"/>
          <w:lang w:val="uk-UA"/>
        </w:rPr>
      </w:pPr>
      <w:r w:rsidRPr="008E7F06">
        <w:rPr>
          <w:rFonts w:ascii="Times New Roman" w:hAnsi="Times New Roman" w:cs="Times New Roman"/>
          <w:sz w:val="28"/>
          <w:szCs w:val="28"/>
          <w:lang w:val="uk-UA"/>
        </w:rPr>
        <w:t>1.1.</w:t>
      </w:r>
      <w:r w:rsidRPr="008E7F06">
        <w:rPr>
          <w:rFonts w:ascii="Times New Roman" w:hAnsi="Times New Roman" w:cs="Times New Roman"/>
          <w:sz w:val="28"/>
          <w:szCs w:val="28"/>
        </w:rPr>
        <w:t>5</w:t>
      </w:r>
      <w:r w:rsidRPr="008E7F06">
        <w:rPr>
          <w:rFonts w:ascii="Times New Roman" w:hAnsi="Times New Roman" w:cs="Times New Roman"/>
          <w:sz w:val="28"/>
          <w:szCs w:val="28"/>
          <w:lang w:val="uk-UA"/>
        </w:rPr>
        <w:t xml:space="preserve">. </w:t>
      </w:r>
      <w:r w:rsidRPr="008E7F06">
        <w:rPr>
          <w:rFonts w:ascii="Times New Roman" w:hAnsi="Times New Roman" w:cs="Times New Roman"/>
          <w:sz w:val="28"/>
          <w:szCs w:val="28"/>
          <w:u w:val="single"/>
          <w:lang w:val="uk-UA"/>
        </w:rPr>
        <w:t>по коду 21081100</w:t>
      </w:r>
      <w:r w:rsidRPr="008E7F06">
        <w:rPr>
          <w:rFonts w:ascii="Times New Roman" w:hAnsi="Times New Roman" w:cs="Times New Roman"/>
          <w:sz w:val="28"/>
          <w:szCs w:val="28"/>
          <w:lang w:val="uk-UA"/>
        </w:rPr>
        <w:t xml:space="preserve"> «Адміністративні штрафи та інші санкції» збільшити на 366 500,0 грн.;</w:t>
      </w:r>
    </w:p>
    <w:p w:rsidR="008E7F06" w:rsidRPr="008E7F06" w:rsidRDefault="008E7F06" w:rsidP="008E7F06">
      <w:pPr>
        <w:spacing w:after="0" w:line="240" w:lineRule="auto"/>
        <w:jc w:val="both"/>
        <w:rPr>
          <w:rFonts w:ascii="Times New Roman" w:hAnsi="Times New Roman" w:cs="Times New Roman"/>
          <w:sz w:val="16"/>
          <w:szCs w:val="16"/>
          <w:lang w:val="uk-UA"/>
        </w:rPr>
      </w:pPr>
    </w:p>
    <w:p w:rsidR="008E7F06" w:rsidRPr="008E7F06" w:rsidRDefault="008E7F06" w:rsidP="008E7F06">
      <w:pPr>
        <w:spacing w:after="0" w:line="240" w:lineRule="auto"/>
        <w:jc w:val="both"/>
        <w:rPr>
          <w:rFonts w:ascii="Times New Roman" w:hAnsi="Times New Roman" w:cs="Times New Roman"/>
          <w:sz w:val="28"/>
          <w:szCs w:val="28"/>
          <w:lang w:val="uk-UA"/>
        </w:rPr>
      </w:pPr>
      <w:r w:rsidRPr="008E7F06">
        <w:rPr>
          <w:rFonts w:ascii="Times New Roman" w:hAnsi="Times New Roman" w:cs="Times New Roman"/>
          <w:sz w:val="28"/>
          <w:szCs w:val="28"/>
          <w:lang w:val="uk-UA"/>
        </w:rPr>
        <w:t>1.1.</w:t>
      </w:r>
      <w:r w:rsidRPr="008E7F06">
        <w:rPr>
          <w:rFonts w:ascii="Times New Roman" w:hAnsi="Times New Roman" w:cs="Times New Roman"/>
          <w:sz w:val="28"/>
          <w:szCs w:val="28"/>
        </w:rPr>
        <w:t>6</w:t>
      </w:r>
      <w:r w:rsidRPr="008E7F06">
        <w:rPr>
          <w:rFonts w:ascii="Times New Roman" w:hAnsi="Times New Roman" w:cs="Times New Roman"/>
          <w:sz w:val="28"/>
          <w:szCs w:val="28"/>
          <w:lang w:val="uk-UA"/>
        </w:rPr>
        <w:t xml:space="preserve">. </w:t>
      </w:r>
      <w:r w:rsidRPr="008E7F06">
        <w:rPr>
          <w:rFonts w:ascii="Times New Roman" w:hAnsi="Times New Roman" w:cs="Times New Roman"/>
          <w:sz w:val="28"/>
          <w:szCs w:val="28"/>
          <w:u w:val="single"/>
          <w:lang w:val="uk-UA"/>
        </w:rPr>
        <w:t xml:space="preserve">по коду </w:t>
      </w:r>
      <w:r w:rsidRPr="008E7F06">
        <w:rPr>
          <w:rFonts w:ascii="Times New Roman" w:hAnsi="Times New Roman" w:cs="Times New Roman"/>
          <w:color w:val="333333"/>
          <w:sz w:val="28"/>
          <w:szCs w:val="28"/>
          <w:u w:val="single"/>
          <w:shd w:val="clear" w:color="auto" w:fill="FFFFFF"/>
        </w:rPr>
        <w:t>18050400</w:t>
      </w:r>
      <w:r w:rsidRPr="008E7F06">
        <w:rPr>
          <w:rFonts w:ascii="Times New Roman" w:hAnsi="Times New Roman" w:cs="Times New Roman"/>
          <w:color w:val="333333"/>
          <w:sz w:val="28"/>
          <w:szCs w:val="28"/>
          <w:shd w:val="clear" w:color="auto" w:fill="FFFFFF"/>
        </w:rPr>
        <w:t xml:space="preserve">  </w:t>
      </w:r>
      <w:r w:rsidRPr="008E7F06">
        <w:rPr>
          <w:rFonts w:ascii="Times New Roman" w:hAnsi="Times New Roman" w:cs="Times New Roman"/>
          <w:sz w:val="28"/>
          <w:szCs w:val="28"/>
          <w:lang w:val="uk-UA"/>
        </w:rPr>
        <w:t>«</w:t>
      </w:r>
      <w:proofErr w:type="spellStart"/>
      <w:r w:rsidRPr="008E7F06">
        <w:rPr>
          <w:rFonts w:ascii="Times New Roman" w:hAnsi="Times New Roman" w:cs="Times New Roman"/>
          <w:color w:val="333333"/>
          <w:sz w:val="28"/>
          <w:szCs w:val="28"/>
          <w:shd w:val="clear" w:color="auto" w:fill="FFFFFF"/>
        </w:rPr>
        <w:t>Єдиний</w:t>
      </w:r>
      <w:proofErr w:type="spellEnd"/>
      <w:r w:rsidRPr="008E7F06">
        <w:rPr>
          <w:rFonts w:ascii="Times New Roman" w:hAnsi="Times New Roman" w:cs="Times New Roman"/>
          <w:color w:val="333333"/>
          <w:sz w:val="28"/>
          <w:szCs w:val="28"/>
          <w:shd w:val="clear" w:color="auto" w:fill="FFFFFF"/>
        </w:rPr>
        <w:t xml:space="preserve"> </w:t>
      </w:r>
      <w:proofErr w:type="spellStart"/>
      <w:r w:rsidRPr="008E7F06">
        <w:rPr>
          <w:rFonts w:ascii="Times New Roman" w:hAnsi="Times New Roman" w:cs="Times New Roman"/>
          <w:color w:val="333333"/>
          <w:sz w:val="28"/>
          <w:szCs w:val="28"/>
          <w:shd w:val="clear" w:color="auto" w:fill="FFFFFF"/>
        </w:rPr>
        <w:t>податок</w:t>
      </w:r>
      <w:proofErr w:type="spellEnd"/>
      <w:r w:rsidRPr="008E7F06">
        <w:rPr>
          <w:rFonts w:ascii="Times New Roman" w:hAnsi="Times New Roman" w:cs="Times New Roman"/>
          <w:color w:val="333333"/>
          <w:sz w:val="28"/>
          <w:szCs w:val="28"/>
          <w:shd w:val="clear" w:color="auto" w:fill="FFFFFF"/>
        </w:rPr>
        <w:t xml:space="preserve"> з </w:t>
      </w:r>
      <w:proofErr w:type="spellStart"/>
      <w:r w:rsidRPr="008E7F06">
        <w:rPr>
          <w:rFonts w:ascii="Times New Roman" w:hAnsi="Times New Roman" w:cs="Times New Roman"/>
          <w:color w:val="333333"/>
          <w:sz w:val="28"/>
          <w:szCs w:val="28"/>
          <w:shd w:val="clear" w:color="auto" w:fill="FFFFFF"/>
        </w:rPr>
        <w:t>фізичних</w:t>
      </w:r>
      <w:proofErr w:type="spellEnd"/>
      <w:r w:rsidRPr="008E7F06">
        <w:rPr>
          <w:rFonts w:ascii="Times New Roman" w:hAnsi="Times New Roman" w:cs="Times New Roman"/>
          <w:color w:val="333333"/>
          <w:sz w:val="28"/>
          <w:szCs w:val="28"/>
          <w:shd w:val="clear" w:color="auto" w:fill="FFFFFF"/>
        </w:rPr>
        <w:t xml:space="preserve"> </w:t>
      </w:r>
      <w:proofErr w:type="spellStart"/>
      <w:r w:rsidRPr="008E7F06">
        <w:rPr>
          <w:rFonts w:ascii="Times New Roman" w:hAnsi="Times New Roman" w:cs="Times New Roman"/>
          <w:color w:val="333333"/>
          <w:sz w:val="28"/>
          <w:szCs w:val="28"/>
          <w:shd w:val="clear" w:color="auto" w:fill="FFFFFF"/>
        </w:rPr>
        <w:t>осіб</w:t>
      </w:r>
      <w:proofErr w:type="spellEnd"/>
      <w:r w:rsidRPr="008E7F06">
        <w:rPr>
          <w:rFonts w:ascii="Times New Roman" w:hAnsi="Times New Roman" w:cs="Times New Roman"/>
          <w:sz w:val="28"/>
          <w:szCs w:val="28"/>
          <w:lang w:val="uk-UA"/>
        </w:rPr>
        <w:t xml:space="preserve">» зменшити на </w:t>
      </w:r>
      <w:r w:rsidRPr="008E7F06">
        <w:rPr>
          <w:rFonts w:ascii="Times New Roman" w:hAnsi="Times New Roman" w:cs="Times New Roman"/>
          <w:sz w:val="28"/>
          <w:szCs w:val="28"/>
        </w:rPr>
        <w:t xml:space="preserve"> </w:t>
      </w:r>
      <w:r w:rsidRPr="008E7F06">
        <w:rPr>
          <w:rFonts w:ascii="Times New Roman" w:hAnsi="Times New Roman" w:cs="Times New Roman"/>
          <w:sz w:val="28"/>
          <w:szCs w:val="28"/>
          <w:lang w:val="uk-UA"/>
        </w:rPr>
        <w:t>14 000 000,0 грн.</w:t>
      </w:r>
      <w:r w:rsidRPr="008E7F06">
        <w:rPr>
          <w:rFonts w:ascii="Times New Roman" w:hAnsi="Times New Roman" w:cs="Times New Roman"/>
          <w:sz w:val="28"/>
          <w:szCs w:val="28"/>
        </w:rPr>
        <w:t>;</w:t>
      </w:r>
    </w:p>
    <w:p w:rsidR="008E7F06" w:rsidRPr="008E7F06" w:rsidRDefault="008E7F06" w:rsidP="008E7F06">
      <w:pPr>
        <w:spacing w:after="0" w:line="240" w:lineRule="auto"/>
        <w:jc w:val="both"/>
        <w:rPr>
          <w:rFonts w:ascii="Times New Roman" w:hAnsi="Times New Roman" w:cs="Times New Roman"/>
          <w:sz w:val="28"/>
          <w:szCs w:val="28"/>
          <w:lang w:val="uk-UA"/>
        </w:rPr>
      </w:pPr>
    </w:p>
    <w:p w:rsidR="008E7F06" w:rsidRPr="008E7F06" w:rsidRDefault="008E7F06" w:rsidP="008E7F06">
      <w:pPr>
        <w:numPr>
          <w:ilvl w:val="2"/>
          <w:numId w:val="4"/>
        </w:numPr>
        <w:spacing w:after="0" w:line="240" w:lineRule="auto"/>
        <w:ind w:left="0" w:firstLine="0"/>
        <w:jc w:val="both"/>
        <w:rPr>
          <w:rFonts w:ascii="Times New Roman" w:hAnsi="Times New Roman" w:cs="Times New Roman"/>
          <w:sz w:val="28"/>
          <w:szCs w:val="28"/>
          <w:lang w:val="uk-UA"/>
        </w:rPr>
      </w:pPr>
      <w:r w:rsidRPr="008E7F06">
        <w:rPr>
          <w:rFonts w:ascii="Times New Roman" w:hAnsi="Times New Roman" w:cs="Times New Roman"/>
          <w:sz w:val="28"/>
          <w:szCs w:val="28"/>
          <w:u w:val="single"/>
          <w:lang w:val="uk-UA"/>
        </w:rPr>
        <w:t>по коду 22012600</w:t>
      </w:r>
      <w:r w:rsidRPr="008E7F06">
        <w:rPr>
          <w:rFonts w:ascii="Times New Roman" w:hAnsi="Times New Roman" w:cs="Times New Roman"/>
          <w:sz w:val="28"/>
          <w:szCs w:val="28"/>
          <w:lang w:val="uk-UA"/>
        </w:rPr>
        <w:t xml:space="preserve"> «Адміністративний збір за державну реєстрацію речових прав на нерухоме майно та їх обтяжень» зменшити на 269 000,0 грн.</w:t>
      </w:r>
      <w:r w:rsidRPr="008E7F06">
        <w:rPr>
          <w:rFonts w:ascii="Times New Roman" w:hAnsi="Times New Roman" w:cs="Times New Roman"/>
          <w:sz w:val="28"/>
          <w:szCs w:val="28"/>
        </w:rPr>
        <w:t>;</w:t>
      </w:r>
    </w:p>
    <w:p w:rsidR="008E7F06" w:rsidRPr="008E7F06" w:rsidRDefault="008E7F06" w:rsidP="008E7F06">
      <w:pPr>
        <w:spacing w:after="0" w:line="240" w:lineRule="auto"/>
        <w:ind w:left="720"/>
        <w:jc w:val="both"/>
        <w:rPr>
          <w:rFonts w:ascii="Times New Roman" w:hAnsi="Times New Roman" w:cs="Times New Roman"/>
          <w:sz w:val="16"/>
          <w:szCs w:val="16"/>
          <w:lang w:val="uk-UA"/>
        </w:rPr>
      </w:pPr>
    </w:p>
    <w:p w:rsidR="008E7F06" w:rsidRPr="008E7F06" w:rsidRDefault="008E7F06" w:rsidP="008E7F06">
      <w:pPr>
        <w:numPr>
          <w:ilvl w:val="2"/>
          <w:numId w:val="4"/>
        </w:numPr>
        <w:spacing w:after="0" w:line="240" w:lineRule="auto"/>
        <w:ind w:left="0" w:firstLine="0"/>
        <w:jc w:val="both"/>
        <w:rPr>
          <w:rFonts w:ascii="Times New Roman" w:hAnsi="Times New Roman" w:cs="Times New Roman"/>
          <w:sz w:val="28"/>
          <w:szCs w:val="28"/>
          <w:lang w:val="uk-UA"/>
        </w:rPr>
      </w:pPr>
      <w:r w:rsidRPr="008E7F06">
        <w:rPr>
          <w:rFonts w:ascii="Times New Roman" w:hAnsi="Times New Roman" w:cs="Times New Roman"/>
          <w:sz w:val="28"/>
          <w:szCs w:val="28"/>
          <w:u w:val="single"/>
          <w:lang w:val="uk-UA"/>
        </w:rPr>
        <w:t>по коду 22012900</w:t>
      </w:r>
      <w:r w:rsidRPr="008E7F06">
        <w:rPr>
          <w:rFonts w:ascii="Times New Roman" w:hAnsi="Times New Roman" w:cs="Times New Roman"/>
          <w:sz w:val="28"/>
          <w:szCs w:val="28"/>
          <w:lang w:val="uk-UA"/>
        </w:rPr>
        <w:t xml:space="preserve"> «Плата за скорочення термінів надання послуг у сфері державної реєстрації речових прав на нерухоме майно та їх обтяжень і державної реєстрації юридичних осіб, фізичних осіб – підприємців та громадських формувань, а також плата за надання інших платних послуг, пов’язаних з такою державною реєстрацією» зменшити на 2 500,0 грн.;</w:t>
      </w:r>
    </w:p>
    <w:p w:rsidR="008E7F06" w:rsidRPr="008E7F06" w:rsidRDefault="008E7F06" w:rsidP="008E7F06">
      <w:pPr>
        <w:spacing w:after="0" w:line="240" w:lineRule="auto"/>
        <w:jc w:val="both"/>
        <w:rPr>
          <w:rFonts w:ascii="Times New Roman" w:hAnsi="Times New Roman" w:cs="Times New Roman"/>
          <w:sz w:val="16"/>
          <w:szCs w:val="16"/>
          <w:lang w:val="uk-UA"/>
        </w:rPr>
      </w:pPr>
    </w:p>
    <w:p w:rsidR="008E7F06" w:rsidRPr="008E7F06" w:rsidRDefault="008E7F06" w:rsidP="008E7F06">
      <w:pPr>
        <w:numPr>
          <w:ilvl w:val="2"/>
          <w:numId w:val="4"/>
        </w:numPr>
        <w:spacing w:after="0" w:line="240" w:lineRule="auto"/>
        <w:ind w:left="0" w:firstLine="0"/>
        <w:jc w:val="both"/>
        <w:rPr>
          <w:rFonts w:ascii="Times New Roman" w:hAnsi="Times New Roman" w:cs="Times New Roman"/>
          <w:sz w:val="28"/>
          <w:szCs w:val="28"/>
          <w:lang w:val="uk-UA"/>
        </w:rPr>
      </w:pPr>
      <w:r w:rsidRPr="008E7F06">
        <w:rPr>
          <w:rFonts w:ascii="Times New Roman" w:hAnsi="Times New Roman" w:cs="Times New Roman"/>
          <w:sz w:val="28"/>
          <w:szCs w:val="28"/>
          <w:u w:val="single"/>
          <w:lang w:val="uk-UA"/>
        </w:rPr>
        <w:t>по коду 22090400</w:t>
      </w:r>
      <w:r w:rsidRPr="008E7F06">
        <w:rPr>
          <w:rFonts w:ascii="Times New Roman" w:hAnsi="Times New Roman" w:cs="Times New Roman"/>
          <w:sz w:val="28"/>
          <w:szCs w:val="28"/>
          <w:lang w:val="uk-UA"/>
        </w:rPr>
        <w:t xml:space="preserve"> «Державне мито, пов`язане з видачею та оформленням закордонних паспортів (посвідок) та паспортів громадян України» зменшити на 95 000,0 грн.   </w:t>
      </w:r>
    </w:p>
    <w:p w:rsidR="008E7F06" w:rsidRPr="008E7F06" w:rsidRDefault="008E7F06" w:rsidP="008E7F06">
      <w:pPr>
        <w:spacing w:after="0" w:line="240" w:lineRule="auto"/>
        <w:jc w:val="center"/>
        <w:rPr>
          <w:rFonts w:ascii="Times New Roman" w:hAnsi="Times New Roman" w:cs="Times New Roman"/>
          <w:b/>
          <w:color w:val="FF0000"/>
          <w:sz w:val="28"/>
          <w:szCs w:val="28"/>
          <w:lang w:val="uk-UA"/>
        </w:rPr>
      </w:pPr>
    </w:p>
    <w:p w:rsidR="008E7F06" w:rsidRPr="008E7F06" w:rsidRDefault="008E7F06" w:rsidP="008E7F06">
      <w:pPr>
        <w:pStyle w:val="3"/>
        <w:tabs>
          <w:tab w:val="left" w:pos="6711"/>
        </w:tabs>
        <w:ind w:firstLine="360"/>
        <w:jc w:val="center"/>
        <w:rPr>
          <w:b/>
          <w:sz w:val="28"/>
          <w:szCs w:val="28"/>
        </w:rPr>
      </w:pPr>
      <w:r w:rsidRPr="008E7F06">
        <w:rPr>
          <w:b/>
          <w:sz w:val="28"/>
          <w:szCs w:val="28"/>
        </w:rPr>
        <w:t>ВИДАТКИ</w:t>
      </w:r>
    </w:p>
    <w:p w:rsidR="008E7F06" w:rsidRPr="008E7F06" w:rsidRDefault="008E7F06" w:rsidP="008E7F06">
      <w:pPr>
        <w:pStyle w:val="3"/>
        <w:tabs>
          <w:tab w:val="left" w:pos="6711"/>
        </w:tabs>
        <w:ind w:firstLine="360"/>
        <w:jc w:val="center"/>
        <w:rPr>
          <w:b/>
          <w:sz w:val="16"/>
          <w:szCs w:val="16"/>
        </w:rPr>
      </w:pPr>
    </w:p>
    <w:p w:rsidR="008E7F06" w:rsidRPr="008E7F06" w:rsidRDefault="008E7F06" w:rsidP="008E7F06">
      <w:pPr>
        <w:spacing w:after="0" w:line="240" w:lineRule="auto"/>
        <w:jc w:val="center"/>
        <w:rPr>
          <w:rFonts w:ascii="Times New Roman" w:hAnsi="Times New Roman" w:cs="Times New Roman"/>
          <w:b/>
          <w:sz w:val="28"/>
          <w:szCs w:val="28"/>
          <w:lang w:val="uk-UA"/>
        </w:rPr>
      </w:pPr>
      <w:r w:rsidRPr="008E7F06">
        <w:rPr>
          <w:rFonts w:ascii="Times New Roman" w:hAnsi="Times New Roman" w:cs="Times New Roman"/>
          <w:b/>
          <w:sz w:val="28"/>
          <w:szCs w:val="28"/>
          <w:lang w:val="uk-UA"/>
        </w:rPr>
        <w:t>ЗАГАЛЬНИЙ ФОНД</w:t>
      </w:r>
    </w:p>
    <w:p w:rsidR="008E7F06" w:rsidRPr="008E7F06" w:rsidRDefault="008E7F06" w:rsidP="008E7F06">
      <w:pPr>
        <w:spacing w:after="0" w:line="240" w:lineRule="auto"/>
        <w:jc w:val="center"/>
        <w:rPr>
          <w:rFonts w:ascii="Times New Roman" w:hAnsi="Times New Roman" w:cs="Times New Roman"/>
          <w:b/>
          <w:sz w:val="16"/>
          <w:szCs w:val="16"/>
          <w:lang w:val="uk-UA"/>
        </w:rPr>
      </w:pPr>
    </w:p>
    <w:p w:rsidR="008E7F06" w:rsidRPr="008E7F06" w:rsidRDefault="008E7F06" w:rsidP="008E7F06">
      <w:pPr>
        <w:spacing w:after="0" w:line="240" w:lineRule="auto"/>
        <w:jc w:val="both"/>
        <w:rPr>
          <w:rFonts w:ascii="Times New Roman" w:hAnsi="Times New Roman" w:cs="Times New Roman"/>
          <w:b/>
          <w:sz w:val="28"/>
          <w:szCs w:val="28"/>
          <w:lang w:val="uk-UA"/>
        </w:rPr>
      </w:pPr>
      <w:r w:rsidRPr="008E7F06">
        <w:rPr>
          <w:rFonts w:ascii="Times New Roman" w:hAnsi="Times New Roman" w:cs="Times New Roman"/>
          <w:b/>
          <w:sz w:val="28"/>
          <w:szCs w:val="28"/>
          <w:lang w:val="uk-UA"/>
        </w:rPr>
        <w:t>1. Збільшити видаткову частину бюджету на 6 177 000,0 грн.:</w:t>
      </w:r>
    </w:p>
    <w:p w:rsidR="008E7F06" w:rsidRPr="008E7F06" w:rsidRDefault="008E7F06" w:rsidP="008E7F06">
      <w:pPr>
        <w:pStyle w:val="3"/>
        <w:ind w:firstLine="0"/>
        <w:rPr>
          <w:b/>
          <w:sz w:val="16"/>
          <w:szCs w:val="16"/>
          <w:lang w:eastAsia="ru-RU"/>
        </w:rPr>
      </w:pPr>
    </w:p>
    <w:p w:rsidR="008E7F06" w:rsidRPr="008E7F06" w:rsidRDefault="008E7F06" w:rsidP="008E7F06">
      <w:pPr>
        <w:pStyle w:val="3"/>
        <w:numPr>
          <w:ilvl w:val="1"/>
          <w:numId w:val="5"/>
        </w:numPr>
        <w:tabs>
          <w:tab w:val="left" w:pos="0"/>
        </w:tabs>
        <w:ind w:left="0" w:firstLine="0"/>
        <w:rPr>
          <w:b/>
          <w:sz w:val="28"/>
          <w:szCs w:val="28"/>
        </w:rPr>
      </w:pPr>
      <w:r w:rsidRPr="008E7F06">
        <w:rPr>
          <w:b/>
          <w:sz w:val="28"/>
          <w:szCs w:val="28"/>
        </w:rPr>
        <w:t xml:space="preserve">враховуючи офіційний висновок фінансового управління Броварської міської ради Броварського району Київської області про перевиконання доходної частини загального фонду бюджету станом на </w:t>
      </w:r>
      <w:r w:rsidRPr="008E7F06">
        <w:rPr>
          <w:b/>
          <w:sz w:val="28"/>
          <w:szCs w:val="28"/>
        </w:rPr>
        <w:lastRenderedPageBreak/>
        <w:t>01.11.2023 року збільшити видаткову частину бюджету на 6 177 000,0 грн.:</w:t>
      </w:r>
    </w:p>
    <w:p w:rsidR="008E7F06" w:rsidRPr="008E7F06" w:rsidRDefault="008E7F06" w:rsidP="008E7F06">
      <w:pPr>
        <w:pStyle w:val="3"/>
        <w:tabs>
          <w:tab w:val="left" w:pos="0"/>
          <w:tab w:val="left" w:pos="284"/>
        </w:tabs>
        <w:ind w:firstLine="0"/>
        <w:rPr>
          <w:b/>
          <w:sz w:val="16"/>
          <w:szCs w:val="16"/>
        </w:rPr>
      </w:pPr>
    </w:p>
    <w:p w:rsidR="008E7F06" w:rsidRPr="008E7F06" w:rsidRDefault="008E7F06" w:rsidP="004B515E">
      <w:pPr>
        <w:pStyle w:val="3"/>
        <w:numPr>
          <w:ilvl w:val="2"/>
          <w:numId w:val="5"/>
        </w:numPr>
        <w:tabs>
          <w:tab w:val="left" w:pos="0"/>
          <w:tab w:val="left" w:pos="142"/>
          <w:tab w:val="left" w:pos="426"/>
          <w:tab w:val="left" w:pos="851"/>
        </w:tabs>
        <w:ind w:left="0" w:firstLine="0"/>
        <w:rPr>
          <w:sz w:val="28"/>
          <w:szCs w:val="28"/>
        </w:rPr>
      </w:pPr>
      <w:r w:rsidRPr="008E7F06">
        <w:rPr>
          <w:sz w:val="28"/>
          <w:szCs w:val="28"/>
          <w:u w:val="single"/>
        </w:rPr>
        <w:t xml:space="preserve">Виконавчому комітету Броварської міської ради Броварського району Київської області </w:t>
      </w:r>
      <w:r w:rsidRPr="008E7F06">
        <w:rPr>
          <w:sz w:val="28"/>
          <w:szCs w:val="28"/>
        </w:rPr>
        <w:t>збільшити на 1 100 000,0 грн.:</w:t>
      </w:r>
    </w:p>
    <w:p w:rsidR="008E7F06" w:rsidRPr="008E7F06" w:rsidRDefault="008E7F06" w:rsidP="008E7F06">
      <w:pPr>
        <w:pStyle w:val="3"/>
        <w:tabs>
          <w:tab w:val="left" w:pos="0"/>
          <w:tab w:val="left" w:pos="142"/>
          <w:tab w:val="left" w:pos="426"/>
          <w:tab w:val="left" w:pos="709"/>
          <w:tab w:val="left" w:pos="851"/>
        </w:tabs>
        <w:ind w:firstLine="0"/>
        <w:rPr>
          <w:sz w:val="16"/>
          <w:szCs w:val="16"/>
          <w:u w:val="single"/>
        </w:rPr>
      </w:pPr>
    </w:p>
    <w:p w:rsidR="008E7F06" w:rsidRPr="008E7F06" w:rsidRDefault="008E7F06" w:rsidP="004B515E">
      <w:pPr>
        <w:pStyle w:val="3"/>
        <w:numPr>
          <w:ilvl w:val="3"/>
          <w:numId w:val="5"/>
        </w:numPr>
        <w:tabs>
          <w:tab w:val="left" w:pos="0"/>
          <w:tab w:val="left" w:pos="142"/>
          <w:tab w:val="left" w:pos="426"/>
          <w:tab w:val="left" w:pos="709"/>
          <w:tab w:val="left" w:pos="851"/>
        </w:tabs>
        <w:ind w:left="0" w:firstLine="0"/>
        <w:rPr>
          <w:sz w:val="28"/>
          <w:szCs w:val="28"/>
        </w:rPr>
      </w:pPr>
      <w:r w:rsidRPr="008E7F06">
        <w:rPr>
          <w:sz w:val="28"/>
          <w:szCs w:val="28"/>
          <w:u w:val="single"/>
        </w:rPr>
        <w:t xml:space="preserve">по коду 0215041 </w:t>
      </w:r>
      <w:r w:rsidRPr="008E7F06">
        <w:rPr>
          <w:sz w:val="28"/>
          <w:szCs w:val="28"/>
        </w:rPr>
        <w:t>«Утримання та фінансова підтримка спортивних споруд» збільшити поточні видатки на 1 100 000,0 грн.</w:t>
      </w:r>
      <w:r w:rsidRPr="008E7F06">
        <w:t xml:space="preserve"> </w:t>
      </w:r>
      <w:r w:rsidRPr="008E7F06">
        <w:rPr>
          <w:sz w:val="28"/>
          <w:szCs w:val="28"/>
        </w:rPr>
        <w:t>для виконання Програми фінансової підтримки комунального підприємства «Оздоровчо-реабілітаційний центр» Броварської міської ради Броварського району  Київської області на 2022-2026 роки;</w:t>
      </w:r>
    </w:p>
    <w:p w:rsidR="008E7F06" w:rsidRPr="008E7F06" w:rsidRDefault="008E7F06" w:rsidP="008E7F06">
      <w:pPr>
        <w:pStyle w:val="3"/>
        <w:tabs>
          <w:tab w:val="left" w:pos="0"/>
          <w:tab w:val="left" w:pos="142"/>
          <w:tab w:val="left" w:pos="426"/>
          <w:tab w:val="left" w:pos="709"/>
          <w:tab w:val="left" w:pos="851"/>
        </w:tabs>
        <w:ind w:firstLine="0"/>
        <w:rPr>
          <w:sz w:val="16"/>
          <w:szCs w:val="16"/>
          <w:u w:val="single"/>
        </w:rPr>
      </w:pPr>
    </w:p>
    <w:p w:rsidR="008E7F06" w:rsidRPr="008E7F06" w:rsidRDefault="008E7F06" w:rsidP="004B515E">
      <w:pPr>
        <w:pStyle w:val="3"/>
        <w:numPr>
          <w:ilvl w:val="2"/>
          <w:numId w:val="5"/>
        </w:numPr>
        <w:tabs>
          <w:tab w:val="left" w:pos="0"/>
          <w:tab w:val="left" w:pos="142"/>
          <w:tab w:val="left" w:pos="426"/>
          <w:tab w:val="left" w:pos="567"/>
        </w:tabs>
        <w:ind w:left="0" w:firstLine="0"/>
        <w:rPr>
          <w:sz w:val="28"/>
          <w:szCs w:val="28"/>
        </w:rPr>
      </w:pPr>
      <w:r w:rsidRPr="008E7F06">
        <w:rPr>
          <w:sz w:val="28"/>
          <w:szCs w:val="28"/>
          <w:u w:val="single"/>
        </w:rPr>
        <w:t xml:space="preserve">Відділу охорони здоров'я Броварської міської ради Броварського району Київської області </w:t>
      </w:r>
      <w:r w:rsidRPr="008E7F06">
        <w:rPr>
          <w:sz w:val="28"/>
          <w:szCs w:val="28"/>
        </w:rPr>
        <w:t>збільшити на 1 000 000,0 грн.:</w:t>
      </w:r>
    </w:p>
    <w:p w:rsidR="008E7F06" w:rsidRPr="008E7F06" w:rsidRDefault="008E7F06" w:rsidP="008E7F06">
      <w:pPr>
        <w:pStyle w:val="3"/>
        <w:tabs>
          <w:tab w:val="left" w:pos="0"/>
          <w:tab w:val="left" w:pos="142"/>
          <w:tab w:val="left" w:pos="426"/>
          <w:tab w:val="left" w:pos="567"/>
        </w:tabs>
        <w:ind w:firstLine="0"/>
        <w:rPr>
          <w:sz w:val="16"/>
          <w:szCs w:val="16"/>
        </w:rPr>
      </w:pPr>
    </w:p>
    <w:p w:rsidR="008E7F06" w:rsidRPr="008E7F06" w:rsidRDefault="008E7F06" w:rsidP="004B515E">
      <w:pPr>
        <w:pStyle w:val="3"/>
        <w:numPr>
          <w:ilvl w:val="3"/>
          <w:numId w:val="5"/>
        </w:numPr>
        <w:tabs>
          <w:tab w:val="left" w:pos="0"/>
          <w:tab w:val="left" w:pos="142"/>
          <w:tab w:val="left" w:pos="567"/>
        </w:tabs>
        <w:ind w:left="0" w:firstLine="0"/>
        <w:rPr>
          <w:sz w:val="28"/>
          <w:szCs w:val="28"/>
        </w:rPr>
      </w:pPr>
      <w:r w:rsidRPr="008E7F06">
        <w:rPr>
          <w:sz w:val="28"/>
          <w:szCs w:val="28"/>
          <w:u w:val="single"/>
        </w:rPr>
        <w:t>по коду 0712111</w:t>
      </w:r>
      <w:r w:rsidRPr="008E7F06">
        <w:rPr>
          <w:sz w:val="28"/>
          <w:szCs w:val="28"/>
        </w:rPr>
        <w:t xml:space="preserve"> «Первинна медична допомога населенню, що надається центрами первинної медичної (медико-санітарної) допомоги» збільшити видатки на 1000 000,0 грн. для виконання Комплексної Програми розвитку охорони здоров'я в Броварській міській територіальній громаді на 2022-2026 роки;</w:t>
      </w:r>
    </w:p>
    <w:p w:rsidR="008E7F06" w:rsidRPr="008E7F06" w:rsidRDefault="008E7F06" w:rsidP="008E7F06">
      <w:pPr>
        <w:pStyle w:val="3"/>
        <w:tabs>
          <w:tab w:val="left" w:pos="0"/>
          <w:tab w:val="left" w:pos="142"/>
          <w:tab w:val="left" w:pos="567"/>
          <w:tab w:val="left" w:pos="993"/>
        </w:tabs>
        <w:ind w:firstLine="0"/>
        <w:rPr>
          <w:sz w:val="16"/>
          <w:szCs w:val="16"/>
        </w:rPr>
      </w:pPr>
    </w:p>
    <w:p w:rsidR="008E7F06" w:rsidRPr="008E7F06" w:rsidRDefault="008E7F06" w:rsidP="004B515E">
      <w:pPr>
        <w:pStyle w:val="3"/>
        <w:numPr>
          <w:ilvl w:val="2"/>
          <w:numId w:val="5"/>
        </w:numPr>
        <w:tabs>
          <w:tab w:val="left" w:pos="0"/>
          <w:tab w:val="left" w:pos="142"/>
          <w:tab w:val="left" w:pos="426"/>
          <w:tab w:val="left" w:pos="709"/>
          <w:tab w:val="left" w:pos="851"/>
        </w:tabs>
        <w:ind w:left="0" w:firstLine="0"/>
        <w:rPr>
          <w:sz w:val="28"/>
          <w:szCs w:val="28"/>
        </w:rPr>
      </w:pPr>
      <w:r w:rsidRPr="008E7F06">
        <w:rPr>
          <w:sz w:val="28"/>
          <w:szCs w:val="28"/>
          <w:u w:val="single"/>
        </w:rPr>
        <w:t>Управлінню соціального захисту населення Броварської міської ради Броварського району Київської області</w:t>
      </w:r>
      <w:r w:rsidRPr="008E7F06">
        <w:rPr>
          <w:sz w:val="28"/>
          <w:szCs w:val="28"/>
        </w:rPr>
        <w:t xml:space="preserve"> збільшити на 1 081 400,0 грн.:</w:t>
      </w:r>
    </w:p>
    <w:p w:rsidR="008E7F06" w:rsidRPr="008E7F06" w:rsidRDefault="008E7F06" w:rsidP="008E7F06">
      <w:pPr>
        <w:pStyle w:val="3"/>
        <w:tabs>
          <w:tab w:val="left" w:pos="0"/>
          <w:tab w:val="left" w:pos="142"/>
          <w:tab w:val="left" w:pos="426"/>
          <w:tab w:val="left" w:pos="709"/>
          <w:tab w:val="left" w:pos="851"/>
        </w:tabs>
        <w:ind w:firstLine="0"/>
        <w:rPr>
          <w:sz w:val="16"/>
          <w:szCs w:val="16"/>
        </w:rPr>
      </w:pPr>
    </w:p>
    <w:p w:rsidR="008E7F06" w:rsidRPr="008E7F06" w:rsidRDefault="008E7F06" w:rsidP="004B515E">
      <w:pPr>
        <w:pStyle w:val="3"/>
        <w:numPr>
          <w:ilvl w:val="3"/>
          <w:numId w:val="5"/>
        </w:numPr>
        <w:tabs>
          <w:tab w:val="left" w:pos="0"/>
          <w:tab w:val="left" w:pos="142"/>
          <w:tab w:val="left" w:pos="426"/>
          <w:tab w:val="left" w:pos="709"/>
          <w:tab w:val="left" w:pos="851"/>
        </w:tabs>
        <w:ind w:left="0" w:firstLine="0"/>
        <w:rPr>
          <w:sz w:val="28"/>
          <w:szCs w:val="28"/>
        </w:rPr>
      </w:pPr>
      <w:r w:rsidRPr="008E7F06">
        <w:rPr>
          <w:sz w:val="28"/>
          <w:szCs w:val="28"/>
          <w:u w:val="single"/>
        </w:rPr>
        <w:t>по коду 0813105</w:t>
      </w:r>
      <w:r w:rsidRPr="008E7F06">
        <w:rPr>
          <w:sz w:val="28"/>
          <w:szCs w:val="28"/>
        </w:rPr>
        <w:t xml:space="preserve"> «Надання реабілітаційних послуг особам з інвалідністю та дітям з інвалідністю» збільшити на 16 000,0 грн., з них: по КЕКВ 2220 «Медикаменти та перев’язувальні матеріали» зменшити на 7 126,79 грн., КЕКВ 2230 «Продукти харчування» зменшити на 1 708,05 грн. та збільшити інші поточні видатки на 24 834,84 грн.;</w:t>
      </w:r>
    </w:p>
    <w:p w:rsidR="008E7F06" w:rsidRPr="008E7F06" w:rsidRDefault="008E7F06" w:rsidP="008E7F06">
      <w:pPr>
        <w:pStyle w:val="3"/>
        <w:tabs>
          <w:tab w:val="left" w:pos="0"/>
          <w:tab w:val="left" w:pos="142"/>
          <w:tab w:val="left" w:pos="426"/>
          <w:tab w:val="left" w:pos="709"/>
          <w:tab w:val="left" w:pos="851"/>
        </w:tabs>
        <w:ind w:firstLine="0"/>
        <w:rPr>
          <w:sz w:val="16"/>
          <w:szCs w:val="16"/>
        </w:rPr>
      </w:pPr>
    </w:p>
    <w:p w:rsidR="008E7F06" w:rsidRPr="008E7F06" w:rsidRDefault="008E7F06" w:rsidP="004B515E">
      <w:pPr>
        <w:pStyle w:val="3"/>
        <w:numPr>
          <w:ilvl w:val="3"/>
          <w:numId w:val="5"/>
        </w:numPr>
        <w:tabs>
          <w:tab w:val="left" w:pos="0"/>
          <w:tab w:val="left" w:pos="142"/>
          <w:tab w:val="left" w:pos="426"/>
          <w:tab w:val="left" w:pos="709"/>
          <w:tab w:val="left" w:pos="851"/>
        </w:tabs>
        <w:ind w:left="0" w:firstLine="0"/>
        <w:rPr>
          <w:sz w:val="28"/>
          <w:szCs w:val="28"/>
        </w:rPr>
      </w:pPr>
      <w:r w:rsidRPr="008E7F06">
        <w:rPr>
          <w:sz w:val="28"/>
          <w:szCs w:val="28"/>
        </w:rPr>
        <w:t xml:space="preserve"> </w:t>
      </w:r>
      <w:r w:rsidRPr="008E7F06">
        <w:rPr>
          <w:sz w:val="28"/>
          <w:szCs w:val="28"/>
          <w:u w:val="single"/>
        </w:rPr>
        <w:t>по коду 0813160</w:t>
      </w:r>
      <w:r w:rsidRPr="008E7F06">
        <w:rPr>
          <w:sz w:val="28"/>
          <w:szCs w:val="28"/>
        </w:rPr>
        <w:t xml:space="preserve">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зменшити на 63 200,0 грн.;</w:t>
      </w:r>
    </w:p>
    <w:p w:rsidR="008E7F06" w:rsidRPr="008E7F06" w:rsidRDefault="008E7F06" w:rsidP="008E7F06">
      <w:pPr>
        <w:pStyle w:val="a5"/>
        <w:tabs>
          <w:tab w:val="left" w:pos="0"/>
          <w:tab w:val="left" w:pos="709"/>
          <w:tab w:val="left" w:pos="851"/>
        </w:tabs>
        <w:ind w:left="0"/>
        <w:rPr>
          <w:sz w:val="16"/>
          <w:szCs w:val="16"/>
          <w:lang w:val="uk-UA"/>
        </w:rPr>
      </w:pPr>
    </w:p>
    <w:p w:rsidR="008E7F06" w:rsidRPr="008E7F06" w:rsidRDefault="008E7F06" w:rsidP="004B515E">
      <w:pPr>
        <w:pStyle w:val="3"/>
        <w:numPr>
          <w:ilvl w:val="3"/>
          <w:numId w:val="5"/>
        </w:numPr>
        <w:tabs>
          <w:tab w:val="left" w:pos="0"/>
          <w:tab w:val="left" w:pos="142"/>
          <w:tab w:val="left" w:pos="426"/>
          <w:tab w:val="left" w:pos="709"/>
          <w:tab w:val="left" w:pos="851"/>
        </w:tabs>
        <w:ind w:left="0" w:firstLine="0"/>
        <w:rPr>
          <w:sz w:val="28"/>
          <w:szCs w:val="28"/>
        </w:rPr>
      </w:pPr>
      <w:r w:rsidRPr="008E7F06">
        <w:rPr>
          <w:sz w:val="28"/>
          <w:szCs w:val="28"/>
          <w:u w:val="single"/>
        </w:rPr>
        <w:t>по коду 0813242</w:t>
      </w:r>
      <w:r w:rsidRPr="008E7F06">
        <w:rPr>
          <w:sz w:val="28"/>
          <w:szCs w:val="28"/>
        </w:rPr>
        <w:t xml:space="preserve"> «Інші заходи у сфері соціального захисту і соціального забезпечення» збільшити на 1 128 600,0 грн.:</w:t>
      </w:r>
    </w:p>
    <w:p w:rsidR="008E7F06" w:rsidRPr="008E7F06" w:rsidRDefault="008E7F06" w:rsidP="008E7F06">
      <w:pPr>
        <w:pStyle w:val="a5"/>
        <w:rPr>
          <w:sz w:val="16"/>
          <w:szCs w:val="16"/>
        </w:rPr>
      </w:pPr>
    </w:p>
    <w:p w:rsidR="008E7F06" w:rsidRPr="008E7F06" w:rsidRDefault="008E7F06" w:rsidP="004B515E">
      <w:pPr>
        <w:pStyle w:val="3"/>
        <w:numPr>
          <w:ilvl w:val="4"/>
          <w:numId w:val="5"/>
        </w:numPr>
        <w:tabs>
          <w:tab w:val="left" w:pos="0"/>
          <w:tab w:val="left" w:pos="142"/>
          <w:tab w:val="left" w:pos="426"/>
          <w:tab w:val="left" w:pos="709"/>
          <w:tab w:val="left" w:pos="851"/>
        </w:tabs>
        <w:ind w:left="0" w:firstLine="0"/>
        <w:rPr>
          <w:sz w:val="28"/>
          <w:szCs w:val="28"/>
        </w:rPr>
      </w:pPr>
      <w:r w:rsidRPr="008E7F06">
        <w:rPr>
          <w:sz w:val="28"/>
          <w:szCs w:val="28"/>
        </w:rPr>
        <w:t xml:space="preserve"> для виконання Програми "З турботою про кожного" на 2021-2023 роки збільшити на 128 600,0 грн.;</w:t>
      </w:r>
    </w:p>
    <w:p w:rsidR="008E7F06" w:rsidRPr="008E7F06" w:rsidRDefault="008E7F06" w:rsidP="008E7F06">
      <w:pPr>
        <w:pStyle w:val="3"/>
        <w:tabs>
          <w:tab w:val="left" w:pos="0"/>
          <w:tab w:val="left" w:pos="142"/>
          <w:tab w:val="left" w:pos="426"/>
          <w:tab w:val="left" w:pos="709"/>
          <w:tab w:val="left" w:pos="851"/>
        </w:tabs>
        <w:ind w:firstLine="0"/>
        <w:rPr>
          <w:sz w:val="16"/>
          <w:szCs w:val="16"/>
        </w:rPr>
      </w:pPr>
    </w:p>
    <w:p w:rsidR="008E7F06" w:rsidRPr="008E7F06" w:rsidRDefault="008E7F06" w:rsidP="004B515E">
      <w:pPr>
        <w:pStyle w:val="3"/>
        <w:numPr>
          <w:ilvl w:val="4"/>
          <w:numId w:val="5"/>
        </w:numPr>
        <w:tabs>
          <w:tab w:val="left" w:pos="0"/>
          <w:tab w:val="left" w:pos="142"/>
          <w:tab w:val="left" w:pos="426"/>
          <w:tab w:val="left" w:pos="709"/>
          <w:tab w:val="left" w:pos="851"/>
        </w:tabs>
        <w:ind w:left="0" w:firstLine="0"/>
        <w:rPr>
          <w:sz w:val="28"/>
          <w:szCs w:val="28"/>
        </w:rPr>
      </w:pPr>
      <w:r w:rsidRPr="008E7F06">
        <w:rPr>
          <w:sz w:val="28"/>
          <w:szCs w:val="28"/>
        </w:rPr>
        <w:t xml:space="preserve"> для виконання Програми з надання соціальної та правової допомоги  демобілізованим військовослужбовцям та військовослужбовцям, які брали (беруть) участь в антитерористичній операції/</w:t>
      </w:r>
      <w:proofErr w:type="spellStart"/>
      <w:r w:rsidRPr="008E7F06">
        <w:rPr>
          <w:sz w:val="28"/>
          <w:szCs w:val="28"/>
        </w:rPr>
        <w:t>операції</w:t>
      </w:r>
      <w:proofErr w:type="spellEnd"/>
      <w:r w:rsidRPr="008E7F06">
        <w:rPr>
          <w:sz w:val="28"/>
          <w:szCs w:val="28"/>
        </w:rPr>
        <w:t xml:space="preserve"> Об'єднаних сил, їх сім'ям, постраждалим учасникам Революції Гідності, бійцям добровольцям АТО та борців за незалежність України у ХХ столітті на 2022 - 2026 роки збільшити на 1 000 000,0 грн.;</w:t>
      </w:r>
    </w:p>
    <w:p w:rsidR="008E7F06" w:rsidRPr="008E7F06" w:rsidRDefault="008E7F06" w:rsidP="008E7F06">
      <w:pPr>
        <w:pStyle w:val="3"/>
        <w:tabs>
          <w:tab w:val="left" w:pos="0"/>
          <w:tab w:val="left" w:pos="142"/>
          <w:tab w:val="left" w:pos="426"/>
          <w:tab w:val="left" w:pos="709"/>
          <w:tab w:val="left" w:pos="851"/>
        </w:tabs>
        <w:ind w:firstLine="0"/>
        <w:rPr>
          <w:sz w:val="16"/>
          <w:szCs w:val="16"/>
        </w:rPr>
      </w:pPr>
    </w:p>
    <w:p w:rsidR="008E7F06" w:rsidRPr="008E7F06" w:rsidRDefault="008E7F06" w:rsidP="004B515E">
      <w:pPr>
        <w:pStyle w:val="3"/>
        <w:numPr>
          <w:ilvl w:val="2"/>
          <w:numId w:val="5"/>
        </w:numPr>
        <w:tabs>
          <w:tab w:val="left" w:pos="0"/>
          <w:tab w:val="left" w:pos="142"/>
          <w:tab w:val="left" w:pos="426"/>
          <w:tab w:val="left" w:pos="851"/>
        </w:tabs>
        <w:ind w:left="0" w:firstLine="0"/>
        <w:rPr>
          <w:sz w:val="28"/>
          <w:szCs w:val="28"/>
        </w:rPr>
      </w:pPr>
      <w:r w:rsidRPr="008E7F06">
        <w:rPr>
          <w:sz w:val="28"/>
          <w:szCs w:val="28"/>
          <w:u w:val="single"/>
        </w:rPr>
        <w:t xml:space="preserve">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w:t>
      </w:r>
      <w:r w:rsidRPr="008E7F06">
        <w:rPr>
          <w:sz w:val="28"/>
          <w:szCs w:val="28"/>
        </w:rPr>
        <w:t>збільшити на 1 658 000,0 грн.:</w:t>
      </w:r>
    </w:p>
    <w:p w:rsidR="008E7F06" w:rsidRPr="008E7F06" w:rsidRDefault="008E7F06" w:rsidP="008E7F06">
      <w:pPr>
        <w:pStyle w:val="3"/>
        <w:tabs>
          <w:tab w:val="left" w:pos="0"/>
          <w:tab w:val="left" w:pos="142"/>
          <w:tab w:val="left" w:pos="426"/>
          <w:tab w:val="left" w:pos="709"/>
          <w:tab w:val="left" w:pos="851"/>
        </w:tabs>
        <w:ind w:firstLine="0"/>
        <w:rPr>
          <w:sz w:val="16"/>
          <w:szCs w:val="16"/>
          <w:u w:val="single"/>
        </w:rPr>
      </w:pPr>
    </w:p>
    <w:p w:rsidR="008E7F06" w:rsidRPr="008E7F06" w:rsidRDefault="008E7F06" w:rsidP="004B515E">
      <w:pPr>
        <w:pStyle w:val="3"/>
        <w:numPr>
          <w:ilvl w:val="3"/>
          <w:numId w:val="5"/>
        </w:numPr>
        <w:tabs>
          <w:tab w:val="left" w:pos="0"/>
          <w:tab w:val="left" w:pos="142"/>
          <w:tab w:val="left" w:pos="426"/>
          <w:tab w:val="left" w:pos="709"/>
          <w:tab w:val="left" w:pos="851"/>
        </w:tabs>
        <w:ind w:left="0" w:firstLine="0"/>
        <w:rPr>
          <w:sz w:val="28"/>
          <w:szCs w:val="28"/>
        </w:rPr>
      </w:pPr>
      <w:r w:rsidRPr="008E7F06">
        <w:rPr>
          <w:sz w:val="28"/>
          <w:szCs w:val="28"/>
          <w:u w:val="single"/>
        </w:rPr>
        <w:t>по коду 1216090 «</w:t>
      </w:r>
      <w:r w:rsidRPr="008E7F06">
        <w:rPr>
          <w:sz w:val="28"/>
          <w:szCs w:val="28"/>
        </w:rPr>
        <w:t>Інша діяльність у сфері житлово-комунального господарства» збільшити на 1 658 000,0 грн. для виконання</w:t>
      </w:r>
      <w:r w:rsidRPr="008E7F06">
        <w:t xml:space="preserve"> </w:t>
      </w:r>
      <w:r w:rsidRPr="008E7F06">
        <w:rPr>
          <w:sz w:val="28"/>
          <w:szCs w:val="28"/>
        </w:rPr>
        <w:t xml:space="preserve">Програми </w:t>
      </w:r>
      <w:r w:rsidRPr="008E7F06">
        <w:rPr>
          <w:sz w:val="28"/>
          <w:szCs w:val="28"/>
        </w:rPr>
        <w:lastRenderedPageBreak/>
        <w:t>фінансової підтримки комунальних підприємств Броварської міської територіальної громади на 2021 - 2026 роки;</w:t>
      </w:r>
    </w:p>
    <w:p w:rsidR="008E7F06" w:rsidRPr="008E7F06" w:rsidRDefault="008E7F06" w:rsidP="008E7F06">
      <w:pPr>
        <w:pStyle w:val="3"/>
        <w:tabs>
          <w:tab w:val="left" w:pos="0"/>
          <w:tab w:val="left" w:pos="142"/>
          <w:tab w:val="left" w:pos="426"/>
          <w:tab w:val="left" w:pos="709"/>
          <w:tab w:val="left" w:pos="851"/>
        </w:tabs>
        <w:ind w:firstLine="0"/>
        <w:rPr>
          <w:sz w:val="16"/>
          <w:szCs w:val="16"/>
        </w:rPr>
      </w:pPr>
    </w:p>
    <w:p w:rsidR="008E7F06" w:rsidRPr="008E7F06" w:rsidRDefault="008E7F06" w:rsidP="004B515E">
      <w:pPr>
        <w:pStyle w:val="3"/>
        <w:numPr>
          <w:ilvl w:val="2"/>
          <w:numId w:val="5"/>
        </w:numPr>
        <w:tabs>
          <w:tab w:val="left" w:pos="0"/>
          <w:tab w:val="left" w:pos="142"/>
          <w:tab w:val="left" w:pos="426"/>
          <w:tab w:val="left" w:pos="851"/>
        </w:tabs>
        <w:ind w:left="0" w:firstLine="0"/>
        <w:rPr>
          <w:sz w:val="28"/>
          <w:szCs w:val="28"/>
        </w:rPr>
      </w:pPr>
      <w:r w:rsidRPr="008E7F06">
        <w:rPr>
          <w:sz w:val="28"/>
          <w:szCs w:val="28"/>
          <w:u w:val="single"/>
        </w:rPr>
        <w:t xml:space="preserve">Управлінню з питань комунальної власності та житла Броварської міської ради Броварського району Київської області </w:t>
      </w:r>
      <w:r w:rsidRPr="008E7F06">
        <w:rPr>
          <w:sz w:val="28"/>
          <w:szCs w:val="28"/>
        </w:rPr>
        <w:t>з</w:t>
      </w:r>
      <w:r w:rsidR="00803CB3">
        <w:rPr>
          <w:sz w:val="28"/>
          <w:szCs w:val="28"/>
        </w:rPr>
        <w:t>біль</w:t>
      </w:r>
      <w:r w:rsidRPr="008E7F06">
        <w:rPr>
          <w:sz w:val="28"/>
          <w:szCs w:val="28"/>
        </w:rPr>
        <w:t>шити на 335 500,0 грн.:</w:t>
      </w:r>
    </w:p>
    <w:p w:rsidR="008E7F06" w:rsidRPr="008E7F06" w:rsidRDefault="008E7F06" w:rsidP="008E7F06">
      <w:pPr>
        <w:pStyle w:val="3"/>
        <w:tabs>
          <w:tab w:val="left" w:pos="0"/>
          <w:tab w:val="left" w:pos="142"/>
          <w:tab w:val="left" w:pos="426"/>
          <w:tab w:val="left" w:pos="709"/>
          <w:tab w:val="left" w:pos="851"/>
        </w:tabs>
        <w:ind w:firstLine="0"/>
        <w:rPr>
          <w:sz w:val="16"/>
          <w:szCs w:val="16"/>
        </w:rPr>
      </w:pPr>
    </w:p>
    <w:p w:rsidR="008E7F06" w:rsidRPr="008E7F06" w:rsidRDefault="008E7F06" w:rsidP="004B515E">
      <w:pPr>
        <w:pStyle w:val="3"/>
        <w:numPr>
          <w:ilvl w:val="3"/>
          <w:numId w:val="5"/>
        </w:numPr>
        <w:tabs>
          <w:tab w:val="left" w:pos="0"/>
          <w:tab w:val="left" w:pos="142"/>
          <w:tab w:val="left" w:pos="426"/>
          <w:tab w:val="left" w:pos="709"/>
          <w:tab w:val="left" w:pos="851"/>
        </w:tabs>
        <w:ind w:left="0" w:firstLine="0"/>
        <w:rPr>
          <w:sz w:val="28"/>
          <w:szCs w:val="28"/>
        </w:rPr>
      </w:pPr>
      <w:r w:rsidRPr="008E7F06">
        <w:rPr>
          <w:sz w:val="28"/>
          <w:szCs w:val="28"/>
          <w:u w:val="single"/>
        </w:rPr>
        <w:t xml:space="preserve">по коду 3110160 </w:t>
      </w:r>
      <w:r w:rsidRPr="008E7F06">
        <w:rPr>
          <w:sz w:val="28"/>
          <w:szCs w:val="28"/>
        </w:rPr>
        <w:t>«Керівництво і управління в сфері комунальної власності у містах (місті Києві), селищах, селах, територіальних громадах» збільшити на 335 500,0 грн., з них: по КЕКВ 2111 «Заробітна плата» збільшити на 275 000,0 грн. та по КЕКВ 2120 «Нарахування на оплату праці» зменшити на 60 500,0 грн.;</w:t>
      </w:r>
    </w:p>
    <w:p w:rsidR="008E7F06" w:rsidRPr="008E7F06" w:rsidRDefault="008E7F06" w:rsidP="008E7F06">
      <w:pPr>
        <w:pStyle w:val="a5"/>
        <w:tabs>
          <w:tab w:val="left" w:pos="0"/>
          <w:tab w:val="left" w:pos="709"/>
          <w:tab w:val="left" w:pos="851"/>
        </w:tabs>
        <w:ind w:left="0"/>
        <w:rPr>
          <w:sz w:val="16"/>
          <w:szCs w:val="16"/>
        </w:rPr>
      </w:pPr>
    </w:p>
    <w:p w:rsidR="008E7F06" w:rsidRPr="008E7F06" w:rsidRDefault="008E7F06" w:rsidP="004B515E">
      <w:pPr>
        <w:pStyle w:val="3"/>
        <w:numPr>
          <w:ilvl w:val="2"/>
          <w:numId w:val="5"/>
        </w:numPr>
        <w:tabs>
          <w:tab w:val="left" w:pos="0"/>
          <w:tab w:val="left" w:pos="142"/>
          <w:tab w:val="left" w:pos="426"/>
          <w:tab w:val="left" w:pos="709"/>
          <w:tab w:val="left" w:pos="851"/>
        </w:tabs>
        <w:ind w:left="0" w:firstLine="0"/>
        <w:rPr>
          <w:sz w:val="28"/>
          <w:szCs w:val="28"/>
        </w:rPr>
      </w:pPr>
      <w:r w:rsidRPr="008E7F06">
        <w:rPr>
          <w:sz w:val="28"/>
          <w:szCs w:val="28"/>
          <w:u w:val="single"/>
        </w:rPr>
        <w:t>Фінансовому управлінню Броварської міської ради Броварського району Київської області</w:t>
      </w:r>
      <w:r w:rsidRPr="008E7F06">
        <w:rPr>
          <w:sz w:val="28"/>
          <w:szCs w:val="28"/>
        </w:rPr>
        <w:t xml:space="preserve"> збільшити на 1 002 100,0 грн.:</w:t>
      </w:r>
    </w:p>
    <w:p w:rsidR="008E7F06" w:rsidRPr="008E7F06" w:rsidRDefault="008E7F06" w:rsidP="008E7F06">
      <w:pPr>
        <w:pStyle w:val="3"/>
        <w:tabs>
          <w:tab w:val="left" w:pos="0"/>
          <w:tab w:val="left" w:pos="142"/>
          <w:tab w:val="left" w:pos="426"/>
          <w:tab w:val="left" w:pos="709"/>
          <w:tab w:val="left" w:pos="851"/>
        </w:tabs>
        <w:ind w:firstLine="0"/>
        <w:rPr>
          <w:sz w:val="16"/>
          <w:szCs w:val="16"/>
        </w:rPr>
      </w:pPr>
    </w:p>
    <w:p w:rsidR="008E7F06" w:rsidRPr="008E7F06" w:rsidRDefault="008E7F06" w:rsidP="004B515E">
      <w:pPr>
        <w:pStyle w:val="3"/>
        <w:numPr>
          <w:ilvl w:val="3"/>
          <w:numId w:val="5"/>
        </w:numPr>
        <w:tabs>
          <w:tab w:val="left" w:pos="0"/>
          <w:tab w:val="left" w:pos="142"/>
          <w:tab w:val="left" w:pos="426"/>
          <w:tab w:val="left" w:pos="709"/>
          <w:tab w:val="left" w:pos="851"/>
        </w:tabs>
        <w:ind w:left="0" w:firstLine="0"/>
        <w:rPr>
          <w:sz w:val="28"/>
          <w:szCs w:val="28"/>
        </w:rPr>
      </w:pPr>
      <w:r w:rsidRPr="008E7F06">
        <w:rPr>
          <w:sz w:val="28"/>
          <w:szCs w:val="28"/>
          <w:u w:val="single"/>
        </w:rPr>
        <w:t xml:space="preserve">по коду 3710160 </w:t>
      </w:r>
      <w:r w:rsidRPr="008E7F06">
        <w:rPr>
          <w:sz w:val="28"/>
          <w:szCs w:val="28"/>
        </w:rPr>
        <w:t xml:space="preserve">«Керівництво та управління в сфері фінансів у містах (місті Києві), селищах, селах, територіальних громадах» збільшити на 202 100,0 грн., з них: по КЕКВ 2111 «Заробітна плата» збільшити на </w:t>
      </w:r>
      <w:r w:rsidR="00CD7088">
        <w:rPr>
          <w:sz w:val="28"/>
          <w:szCs w:val="28"/>
        </w:rPr>
        <w:t xml:space="preserve">          </w:t>
      </w:r>
      <w:bookmarkStart w:id="1" w:name="_GoBack"/>
      <w:bookmarkEnd w:id="1"/>
      <w:r w:rsidRPr="008E7F06">
        <w:rPr>
          <w:sz w:val="28"/>
          <w:szCs w:val="28"/>
        </w:rPr>
        <w:t>165 700,0 грн. та по КЕКВ 2120 «Нарахування на оплату праці» з</w:t>
      </w:r>
      <w:r w:rsidR="00CD7088">
        <w:rPr>
          <w:sz w:val="28"/>
          <w:szCs w:val="28"/>
        </w:rPr>
        <w:t>біль</w:t>
      </w:r>
      <w:r w:rsidRPr="008E7F06">
        <w:rPr>
          <w:sz w:val="28"/>
          <w:szCs w:val="28"/>
        </w:rPr>
        <w:t>шити на 36 400,0 грн.;</w:t>
      </w:r>
    </w:p>
    <w:p w:rsidR="008E7F06" w:rsidRPr="008E7F06" w:rsidRDefault="008E7F06" w:rsidP="008E7F06">
      <w:pPr>
        <w:pStyle w:val="3"/>
        <w:tabs>
          <w:tab w:val="left" w:pos="0"/>
          <w:tab w:val="left" w:pos="142"/>
          <w:tab w:val="left" w:pos="426"/>
          <w:tab w:val="left" w:pos="709"/>
          <w:tab w:val="left" w:pos="851"/>
        </w:tabs>
        <w:ind w:firstLine="0"/>
        <w:rPr>
          <w:sz w:val="16"/>
          <w:szCs w:val="16"/>
        </w:rPr>
      </w:pPr>
    </w:p>
    <w:p w:rsidR="008E7F06" w:rsidRPr="008E7F06" w:rsidRDefault="008E7F06" w:rsidP="008E7F06">
      <w:pPr>
        <w:pStyle w:val="3"/>
        <w:tabs>
          <w:tab w:val="left" w:pos="0"/>
          <w:tab w:val="left" w:pos="142"/>
          <w:tab w:val="left" w:pos="426"/>
        </w:tabs>
        <w:ind w:firstLine="0"/>
        <w:rPr>
          <w:sz w:val="28"/>
          <w:szCs w:val="28"/>
        </w:rPr>
      </w:pPr>
      <w:r w:rsidRPr="008E7F06">
        <w:rPr>
          <w:sz w:val="28"/>
          <w:szCs w:val="28"/>
        </w:rPr>
        <w:t xml:space="preserve">1.1.6.2. </w:t>
      </w:r>
      <w:r w:rsidRPr="008E7F06">
        <w:rPr>
          <w:sz w:val="28"/>
          <w:szCs w:val="28"/>
          <w:u w:val="single"/>
        </w:rPr>
        <w:t>по коду 3719800</w:t>
      </w:r>
      <w:r w:rsidRPr="008E7F06">
        <w:rPr>
          <w:sz w:val="28"/>
          <w:szCs w:val="28"/>
        </w:rPr>
        <w:t xml:space="preserve"> «Субвенція з місцевого бюджету державному бюджету на виконання програм соціально-економічного розвитку регіонів» збільшити на 800 000,0 грн. для виконання Програми заходів з організації територіальної оборони в Броварській міській територіальній громаді на 2023 рік.</w:t>
      </w:r>
    </w:p>
    <w:p w:rsidR="008E7F06" w:rsidRPr="008E7F06" w:rsidRDefault="008E7F06" w:rsidP="008E7F06">
      <w:pPr>
        <w:pStyle w:val="3"/>
        <w:tabs>
          <w:tab w:val="left" w:pos="0"/>
          <w:tab w:val="left" w:pos="142"/>
          <w:tab w:val="left" w:pos="426"/>
        </w:tabs>
        <w:ind w:firstLine="0"/>
        <w:rPr>
          <w:sz w:val="28"/>
          <w:szCs w:val="28"/>
        </w:rPr>
      </w:pPr>
    </w:p>
    <w:p w:rsidR="008E7F06" w:rsidRPr="008E7F06" w:rsidRDefault="008E7F06" w:rsidP="008E7F06">
      <w:pPr>
        <w:spacing w:after="0" w:line="240" w:lineRule="auto"/>
        <w:jc w:val="center"/>
        <w:rPr>
          <w:rFonts w:ascii="Times New Roman" w:hAnsi="Times New Roman" w:cs="Times New Roman"/>
          <w:b/>
          <w:sz w:val="28"/>
          <w:szCs w:val="28"/>
          <w:lang w:val="uk-UA"/>
        </w:rPr>
      </w:pPr>
      <w:r w:rsidRPr="008E7F06">
        <w:rPr>
          <w:rFonts w:ascii="Times New Roman" w:hAnsi="Times New Roman" w:cs="Times New Roman"/>
          <w:b/>
          <w:sz w:val="28"/>
          <w:szCs w:val="28"/>
          <w:lang w:val="uk-UA"/>
        </w:rPr>
        <w:t>СПЕЦІАЛЬНИЙ ФОНД</w:t>
      </w:r>
    </w:p>
    <w:p w:rsidR="008E7F06" w:rsidRPr="008E7F06" w:rsidRDefault="008E7F06" w:rsidP="008E7F06">
      <w:pPr>
        <w:spacing w:after="0" w:line="240" w:lineRule="auto"/>
        <w:jc w:val="center"/>
        <w:rPr>
          <w:rFonts w:ascii="Times New Roman" w:hAnsi="Times New Roman" w:cs="Times New Roman"/>
          <w:b/>
          <w:sz w:val="16"/>
          <w:szCs w:val="16"/>
          <w:lang w:val="uk-UA"/>
        </w:rPr>
      </w:pPr>
    </w:p>
    <w:p w:rsidR="008E7F06" w:rsidRPr="008E7F06" w:rsidRDefault="008E7F06" w:rsidP="008E7F06">
      <w:pPr>
        <w:numPr>
          <w:ilvl w:val="0"/>
          <w:numId w:val="6"/>
        </w:numPr>
        <w:tabs>
          <w:tab w:val="left" w:pos="426"/>
        </w:tabs>
        <w:spacing w:after="0" w:line="240" w:lineRule="auto"/>
        <w:ind w:left="0" w:firstLine="0"/>
        <w:jc w:val="both"/>
        <w:rPr>
          <w:rFonts w:ascii="Times New Roman" w:hAnsi="Times New Roman" w:cs="Times New Roman"/>
          <w:b/>
          <w:sz w:val="28"/>
          <w:szCs w:val="28"/>
          <w:lang w:val="uk-UA"/>
        </w:rPr>
      </w:pPr>
      <w:r w:rsidRPr="008E7F06">
        <w:rPr>
          <w:rFonts w:ascii="Times New Roman" w:hAnsi="Times New Roman" w:cs="Times New Roman"/>
          <w:b/>
          <w:sz w:val="28"/>
          <w:szCs w:val="28"/>
          <w:lang w:val="uk-UA"/>
        </w:rPr>
        <w:t>Збільшити видаткову частину бюджету на 8 544 000,0  грн.:</w:t>
      </w:r>
    </w:p>
    <w:p w:rsidR="008E7F06" w:rsidRPr="008E7F06" w:rsidRDefault="008E7F06" w:rsidP="008E7F06">
      <w:pPr>
        <w:tabs>
          <w:tab w:val="left" w:pos="426"/>
        </w:tabs>
        <w:spacing w:after="0" w:line="240" w:lineRule="auto"/>
        <w:jc w:val="both"/>
        <w:rPr>
          <w:rFonts w:ascii="Times New Roman" w:hAnsi="Times New Roman" w:cs="Times New Roman"/>
          <w:b/>
          <w:sz w:val="16"/>
          <w:szCs w:val="16"/>
          <w:lang w:val="uk-UA"/>
        </w:rPr>
      </w:pPr>
    </w:p>
    <w:p w:rsidR="008E7F06" w:rsidRPr="008E7F06" w:rsidRDefault="008E7F06" w:rsidP="008E7F06">
      <w:pPr>
        <w:pStyle w:val="3"/>
        <w:numPr>
          <w:ilvl w:val="1"/>
          <w:numId w:val="7"/>
        </w:numPr>
        <w:tabs>
          <w:tab w:val="left" w:pos="0"/>
        </w:tabs>
        <w:ind w:left="0" w:firstLine="0"/>
        <w:rPr>
          <w:sz w:val="28"/>
          <w:szCs w:val="28"/>
          <w:lang w:val="ru-RU"/>
        </w:rPr>
      </w:pPr>
      <w:r w:rsidRPr="008E7F06">
        <w:rPr>
          <w:b/>
          <w:sz w:val="28"/>
          <w:szCs w:val="28"/>
        </w:rPr>
        <w:t>враховуючи офіційний висновок фінансового управління Броварської міської ради Броварського району Київської області про перевиконання доходної частини загального фонду бюджету станом на 01.11.2023 року шляхом передачі коштів із загального фонду бюджету до бюджету розвитку (спеціального фонду) збільшити видаткову частину бюджету на 8 544 000,0 грн.:</w:t>
      </w:r>
    </w:p>
    <w:p w:rsidR="008E7F06" w:rsidRPr="008E7F06" w:rsidRDefault="008E7F06" w:rsidP="008E7F06">
      <w:pPr>
        <w:pStyle w:val="3"/>
        <w:tabs>
          <w:tab w:val="left" w:pos="0"/>
        </w:tabs>
        <w:ind w:firstLine="0"/>
        <w:rPr>
          <w:sz w:val="16"/>
          <w:szCs w:val="16"/>
          <w:lang w:val="ru-RU"/>
        </w:rPr>
      </w:pPr>
    </w:p>
    <w:p w:rsidR="008E7F06" w:rsidRPr="008E7F06" w:rsidRDefault="008E7F06" w:rsidP="008E7F06">
      <w:pPr>
        <w:pStyle w:val="3"/>
        <w:numPr>
          <w:ilvl w:val="2"/>
          <w:numId w:val="7"/>
        </w:numPr>
        <w:tabs>
          <w:tab w:val="left" w:pos="0"/>
          <w:tab w:val="left" w:pos="142"/>
          <w:tab w:val="left" w:pos="426"/>
          <w:tab w:val="left" w:pos="851"/>
        </w:tabs>
        <w:ind w:left="0" w:firstLine="0"/>
        <w:rPr>
          <w:sz w:val="28"/>
          <w:szCs w:val="28"/>
        </w:rPr>
      </w:pPr>
      <w:r w:rsidRPr="008E7F06">
        <w:rPr>
          <w:sz w:val="28"/>
          <w:szCs w:val="28"/>
          <w:u w:val="single"/>
        </w:rPr>
        <w:t xml:space="preserve">Виконавчому комітету Броварської міської ради Броварського району Київської області </w:t>
      </w:r>
      <w:r w:rsidRPr="008E7F06">
        <w:rPr>
          <w:sz w:val="28"/>
          <w:szCs w:val="28"/>
        </w:rPr>
        <w:t>збільшити на 250 000,0 грн.:</w:t>
      </w:r>
    </w:p>
    <w:p w:rsidR="008E7F06" w:rsidRPr="008E7F06" w:rsidRDefault="008E7F06" w:rsidP="008E7F06">
      <w:pPr>
        <w:pStyle w:val="3"/>
        <w:tabs>
          <w:tab w:val="left" w:pos="0"/>
          <w:tab w:val="left" w:pos="142"/>
          <w:tab w:val="left" w:pos="426"/>
          <w:tab w:val="left" w:pos="709"/>
          <w:tab w:val="left" w:pos="851"/>
        </w:tabs>
        <w:ind w:firstLine="0"/>
        <w:rPr>
          <w:sz w:val="16"/>
          <w:szCs w:val="16"/>
          <w:u w:val="single"/>
        </w:rPr>
      </w:pPr>
    </w:p>
    <w:p w:rsidR="008E7F06" w:rsidRPr="008E7F06" w:rsidRDefault="008E7F06" w:rsidP="008E7F06">
      <w:pPr>
        <w:pStyle w:val="3"/>
        <w:numPr>
          <w:ilvl w:val="3"/>
          <w:numId w:val="7"/>
        </w:numPr>
        <w:tabs>
          <w:tab w:val="left" w:pos="0"/>
          <w:tab w:val="left" w:pos="142"/>
          <w:tab w:val="left" w:pos="426"/>
          <w:tab w:val="left" w:pos="709"/>
          <w:tab w:val="left" w:pos="851"/>
        </w:tabs>
        <w:ind w:left="0" w:firstLine="0"/>
        <w:rPr>
          <w:sz w:val="28"/>
          <w:szCs w:val="28"/>
        </w:rPr>
      </w:pPr>
      <w:r w:rsidRPr="008E7F06">
        <w:rPr>
          <w:sz w:val="28"/>
          <w:szCs w:val="28"/>
          <w:u w:val="single"/>
        </w:rPr>
        <w:t xml:space="preserve">по коду 0215041 </w:t>
      </w:r>
      <w:r w:rsidRPr="008E7F06">
        <w:rPr>
          <w:sz w:val="28"/>
          <w:szCs w:val="28"/>
        </w:rPr>
        <w:t>«Утримання та фінансова підтримка спортивних споруд» збільшити поточні видатки на 250 000,0 грн.</w:t>
      </w:r>
      <w:r w:rsidRPr="008E7F06">
        <w:t xml:space="preserve"> </w:t>
      </w:r>
      <w:r w:rsidRPr="008E7F06">
        <w:rPr>
          <w:sz w:val="28"/>
          <w:szCs w:val="28"/>
        </w:rPr>
        <w:t>для виконання Програми фінансової підтримки комунального підприємства «Оздоровчо-реабілітаційний центр» Броварської міської ради Броварського району  Київської області на 2022-2026 роки;</w:t>
      </w:r>
    </w:p>
    <w:p w:rsidR="008E7F06" w:rsidRPr="008E7F06" w:rsidRDefault="008E7F06" w:rsidP="008E7F06">
      <w:pPr>
        <w:pStyle w:val="3"/>
        <w:tabs>
          <w:tab w:val="left" w:pos="0"/>
          <w:tab w:val="left" w:pos="142"/>
          <w:tab w:val="left" w:pos="426"/>
          <w:tab w:val="left" w:pos="709"/>
          <w:tab w:val="left" w:pos="851"/>
        </w:tabs>
        <w:ind w:firstLine="0"/>
        <w:rPr>
          <w:sz w:val="16"/>
          <w:szCs w:val="16"/>
        </w:rPr>
      </w:pPr>
    </w:p>
    <w:p w:rsidR="008E7F06" w:rsidRPr="008E7F06" w:rsidRDefault="008E7F06" w:rsidP="008E7F06">
      <w:pPr>
        <w:pStyle w:val="3"/>
        <w:numPr>
          <w:ilvl w:val="2"/>
          <w:numId w:val="7"/>
        </w:numPr>
        <w:tabs>
          <w:tab w:val="left" w:pos="993"/>
        </w:tabs>
        <w:ind w:left="0" w:firstLine="0"/>
        <w:rPr>
          <w:sz w:val="28"/>
          <w:szCs w:val="28"/>
        </w:rPr>
      </w:pPr>
      <w:r w:rsidRPr="008E7F06">
        <w:rPr>
          <w:sz w:val="28"/>
          <w:szCs w:val="28"/>
          <w:u w:val="single"/>
        </w:rPr>
        <w:t>Управлінню будівництва, житлово-комунального господарства, інфраструктури та транспорту Броварської міської ради Броварського району Київської області</w:t>
      </w:r>
      <w:r w:rsidRPr="008E7F06">
        <w:rPr>
          <w:sz w:val="28"/>
          <w:szCs w:val="28"/>
        </w:rPr>
        <w:t xml:space="preserve"> збільшити на 2 294 000,0 грн.:</w:t>
      </w:r>
    </w:p>
    <w:p w:rsidR="008E7F06" w:rsidRPr="008E7F06" w:rsidRDefault="008E7F06" w:rsidP="008E7F06">
      <w:pPr>
        <w:pStyle w:val="3"/>
        <w:tabs>
          <w:tab w:val="left" w:pos="993"/>
        </w:tabs>
        <w:ind w:firstLine="0"/>
        <w:rPr>
          <w:sz w:val="16"/>
          <w:szCs w:val="16"/>
        </w:rPr>
      </w:pPr>
    </w:p>
    <w:p w:rsidR="008E7F06" w:rsidRPr="008E7F06" w:rsidRDefault="008E7F06" w:rsidP="008E7F06">
      <w:pPr>
        <w:numPr>
          <w:ilvl w:val="3"/>
          <w:numId w:val="7"/>
        </w:numPr>
        <w:spacing w:after="0" w:line="240" w:lineRule="auto"/>
        <w:ind w:left="0" w:firstLine="0"/>
        <w:jc w:val="both"/>
        <w:rPr>
          <w:rFonts w:ascii="Times New Roman" w:hAnsi="Times New Roman" w:cs="Times New Roman"/>
          <w:sz w:val="28"/>
          <w:szCs w:val="28"/>
          <w:lang w:val="uk-UA"/>
        </w:rPr>
      </w:pPr>
      <w:r w:rsidRPr="008E7F06">
        <w:rPr>
          <w:rFonts w:ascii="Times New Roman" w:hAnsi="Times New Roman" w:cs="Times New Roman"/>
          <w:sz w:val="28"/>
          <w:szCs w:val="28"/>
          <w:u w:val="single"/>
          <w:lang w:val="uk-UA"/>
        </w:rPr>
        <w:lastRenderedPageBreak/>
        <w:t>по коду 1216011</w:t>
      </w:r>
      <w:r w:rsidRPr="008E7F06">
        <w:rPr>
          <w:rFonts w:ascii="Times New Roman" w:hAnsi="Times New Roman" w:cs="Times New Roman"/>
          <w:sz w:val="28"/>
          <w:szCs w:val="28"/>
          <w:lang w:val="uk-UA"/>
        </w:rPr>
        <w:t xml:space="preserve"> «Експлуатація та технічне обслуговування житлового фонду» зменшити на 700 000,0 грн. для виконання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2019-2023 роки;</w:t>
      </w:r>
    </w:p>
    <w:p w:rsidR="008E7F06" w:rsidRPr="008E7F06" w:rsidRDefault="008E7F06" w:rsidP="008E7F06">
      <w:pPr>
        <w:spacing w:after="0" w:line="240" w:lineRule="auto"/>
        <w:jc w:val="both"/>
        <w:rPr>
          <w:rFonts w:ascii="Times New Roman" w:hAnsi="Times New Roman" w:cs="Times New Roman"/>
          <w:sz w:val="16"/>
          <w:szCs w:val="16"/>
          <w:lang w:val="uk-UA"/>
        </w:rPr>
      </w:pPr>
    </w:p>
    <w:p w:rsidR="008E7F06" w:rsidRPr="008E7F06" w:rsidRDefault="008E7F06" w:rsidP="008E7F06">
      <w:pPr>
        <w:numPr>
          <w:ilvl w:val="3"/>
          <w:numId w:val="7"/>
        </w:numPr>
        <w:spacing w:after="0" w:line="240" w:lineRule="auto"/>
        <w:ind w:left="0" w:firstLine="0"/>
        <w:jc w:val="both"/>
        <w:rPr>
          <w:rFonts w:ascii="Times New Roman" w:hAnsi="Times New Roman" w:cs="Times New Roman"/>
          <w:sz w:val="28"/>
          <w:szCs w:val="28"/>
          <w:lang w:val="uk-UA"/>
        </w:rPr>
      </w:pPr>
      <w:r w:rsidRPr="008E7F06">
        <w:rPr>
          <w:rFonts w:ascii="Times New Roman" w:hAnsi="Times New Roman" w:cs="Times New Roman"/>
          <w:sz w:val="28"/>
          <w:szCs w:val="28"/>
          <w:u w:val="single"/>
          <w:lang w:val="uk-UA"/>
        </w:rPr>
        <w:t>по коду 1217670</w:t>
      </w:r>
      <w:r w:rsidRPr="008E7F06">
        <w:rPr>
          <w:rFonts w:ascii="Times New Roman" w:hAnsi="Times New Roman" w:cs="Times New Roman"/>
          <w:sz w:val="28"/>
          <w:szCs w:val="28"/>
          <w:lang w:val="uk-UA"/>
        </w:rPr>
        <w:t xml:space="preserve"> «Внески до статутного капіталу суб’єктів господарювання» збільшити на 2 994 000,0 грн.:</w:t>
      </w:r>
    </w:p>
    <w:p w:rsidR="008E7F06" w:rsidRPr="008E7F06" w:rsidRDefault="008E7F06" w:rsidP="008E7F06">
      <w:pPr>
        <w:spacing w:after="0" w:line="240" w:lineRule="auto"/>
        <w:jc w:val="both"/>
        <w:rPr>
          <w:rFonts w:ascii="Times New Roman" w:hAnsi="Times New Roman" w:cs="Times New Roman"/>
          <w:sz w:val="16"/>
          <w:szCs w:val="16"/>
          <w:lang w:val="uk-UA"/>
        </w:rPr>
      </w:pPr>
    </w:p>
    <w:p w:rsidR="008E7F06" w:rsidRPr="008E7F06" w:rsidRDefault="008E7F06" w:rsidP="008E7F06">
      <w:pPr>
        <w:numPr>
          <w:ilvl w:val="4"/>
          <w:numId w:val="7"/>
        </w:numPr>
        <w:spacing w:after="0" w:line="240" w:lineRule="auto"/>
        <w:ind w:left="0" w:firstLine="0"/>
        <w:jc w:val="both"/>
        <w:rPr>
          <w:rFonts w:ascii="Times New Roman" w:hAnsi="Times New Roman" w:cs="Times New Roman"/>
          <w:sz w:val="28"/>
          <w:szCs w:val="28"/>
          <w:lang w:val="uk-UA"/>
        </w:rPr>
      </w:pPr>
      <w:r w:rsidRPr="008E7F06">
        <w:rPr>
          <w:rFonts w:ascii="Times New Roman" w:hAnsi="Times New Roman" w:cs="Times New Roman"/>
          <w:sz w:val="28"/>
          <w:szCs w:val="28"/>
          <w:lang w:val="uk-UA"/>
        </w:rPr>
        <w:t>для поповнення статутного фонду КП «</w:t>
      </w:r>
      <w:proofErr w:type="spellStart"/>
      <w:r w:rsidRPr="008E7F06">
        <w:rPr>
          <w:rFonts w:ascii="Times New Roman" w:hAnsi="Times New Roman" w:cs="Times New Roman"/>
          <w:sz w:val="28"/>
          <w:szCs w:val="28"/>
          <w:lang w:val="uk-UA"/>
        </w:rPr>
        <w:t>Броваритепловодоенергія</w:t>
      </w:r>
      <w:proofErr w:type="spellEnd"/>
      <w:r w:rsidRPr="008E7F06">
        <w:rPr>
          <w:rFonts w:ascii="Times New Roman" w:hAnsi="Times New Roman" w:cs="Times New Roman"/>
          <w:sz w:val="28"/>
          <w:szCs w:val="28"/>
          <w:lang w:val="uk-UA"/>
        </w:rPr>
        <w:t>» -1 500 000,0 грн.;</w:t>
      </w:r>
    </w:p>
    <w:p w:rsidR="008E7F06" w:rsidRPr="008E7F06" w:rsidRDefault="008E7F06" w:rsidP="008E7F06">
      <w:pPr>
        <w:spacing w:after="0" w:line="240" w:lineRule="auto"/>
        <w:ind w:left="1080"/>
        <w:jc w:val="both"/>
        <w:rPr>
          <w:rFonts w:ascii="Times New Roman" w:hAnsi="Times New Roman" w:cs="Times New Roman"/>
          <w:sz w:val="16"/>
          <w:szCs w:val="16"/>
          <w:lang w:val="uk-UA"/>
        </w:rPr>
      </w:pPr>
    </w:p>
    <w:p w:rsidR="008E7F06" w:rsidRPr="008E7F06" w:rsidRDefault="008E7F06" w:rsidP="008E7F06">
      <w:pPr>
        <w:numPr>
          <w:ilvl w:val="4"/>
          <w:numId w:val="7"/>
        </w:numPr>
        <w:spacing w:after="0" w:line="240" w:lineRule="auto"/>
        <w:jc w:val="both"/>
        <w:rPr>
          <w:rFonts w:ascii="Times New Roman" w:hAnsi="Times New Roman" w:cs="Times New Roman"/>
          <w:sz w:val="28"/>
          <w:szCs w:val="28"/>
          <w:lang w:val="uk-UA"/>
        </w:rPr>
      </w:pPr>
      <w:r w:rsidRPr="008E7F06">
        <w:rPr>
          <w:rFonts w:ascii="Times New Roman" w:hAnsi="Times New Roman" w:cs="Times New Roman"/>
          <w:sz w:val="28"/>
          <w:szCs w:val="28"/>
          <w:lang w:val="uk-UA"/>
        </w:rPr>
        <w:t>для поповнення статутного фонду КП «ЖЕК-1» - 379 000,0 грн.;</w:t>
      </w:r>
    </w:p>
    <w:p w:rsidR="008E7F06" w:rsidRPr="008E7F06" w:rsidRDefault="008E7F06" w:rsidP="008E7F06">
      <w:pPr>
        <w:pStyle w:val="a5"/>
        <w:rPr>
          <w:sz w:val="16"/>
          <w:szCs w:val="16"/>
          <w:lang w:val="uk-UA"/>
        </w:rPr>
      </w:pPr>
    </w:p>
    <w:p w:rsidR="008E7F06" w:rsidRPr="008E7F06" w:rsidRDefault="008E7F06" w:rsidP="008E7F06">
      <w:pPr>
        <w:spacing w:after="0" w:line="240" w:lineRule="auto"/>
        <w:jc w:val="both"/>
        <w:rPr>
          <w:rFonts w:ascii="Times New Roman" w:hAnsi="Times New Roman" w:cs="Times New Roman"/>
          <w:sz w:val="28"/>
          <w:szCs w:val="28"/>
          <w:lang w:val="uk-UA"/>
        </w:rPr>
      </w:pPr>
      <w:r w:rsidRPr="008E7F06">
        <w:rPr>
          <w:rFonts w:ascii="Times New Roman" w:hAnsi="Times New Roman" w:cs="Times New Roman"/>
          <w:sz w:val="28"/>
          <w:szCs w:val="28"/>
          <w:lang w:val="uk-UA"/>
        </w:rPr>
        <w:t>1.1.2.2.2.для поповнення статутного фонду КП «ЖЕК-2» - 400 000,0 грн.;</w:t>
      </w:r>
    </w:p>
    <w:p w:rsidR="008E7F06" w:rsidRPr="008E7F06" w:rsidRDefault="008E7F06" w:rsidP="008E7F06">
      <w:pPr>
        <w:pStyle w:val="a5"/>
        <w:rPr>
          <w:sz w:val="16"/>
          <w:szCs w:val="16"/>
          <w:lang w:val="uk-UA"/>
        </w:rPr>
      </w:pPr>
    </w:p>
    <w:p w:rsidR="008E7F06" w:rsidRPr="008E7F06" w:rsidRDefault="008E7F06" w:rsidP="008E7F06">
      <w:pPr>
        <w:spacing w:after="0" w:line="240" w:lineRule="auto"/>
        <w:jc w:val="both"/>
        <w:rPr>
          <w:rFonts w:ascii="Times New Roman" w:hAnsi="Times New Roman" w:cs="Times New Roman"/>
          <w:sz w:val="28"/>
          <w:szCs w:val="28"/>
          <w:lang w:val="uk-UA"/>
        </w:rPr>
      </w:pPr>
      <w:r w:rsidRPr="008E7F06">
        <w:rPr>
          <w:rFonts w:ascii="Times New Roman" w:hAnsi="Times New Roman" w:cs="Times New Roman"/>
          <w:sz w:val="28"/>
          <w:szCs w:val="28"/>
          <w:lang w:val="uk-UA"/>
        </w:rPr>
        <w:t>1.1.2.2.3.для поповнення статутного фонду КП «ЖЕК-3» - 300 000,0 грн.;</w:t>
      </w:r>
    </w:p>
    <w:p w:rsidR="008E7F06" w:rsidRPr="008E7F06" w:rsidRDefault="008E7F06" w:rsidP="008E7F06">
      <w:pPr>
        <w:pStyle w:val="a5"/>
        <w:rPr>
          <w:sz w:val="16"/>
          <w:szCs w:val="16"/>
          <w:lang w:val="uk-UA"/>
        </w:rPr>
      </w:pPr>
    </w:p>
    <w:p w:rsidR="008E7F06" w:rsidRPr="008E7F06" w:rsidRDefault="008E7F06" w:rsidP="008E7F06">
      <w:pPr>
        <w:spacing w:after="0" w:line="240" w:lineRule="auto"/>
        <w:jc w:val="both"/>
        <w:rPr>
          <w:rFonts w:ascii="Times New Roman" w:hAnsi="Times New Roman" w:cs="Times New Roman"/>
          <w:sz w:val="28"/>
          <w:szCs w:val="28"/>
          <w:lang w:val="uk-UA"/>
        </w:rPr>
      </w:pPr>
      <w:r w:rsidRPr="008E7F06">
        <w:rPr>
          <w:rFonts w:ascii="Times New Roman" w:hAnsi="Times New Roman" w:cs="Times New Roman"/>
          <w:sz w:val="28"/>
          <w:szCs w:val="28"/>
          <w:lang w:val="uk-UA"/>
        </w:rPr>
        <w:t>1.1.2.2.4.для поповнення статутного фонду КП «ЖЕК-4» - 100 000,0 грн.;</w:t>
      </w:r>
    </w:p>
    <w:p w:rsidR="008E7F06" w:rsidRPr="008E7F06" w:rsidRDefault="008E7F06" w:rsidP="008E7F06">
      <w:pPr>
        <w:pStyle w:val="a5"/>
        <w:rPr>
          <w:sz w:val="16"/>
          <w:szCs w:val="16"/>
          <w:lang w:val="uk-UA"/>
        </w:rPr>
      </w:pPr>
    </w:p>
    <w:p w:rsidR="008E7F06" w:rsidRPr="008E7F06" w:rsidRDefault="008E7F06" w:rsidP="008E7F06">
      <w:pPr>
        <w:spacing w:after="0" w:line="240" w:lineRule="auto"/>
        <w:jc w:val="both"/>
        <w:rPr>
          <w:rFonts w:ascii="Times New Roman" w:hAnsi="Times New Roman" w:cs="Times New Roman"/>
          <w:sz w:val="28"/>
          <w:szCs w:val="28"/>
          <w:lang w:val="uk-UA"/>
        </w:rPr>
      </w:pPr>
      <w:r w:rsidRPr="008E7F06">
        <w:rPr>
          <w:rFonts w:ascii="Times New Roman" w:hAnsi="Times New Roman" w:cs="Times New Roman"/>
          <w:sz w:val="28"/>
          <w:szCs w:val="28"/>
          <w:lang w:val="uk-UA"/>
        </w:rPr>
        <w:t>1.1.2.2.5.для поповнення статутного фонду КП «ЖЕК-5» - 315 000,0 грн.;</w:t>
      </w:r>
    </w:p>
    <w:p w:rsidR="008E7F06" w:rsidRPr="008E7F06" w:rsidRDefault="008E7F06" w:rsidP="008E7F06">
      <w:pPr>
        <w:pStyle w:val="a5"/>
        <w:rPr>
          <w:sz w:val="16"/>
          <w:szCs w:val="16"/>
          <w:lang w:val="uk-UA"/>
        </w:rPr>
      </w:pPr>
    </w:p>
    <w:p w:rsidR="008E7F06" w:rsidRPr="008E7F06" w:rsidRDefault="008E7F06" w:rsidP="008E7F06">
      <w:pPr>
        <w:pStyle w:val="3"/>
        <w:numPr>
          <w:ilvl w:val="2"/>
          <w:numId w:val="7"/>
        </w:numPr>
        <w:tabs>
          <w:tab w:val="left" w:pos="0"/>
          <w:tab w:val="left" w:pos="142"/>
          <w:tab w:val="left" w:pos="426"/>
        </w:tabs>
        <w:ind w:left="0" w:firstLine="0"/>
        <w:rPr>
          <w:sz w:val="28"/>
          <w:szCs w:val="28"/>
        </w:rPr>
      </w:pPr>
      <w:r w:rsidRPr="008E7F06">
        <w:rPr>
          <w:sz w:val="28"/>
          <w:szCs w:val="28"/>
          <w:u w:val="single"/>
        </w:rPr>
        <w:t>Фінансовому управлінню Броварської міської ради Броварського району Київської області</w:t>
      </w:r>
      <w:r w:rsidRPr="008E7F06">
        <w:rPr>
          <w:sz w:val="28"/>
          <w:szCs w:val="28"/>
        </w:rPr>
        <w:t xml:space="preserve"> збільшити на 6 000 000,0 грн.:</w:t>
      </w:r>
    </w:p>
    <w:p w:rsidR="008E7F06" w:rsidRPr="008E7F06" w:rsidRDefault="008E7F06" w:rsidP="008E7F06">
      <w:pPr>
        <w:pStyle w:val="3"/>
        <w:tabs>
          <w:tab w:val="left" w:pos="0"/>
          <w:tab w:val="left" w:pos="142"/>
          <w:tab w:val="left" w:pos="426"/>
        </w:tabs>
        <w:ind w:firstLine="0"/>
        <w:rPr>
          <w:sz w:val="16"/>
          <w:szCs w:val="16"/>
        </w:rPr>
      </w:pPr>
    </w:p>
    <w:p w:rsidR="008E7F06" w:rsidRPr="008E7F06" w:rsidRDefault="008E7F06" w:rsidP="008E7F06">
      <w:pPr>
        <w:pStyle w:val="3"/>
        <w:numPr>
          <w:ilvl w:val="3"/>
          <w:numId w:val="7"/>
        </w:numPr>
        <w:tabs>
          <w:tab w:val="left" w:pos="0"/>
          <w:tab w:val="left" w:pos="142"/>
          <w:tab w:val="left" w:pos="426"/>
        </w:tabs>
        <w:ind w:left="0" w:firstLine="0"/>
        <w:rPr>
          <w:sz w:val="28"/>
          <w:szCs w:val="28"/>
        </w:rPr>
      </w:pPr>
      <w:r w:rsidRPr="008E7F06">
        <w:rPr>
          <w:sz w:val="28"/>
          <w:szCs w:val="28"/>
          <w:u w:val="single"/>
        </w:rPr>
        <w:t>по коду 3719800</w:t>
      </w:r>
      <w:r w:rsidRPr="008E7F06">
        <w:rPr>
          <w:sz w:val="28"/>
          <w:szCs w:val="28"/>
        </w:rPr>
        <w:t xml:space="preserve"> «Субвенція з місцевого бюджету державному бюджету на виконання програм соціально-економічного розвитку регіонів» збільшити на 6 000 000,0 грн. для виконання Програми заходів з організації територіальної оборони в Броварській міській територіальній громаді на 2023 рік.</w:t>
      </w:r>
    </w:p>
    <w:p w:rsidR="008E7F06" w:rsidRPr="008E7F06" w:rsidRDefault="008E7F06" w:rsidP="008E7F06">
      <w:pPr>
        <w:spacing w:after="0" w:line="240" w:lineRule="auto"/>
        <w:jc w:val="both"/>
        <w:rPr>
          <w:rFonts w:ascii="Times New Roman" w:hAnsi="Times New Roman" w:cs="Times New Roman"/>
          <w:sz w:val="28"/>
          <w:szCs w:val="28"/>
          <w:lang w:val="uk-UA"/>
        </w:rPr>
      </w:pPr>
    </w:p>
    <w:p w:rsidR="008E7F06" w:rsidRPr="008E7F06" w:rsidRDefault="008E7F06" w:rsidP="008E7F06">
      <w:pPr>
        <w:spacing w:after="0" w:line="240" w:lineRule="auto"/>
        <w:jc w:val="center"/>
        <w:rPr>
          <w:rFonts w:ascii="Times New Roman" w:hAnsi="Times New Roman" w:cs="Times New Roman"/>
          <w:b/>
          <w:sz w:val="16"/>
          <w:szCs w:val="16"/>
          <w:lang w:val="uk-UA"/>
        </w:rPr>
      </w:pPr>
    </w:p>
    <w:p w:rsidR="008E7F06" w:rsidRPr="008E7F06" w:rsidRDefault="008E7F06" w:rsidP="008E7F06">
      <w:pPr>
        <w:spacing w:after="0" w:line="240" w:lineRule="auto"/>
        <w:jc w:val="center"/>
        <w:rPr>
          <w:rFonts w:ascii="Times New Roman" w:hAnsi="Times New Roman" w:cs="Times New Roman"/>
          <w:b/>
          <w:sz w:val="16"/>
          <w:szCs w:val="16"/>
          <w:lang w:val="uk-UA"/>
        </w:rPr>
      </w:pPr>
    </w:p>
    <w:p w:rsidR="008E7F06" w:rsidRPr="008E7F06" w:rsidRDefault="008E7F06" w:rsidP="008E7F06">
      <w:pPr>
        <w:spacing w:after="0" w:line="240" w:lineRule="auto"/>
        <w:jc w:val="center"/>
        <w:rPr>
          <w:rFonts w:ascii="Times New Roman" w:hAnsi="Times New Roman" w:cs="Times New Roman"/>
          <w:b/>
          <w:sz w:val="16"/>
          <w:szCs w:val="16"/>
          <w:lang w:val="uk-UA"/>
        </w:rPr>
      </w:pPr>
    </w:p>
    <w:p w:rsidR="008E7F06" w:rsidRPr="008E7F06" w:rsidRDefault="008E7F06" w:rsidP="008E7F06">
      <w:pPr>
        <w:spacing w:after="0" w:line="240" w:lineRule="auto"/>
        <w:jc w:val="center"/>
        <w:rPr>
          <w:rFonts w:ascii="Times New Roman" w:hAnsi="Times New Roman" w:cs="Times New Roman"/>
          <w:b/>
          <w:sz w:val="16"/>
          <w:szCs w:val="16"/>
          <w:lang w:val="uk-UA"/>
        </w:rPr>
      </w:pPr>
    </w:p>
    <w:p w:rsidR="008E7F06" w:rsidRPr="008E7F06" w:rsidRDefault="008E7F06" w:rsidP="008E7F06">
      <w:pPr>
        <w:spacing w:after="0" w:line="240" w:lineRule="auto"/>
        <w:jc w:val="center"/>
        <w:rPr>
          <w:rFonts w:ascii="Times New Roman" w:hAnsi="Times New Roman" w:cs="Times New Roman"/>
          <w:sz w:val="28"/>
          <w:szCs w:val="28"/>
          <w:lang w:val="uk-UA"/>
        </w:rPr>
      </w:pPr>
      <w:r w:rsidRPr="008E7F06">
        <w:rPr>
          <w:rFonts w:ascii="Times New Roman" w:hAnsi="Times New Roman" w:cs="Times New Roman"/>
          <w:sz w:val="28"/>
          <w:szCs w:val="28"/>
          <w:lang w:val="uk-UA"/>
        </w:rPr>
        <w:t>Начальник фінансового управління                                 Наталія  ПОСТЕРНАК</w:t>
      </w:r>
    </w:p>
    <w:p w:rsidR="009B7D79" w:rsidRPr="008E7F06" w:rsidRDefault="009B7D79" w:rsidP="008E7F06">
      <w:pPr>
        <w:rPr>
          <w:lang w:val="uk-UA"/>
        </w:rPr>
      </w:pPr>
    </w:p>
    <w:sectPr w:rsidR="009B7D79" w:rsidRPr="008E7F06"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4A4DB2"/>
    <w:multiLevelType w:val="multilevel"/>
    <w:tmpl w:val="D3806AF2"/>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168D4421"/>
    <w:multiLevelType w:val="multilevel"/>
    <w:tmpl w:val="C53C0A42"/>
    <w:lvl w:ilvl="0">
      <w:start w:val="1"/>
      <w:numFmt w:val="decimal"/>
      <w:lvlText w:val="%1."/>
      <w:lvlJc w:val="left"/>
      <w:pPr>
        <w:ind w:left="786" w:hanging="360"/>
      </w:pPr>
    </w:lvl>
    <w:lvl w:ilvl="1">
      <w:start w:val="1"/>
      <w:numFmt w:val="decimal"/>
      <w:isLgl/>
      <w:lvlText w:val="%1.%2."/>
      <w:lvlJc w:val="left"/>
      <w:pPr>
        <w:ind w:left="1146" w:hanging="720"/>
      </w:p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2226" w:hanging="1800"/>
      </w:pPr>
    </w:lvl>
    <w:lvl w:ilvl="7">
      <w:start w:val="1"/>
      <w:numFmt w:val="decimal"/>
      <w:isLgl/>
      <w:lvlText w:val="%1.%2.%3.%4.%5.%6.%7.%8."/>
      <w:lvlJc w:val="left"/>
      <w:pPr>
        <w:ind w:left="2226" w:hanging="1800"/>
      </w:pPr>
    </w:lvl>
    <w:lvl w:ilvl="8">
      <w:start w:val="1"/>
      <w:numFmt w:val="decimal"/>
      <w:isLgl/>
      <w:lvlText w:val="%1.%2.%3.%4.%5.%6.%7.%8.%9."/>
      <w:lvlJc w:val="left"/>
      <w:pPr>
        <w:ind w:left="2586" w:hanging="2160"/>
      </w:pPr>
    </w:lvl>
  </w:abstractNum>
  <w:abstractNum w:abstractNumId="3">
    <w:nsid w:val="1D515571"/>
    <w:multiLevelType w:val="multilevel"/>
    <w:tmpl w:val="2A183EE6"/>
    <w:lvl w:ilvl="0">
      <w:start w:val="1"/>
      <w:numFmt w:val="decimal"/>
      <w:lvlText w:val="%1."/>
      <w:lvlJc w:val="left"/>
      <w:pPr>
        <w:ind w:left="3144" w:hanging="450"/>
      </w:pPr>
      <w:rPr>
        <w:strike w:val="0"/>
        <w:dstrike w:val="0"/>
        <w:u w:val="none" w:color="000000"/>
        <w:effect w:val="none"/>
      </w:rPr>
    </w:lvl>
    <w:lvl w:ilvl="1">
      <w:start w:val="1"/>
      <w:numFmt w:val="decimal"/>
      <w:lvlText w:val="%1.%2."/>
      <w:lvlJc w:val="left"/>
      <w:pPr>
        <w:ind w:left="862" w:hanging="720"/>
      </w:pPr>
      <w:rPr>
        <w:b w:val="0"/>
        <w:strike w:val="0"/>
        <w:dstrike w:val="0"/>
        <w:u w:val="none" w:color="000000"/>
        <w:effect w:val="none"/>
        <w:lang w:val="uk-UA"/>
      </w:rPr>
    </w:lvl>
    <w:lvl w:ilvl="2">
      <w:start w:val="1"/>
      <w:numFmt w:val="decimal"/>
      <w:lvlText w:val="%1.%2.%3."/>
      <w:lvlJc w:val="left"/>
      <w:pPr>
        <w:ind w:left="720" w:hanging="720"/>
      </w:pPr>
      <w:rPr>
        <w:b w:val="0"/>
        <w:strike w:val="0"/>
        <w:dstrike w:val="0"/>
        <w:sz w:val="28"/>
        <w:szCs w:val="28"/>
        <w:u w:val="none" w:color="000000"/>
        <w:effect w:val="none"/>
      </w:rPr>
    </w:lvl>
    <w:lvl w:ilvl="3">
      <w:start w:val="1"/>
      <w:numFmt w:val="decimal"/>
      <w:lvlText w:val="%1.%2.%3.%4."/>
      <w:lvlJc w:val="left"/>
      <w:pPr>
        <w:ind w:left="1080" w:hanging="1080"/>
      </w:pPr>
      <w:rPr>
        <w:b w:val="0"/>
        <w:strike w:val="0"/>
        <w:dstrike w:val="0"/>
        <w:sz w:val="28"/>
        <w:szCs w:val="28"/>
        <w:u w:val="none" w:color="000000"/>
        <w:effect w:val="none"/>
      </w:rPr>
    </w:lvl>
    <w:lvl w:ilvl="4">
      <w:start w:val="1"/>
      <w:numFmt w:val="decimal"/>
      <w:lvlText w:val="%1.%2.%3.%4.%5."/>
      <w:lvlJc w:val="left"/>
      <w:pPr>
        <w:ind w:left="1080" w:hanging="1080"/>
      </w:pPr>
      <w:rPr>
        <w:b w:val="0"/>
        <w:strike w:val="0"/>
        <w:dstrike w:val="0"/>
        <w:u w:val="none" w:color="000000"/>
        <w:effect w:val="none"/>
      </w:rPr>
    </w:lvl>
    <w:lvl w:ilvl="5">
      <w:start w:val="1"/>
      <w:numFmt w:val="decimal"/>
      <w:lvlText w:val="%1.%2.%3.%4.%5.%6."/>
      <w:lvlJc w:val="left"/>
      <w:pPr>
        <w:ind w:left="1440" w:hanging="1440"/>
      </w:pPr>
      <w:rPr>
        <w:u w:val="single"/>
      </w:rPr>
    </w:lvl>
    <w:lvl w:ilvl="6">
      <w:start w:val="1"/>
      <w:numFmt w:val="decimal"/>
      <w:lvlText w:val="%1.%2.%3.%4.%5.%6.%7."/>
      <w:lvlJc w:val="left"/>
      <w:pPr>
        <w:ind w:left="1800" w:hanging="1800"/>
      </w:pPr>
      <w:rPr>
        <w:u w:val="single"/>
      </w:rPr>
    </w:lvl>
    <w:lvl w:ilvl="7">
      <w:start w:val="1"/>
      <w:numFmt w:val="decimal"/>
      <w:lvlText w:val="%1.%2.%3.%4.%5.%6.%7.%8."/>
      <w:lvlJc w:val="left"/>
      <w:pPr>
        <w:ind w:left="1800" w:hanging="1800"/>
      </w:pPr>
      <w:rPr>
        <w:u w:val="single"/>
      </w:rPr>
    </w:lvl>
    <w:lvl w:ilvl="8">
      <w:start w:val="1"/>
      <w:numFmt w:val="decimal"/>
      <w:lvlText w:val="%1.%2.%3.%4.%5.%6.%7.%8.%9."/>
      <w:lvlJc w:val="left"/>
      <w:pPr>
        <w:ind w:left="2160" w:hanging="2160"/>
      </w:pPr>
      <w:rPr>
        <w:u w:val="single"/>
      </w:rPr>
    </w:lvl>
  </w:abstractNum>
  <w:abstractNum w:abstractNumId="4">
    <w:nsid w:val="388D39D7"/>
    <w:multiLevelType w:val="multilevel"/>
    <w:tmpl w:val="349CA8DA"/>
    <w:lvl w:ilvl="0">
      <w:start w:val="1"/>
      <w:numFmt w:val="decimal"/>
      <w:lvlText w:val="%1."/>
      <w:lvlJc w:val="left"/>
      <w:pPr>
        <w:ind w:left="675" w:hanging="675"/>
      </w:pPr>
      <w:rPr>
        <w:strike w:val="0"/>
        <w:dstrike w:val="0"/>
        <w:u w:val="none" w:color="000000"/>
        <w:effect w:val="none"/>
      </w:rPr>
    </w:lvl>
    <w:lvl w:ilvl="1">
      <w:start w:val="1"/>
      <w:numFmt w:val="decimal"/>
      <w:lvlText w:val="%1.%2."/>
      <w:lvlJc w:val="left"/>
      <w:pPr>
        <w:ind w:left="720" w:hanging="720"/>
      </w:pPr>
      <w:rPr>
        <w:b/>
        <w:strike w:val="0"/>
        <w:dstrike w:val="0"/>
        <w:sz w:val="28"/>
        <w:szCs w:val="28"/>
        <w:u w:val="none" w:color="000000"/>
        <w:effect w:val="none"/>
      </w:rPr>
    </w:lvl>
    <w:lvl w:ilvl="2">
      <w:start w:val="1"/>
      <w:numFmt w:val="decimal"/>
      <w:lvlText w:val="%1.%2.%3."/>
      <w:lvlJc w:val="left"/>
      <w:pPr>
        <w:ind w:left="720" w:hanging="720"/>
      </w:pPr>
      <w:rPr>
        <w:b w:val="0"/>
        <w:strike w:val="0"/>
        <w:dstrike w:val="0"/>
        <w:sz w:val="28"/>
        <w:szCs w:val="28"/>
        <w:u w:val="none" w:color="000000"/>
        <w:effect w:val="none"/>
      </w:rPr>
    </w:lvl>
    <w:lvl w:ilvl="3">
      <w:start w:val="1"/>
      <w:numFmt w:val="decimal"/>
      <w:lvlText w:val="%1.%2.%3.%4."/>
      <w:lvlJc w:val="left"/>
      <w:pPr>
        <w:ind w:left="1080" w:hanging="1080"/>
      </w:pPr>
      <w:rPr>
        <w:b w:val="0"/>
        <w:strike w:val="0"/>
        <w:dstrike w:val="0"/>
        <w:sz w:val="28"/>
        <w:szCs w:val="28"/>
        <w:u w:val="none" w:color="000000"/>
        <w:effect w:val="none"/>
      </w:rPr>
    </w:lvl>
    <w:lvl w:ilvl="4">
      <w:start w:val="1"/>
      <w:numFmt w:val="decimal"/>
      <w:lvlText w:val="%1.%2.%3.%4.%5."/>
      <w:lvlJc w:val="left"/>
      <w:pPr>
        <w:ind w:left="1080" w:hanging="1080"/>
      </w:pPr>
      <w:rPr>
        <w:strike w:val="0"/>
        <w:dstrike w:val="0"/>
        <w:u w:val="none" w:color="000000"/>
        <w:effect w:val="none"/>
      </w:rPr>
    </w:lvl>
    <w:lvl w:ilvl="5">
      <w:start w:val="1"/>
      <w:numFmt w:val="decimal"/>
      <w:lvlText w:val="%1.%2.%3.%4.%5.%6."/>
      <w:lvlJc w:val="left"/>
      <w:pPr>
        <w:ind w:left="1440" w:hanging="1440"/>
      </w:pPr>
      <w:rPr>
        <w:u w:val="single"/>
      </w:rPr>
    </w:lvl>
    <w:lvl w:ilvl="6">
      <w:start w:val="1"/>
      <w:numFmt w:val="decimal"/>
      <w:lvlText w:val="%1.%2.%3.%4.%5.%6.%7."/>
      <w:lvlJc w:val="left"/>
      <w:pPr>
        <w:ind w:left="1800" w:hanging="1800"/>
      </w:pPr>
      <w:rPr>
        <w:u w:val="single"/>
      </w:rPr>
    </w:lvl>
    <w:lvl w:ilvl="7">
      <w:start w:val="1"/>
      <w:numFmt w:val="decimal"/>
      <w:lvlText w:val="%1.%2.%3.%4.%5.%6.%7.%8."/>
      <w:lvlJc w:val="left"/>
      <w:pPr>
        <w:ind w:left="1800" w:hanging="1800"/>
      </w:pPr>
      <w:rPr>
        <w:u w:val="single"/>
      </w:rPr>
    </w:lvl>
    <w:lvl w:ilvl="8">
      <w:start w:val="1"/>
      <w:numFmt w:val="decimal"/>
      <w:lvlText w:val="%1.%2.%3.%4.%5.%6.%7.%8.%9."/>
      <w:lvlJc w:val="left"/>
      <w:pPr>
        <w:ind w:left="2160" w:hanging="2160"/>
      </w:pPr>
      <w:rPr>
        <w:u w:val="single"/>
      </w:rPr>
    </w:lvl>
  </w:abstractNum>
  <w:abstractNum w:abstractNumId="5">
    <w:nsid w:val="64A436EC"/>
    <w:multiLevelType w:val="hybridMultilevel"/>
    <w:tmpl w:val="BFE0816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nsid w:val="683A4CC9"/>
    <w:multiLevelType w:val="multilevel"/>
    <w:tmpl w:val="096CE20E"/>
    <w:lvl w:ilvl="0">
      <w:start w:val="1"/>
      <w:numFmt w:val="decimal"/>
      <w:lvlText w:val="%1."/>
      <w:lvlJc w:val="left"/>
      <w:pPr>
        <w:ind w:left="630" w:hanging="630"/>
      </w:pPr>
    </w:lvl>
    <w:lvl w:ilvl="1">
      <w:start w:val="1"/>
      <w:numFmt w:val="decimal"/>
      <w:lvlText w:val="%1.%2."/>
      <w:lvlJc w:val="left"/>
      <w:pPr>
        <w:ind w:left="720" w:hanging="720"/>
      </w:pPr>
    </w:lvl>
    <w:lvl w:ilvl="2">
      <w:start w:val="7"/>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5B1C08"/>
    <w:rsid w:val="00126B69"/>
    <w:rsid w:val="001A3FF0"/>
    <w:rsid w:val="00244FF9"/>
    <w:rsid w:val="003613A9"/>
    <w:rsid w:val="00361CD8"/>
    <w:rsid w:val="004B515E"/>
    <w:rsid w:val="00525C68"/>
    <w:rsid w:val="005B1C08"/>
    <w:rsid w:val="005F334B"/>
    <w:rsid w:val="00696599"/>
    <w:rsid w:val="006C396C"/>
    <w:rsid w:val="0074644B"/>
    <w:rsid w:val="007E7FBA"/>
    <w:rsid w:val="00803CB3"/>
    <w:rsid w:val="00827775"/>
    <w:rsid w:val="00881846"/>
    <w:rsid w:val="008E7F06"/>
    <w:rsid w:val="009B7D79"/>
    <w:rsid w:val="009C0EEF"/>
    <w:rsid w:val="00A218AE"/>
    <w:rsid w:val="00B3407C"/>
    <w:rsid w:val="00B35D4C"/>
    <w:rsid w:val="00B46089"/>
    <w:rsid w:val="00B80167"/>
    <w:rsid w:val="00BF6942"/>
    <w:rsid w:val="00CD7088"/>
    <w:rsid w:val="00D5049E"/>
    <w:rsid w:val="00D92C45"/>
    <w:rsid w:val="00DD7BFD"/>
    <w:rsid w:val="00DE5631"/>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CD8"/>
  </w:style>
  <w:style w:type="paragraph" w:styleId="9">
    <w:name w:val="heading 9"/>
    <w:basedOn w:val="a"/>
    <w:next w:val="a"/>
    <w:link w:val="90"/>
    <w:semiHidden/>
    <w:unhideWhenUsed/>
    <w:qFormat/>
    <w:rsid w:val="008E7F06"/>
    <w:pPr>
      <w:keepNext/>
      <w:spacing w:after="0" w:line="240" w:lineRule="auto"/>
      <w:ind w:left="1440" w:right="-708" w:hanging="22"/>
      <w:outlineLvl w:val="8"/>
    </w:pPr>
    <w:rPr>
      <w:rFonts w:ascii="Times New Roman" w:eastAsia="Times New Roman" w:hAnsi="Times New Roman" w:cs="Times New Roman"/>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character" w:customStyle="1" w:styleId="90">
    <w:name w:val="Заголовок 9 Знак"/>
    <w:basedOn w:val="a0"/>
    <w:link w:val="9"/>
    <w:semiHidden/>
    <w:rsid w:val="008E7F06"/>
    <w:rPr>
      <w:rFonts w:ascii="Times New Roman" w:eastAsia="Times New Roman" w:hAnsi="Times New Roman" w:cs="Times New Roman"/>
      <w:sz w:val="28"/>
      <w:szCs w:val="24"/>
      <w:lang w:val="uk-UA"/>
    </w:rPr>
  </w:style>
  <w:style w:type="paragraph" w:styleId="HTML">
    <w:name w:val="HTML Preformatted"/>
    <w:basedOn w:val="a"/>
    <w:link w:val="HTML0"/>
    <w:uiPriority w:val="99"/>
    <w:semiHidden/>
    <w:unhideWhenUsed/>
    <w:rsid w:val="008E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uk-UA"/>
    </w:rPr>
  </w:style>
  <w:style w:type="character" w:customStyle="1" w:styleId="HTML0">
    <w:name w:val="Стандартный HTML Знак"/>
    <w:basedOn w:val="a0"/>
    <w:link w:val="HTML"/>
    <w:uiPriority w:val="99"/>
    <w:semiHidden/>
    <w:rsid w:val="008E7F06"/>
    <w:rPr>
      <w:rFonts w:ascii="Courier New" w:eastAsia="Times New Roman" w:hAnsi="Courier New" w:cs="Times New Roman"/>
      <w:sz w:val="20"/>
      <w:szCs w:val="20"/>
      <w:lang w:val="uk-UA" w:eastAsia="uk-UA"/>
    </w:rPr>
  </w:style>
  <w:style w:type="paragraph" w:styleId="2">
    <w:name w:val="Body Text 2"/>
    <w:basedOn w:val="a"/>
    <w:link w:val="20"/>
    <w:unhideWhenUsed/>
    <w:rsid w:val="008E7F06"/>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8E7F06"/>
    <w:rPr>
      <w:rFonts w:ascii="Times New Roman" w:eastAsia="Times New Roman" w:hAnsi="Times New Roman" w:cs="Times New Roman"/>
      <w:sz w:val="24"/>
      <w:szCs w:val="24"/>
      <w:lang w:val="x-none" w:eastAsia="x-none"/>
    </w:rPr>
  </w:style>
  <w:style w:type="paragraph" w:styleId="3">
    <w:name w:val="Body Text Indent 3"/>
    <w:basedOn w:val="a"/>
    <w:link w:val="30"/>
    <w:uiPriority w:val="99"/>
    <w:semiHidden/>
    <w:unhideWhenUsed/>
    <w:rsid w:val="008E7F06"/>
    <w:pPr>
      <w:spacing w:after="0" w:line="240" w:lineRule="auto"/>
      <w:ind w:firstLine="180"/>
      <w:jc w:val="both"/>
    </w:pPr>
    <w:rPr>
      <w:rFonts w:ascii="Times New Roman" w:eastAsia="Times New Roman" w:hAnsi="Times New Roman" w:cs="Times New Roman"/>
      <w:sz w:val="24"/>
      <w:szCs w:val="24"/>
      <w:lang w:val="uk-UA" w:eastAsia="x-none"/>
    </w:rPr>
  </w:style>
  <w:style w:type="character" w:customStyle="1" w:styleId="30">
    <w:name w:val="Основной текст с отступом 3 Знак"/>
    <w:basedOn w:val="a0"/>
    <w:link w:val="3"/>
    <w:uiPriority w:val="99"/>
    <w:semiHidden/>
    <w:rsid w:val="008E7F06"/>
    <w:rPr>
      <w:rFonts w:ascii="Times New Roman" w:eastAsia="Times New Roman" w:hAnsi="Times New Roman" w:cs="Times New Roman"/>
      <w:sz w:val="24"/>
      <w:szCs w:val="24"/>
      <w:lang w:val="uk-UA" w:eastAsia="x-none"/>
    </w:rPr>
  </w:style>
  <w:style w:type="paragraph" w:styleId="a5">
    <w:name w:val="List Paragraph"/>
    <w:basedOn w:val="a"/>
    <w:uiPriority w:val="34"/>
    <w:qFormat/>
    <w:rsid w:val="008E7F06"/>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7</Pages>
  <Words>7781</Words>
  <Characters>4436</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20</cp:revision>
  <dcterms:created xsi:type="dcterms:W3CDTF">2021-03-03T14:03:00Z</dcterms:created>
  <dcterms:modified xsi:type="dcterms:W3CDTF">2023-11-08T14:42:00Z</dcterms:modified>
</cp:coreProperties>
</file>