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094771">
      <w:pPr>
        <w:pStyle w:val="a3"/>
        <w:ind w:right="-1"/>
        <w:jc w:val="center"/>
        <w:rPr>
          <w:b/>
          <w:sz w:val="16"/>
          <w:szCs w:val="16"/>
        </w:rPr>
      </w:pPr>
    </w:p>
    <w:p w14:paraId="4F928C77" w14:textId="77777777" w:rsidR="006F20FC" w:rsidRPr="006F20FC" w:rsidRDefault="00094771" w:rsidP="006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6F20FC"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6F20FC"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припинення права користування земельними ділянками,</w:t>
      </w:r>
    </w:p>
    <w:p w14:paraId="442390D7" w14:textId="77777777" w:rsidR="006F20FC" w:rsidRPr="006F20FC" w:rsidRDefault="006F20FC" w:rsidP="006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затвердження документації із землеустрою, надання земельних</w:t>
      </w:r>
    </w:p>
    <w:p w14:paraId="23785941" w14:textId="77777777" w:rsidR="006F20FC" w:rsidRPr="006F20FC" w:rsidRDefault="006F20FC" w:rsidP="006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ділянок в користування, </w:t>
      </w: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дозволу на розроблення</w:t>
      </w:r>
    </w:p>
    <w:p w14:paraId="5B04E196" w14:textId="77777777" w:rsidR="006F20FC" w:rsidRPr="006F20FC" w:rsidRDefault="006F20FC" w:rsidP="006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 із землеустрою, поділ земельних ділянок,</w:t>
      </w:r>
    </w:p>
    <w:p w14:paraId="654F2290" w14:textId="77777777" w:rsidR="006F20FC" w:rsidRPr="006F20FC" w:rsidRDefault="006F20FC" w:rsidP="006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зміну цільового призначення земельної ділянки,</w:t>
      </w:r>
    </w:p>
    <w:p w14:paraId="6558F29F" w14:textId="27EDDDCF" w:rsidR="00094771" w:rsidRPr="002F5032" w:rsidRDefault="006F20FC" w:rsidP="006F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 дії договору оренди земельної ділянки</w:t>
      </w:r>
      <w:r w:rsidR="00094771" w:rsidRPr="002F50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60A6BD" w14:textId="77777777" w:rsidR="00094771" w:rsidRPr="006F20FC" w:rsidRDefault="00094771" w:rsidP="00006C5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6E9667F" w14:textId="77777777" w:rsidR="00094771" w:rsidRPr="002D0589" w:rsidRDefault="00094771" w:rsidP="002D0589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330DD4B4" w14:textId="77777777" w:rsidR="00094771" w:rsidRPr="006F20FC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4A5CA91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758F9F6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B7A31A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69D0957C" w14:textId="65218509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</w:t>
      </w:r>
      <w:r w:rsidR="005E1949" w:rsidRPr="002D0589">
        <w:rPr>
          <w:rFonts w:ascii="Times New Roman" w:hAnsi="Times New Roman" w:cs="Times New Roman"/>
          <w:sz w:val="28"/>
          <w:szCs w:val="28"/>
        </w:rPr>
        <w:t>.</w:t>
      </w:r>
    </w:p>
    <w:p w14:paraId="02039582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5E8B5F70" w14:textId="78E7D676" w:rsidR="00094771" w:rsidRPr="006F20FC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006C5D" w:rsidRPr="006F20FC">
        <w:rPr>
          <w:rFonts w:ascii="Times New Roman" w:hAnsi="Times New Roman" w:cs="Times New Roman"/>
          <w:sz w:val="28"/>
          <w:szCs w:val="28"/>
        </w:rPr>
        <w:t>20</w:t>
      </w:r>
      <w:r w:rsidR="00006C5D">
        <w:rPr>
          <w:rFonts w:ascii="Times New Roman" w:hAnsi="Times New Roman" w:cs="Times New Roman"/>
          <w:sz w:val="28"/>
          <w:szCs w:val="28"/>
        </w:rPr>
        <w:t>,</w:t>
      </w:r>
      <w:r w:rsidR="006F20FC">
        <w:rPr>
          <w:rFonts w:ascii="Times New Roman" w:hAnsi="Times New Roman" w:cs="Times New Roman"/>
          <w:sz w:val="28"/>
          <w:szCs w:val="28"/>
        </w:rPr>
        <w:t>92,</w:t>
      </w:r>
      <w:r w:rsidR="00C3672E"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</w:t>
      </w:r>
      <w:r w:rsidR="00126767" w:rsidRPr="002D0589">
        <w:rPr>
          <w:rFonts w:ascii="Times New Roman" w:hAnsi="Times New Roman"/>
          <w:sz w:val="28"/>
          <w:szCs w:val="28"/>
        </w:rPr>
        <w:t>,186</w:t>
      </w:r>
      <w:r w:rsidRPr="002D0589">
        <w:rPr>
          <w:rFonts w:ascii="Times New Roman" w:hAnsi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6,19,25,50,55</w:t>
      </w:r>
      <w:r w:rsidR="00320E8B" w:rsidRPr="002D0589">
        <w:rPr>
          <w:rFonts w:ascii="Times New Roman" w:hAnsi="Times New Roman" w:cs="Times New Roman"/>
          <w:sz w:val="28"/>
          <w:szCs w:val="28"/>
        </w:rPr>
        <w:t>,56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</w:t>
      </w:r>
      <w:r w:rsidR="005E1949" w:rsidRPr="002D0589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5E1949" w:rsidRPr="002D0589">
        <w:rPr>
          <w:rFonts w:ascii="Times New Roman" w:hAnsi="Times New Roman" w:cs="Times New Roman"/>
          <w:sz w:val="28"/>
          <w:szCs w:val="28"/>
        </w:rPr>
        <w:t>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26, пункту 16 частини 4 статті 42 Закону України «Про місцеве самоврядування в Україні»</w:t>
      </w:r>
      <w:r w:rsidR="006F20FC">
        <w:rPr>
          <w:rFonts w:ascii="Times New Roman" w:hAnsi="Times New Roman" w:cs="Times New Roman"/>
          <w:sz w:val="28"/>
          <w:szCs w:val="28"/>
        </w:rPr>
        <w:t>,</w:t>
      </w:r>
      <w:r w:rsidR="006F20FC" w:rsidRPr="006F20FC">
        <w:rPr>
          <w:sz w:val="28"/>
          <w:szCs w:val="28"/>
        </w:rPr>
        <w:t xml:space="preserve"> </w:t>
      </w:r>
      <w:r w:rsidR="006F20FC" w:rsidRPr="006F20FC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>останов</w:t>
      </w:r>
      <w:r w:rsidR="006F20FC" w:rsidRPr="006F20F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 xml:space="preserve"> Кабінету Міністрів України «</w:t>
      </w:r>
      <w:r w:rsidR="006F20FC" w:rsidRPr="006F20FC">
        <w:rPr>
          <w:rFonts w:ascii="Times New Roman" w:hAnsi="Times New Roman" w:cs="Times New Roman"/>
          <w:bCs/>
          <w:sz w:val="28"/>
          <w:szCs w:val="28"/>
          <w:lang w:val="x-none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 w:rsidR="006F20FC" w:rsidRPr="006F20FC">
        <w:rPr>
          <w:rFonts w:ascii="Times New Roman" w:hAnsi="Times New Roman" w:cs="Times New Roman"/>
          <w:sz w:val="28"/>
          <w:szCs w:val="28"/>
          <w:lang w:val="x-none"/>
        </w:rPr>
        <w:t>» від 05.06.2019 року № 476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23D922E9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C1CF93E" w14:textId="77777777" w:rsidR="00094771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5E92ACFE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3C037493" w14:textId="00EA7B53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 w:rsidR="009B58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BFF3F" w14:textId="77777777" w:rsidR="00094771" w:rsidRPr="002D0589" w:rsidRDefault="00094771" w:rsidP="002D0589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5A9BF78A" w14:textId="77777777" w:rsidR="00BD076F" w:rsidRPr="002D0589" w:rsidRDefault="00094771" w:rsidP="002D058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Управління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E58DBBE" w14:textId="4D3935B6" w:rsidR="002F5032" w:rsidRPr="008A36F9" w:rsidRDefault="00094771" w:rsidP="008A36F9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590DEA48" w14:textId="77777777" w:rsidR="008A36F9" w:rsidRPr="006F20FC" w:rsidRDefault="008A36F9" w:rsidP="002041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CD333E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 w14:paraId="2A3D7884" w14:textId="77777777" w:rsidR="008A36F9" w:rsidRDefault="00204126" w:rsidP="008A36F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 w14:paraId="022768ED" w14:textId="222DAC86" w:rsidR="00CD1A4B" w:rsidRPr="002D0589" w:rsidRDefault="006F20FC" w:rsidP="00204126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землеустрою</w:t>
      </w:r>
      <w:r w:rsidR="0020412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0412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Тетяна СВЯТНА</w:t>
      </w:r>
    </w:p>
    <w:sectPr w:rsidR="00CD1A4B" w:rsidRPr="002D0589" w:rsidSect="006F20FC">
      <w:pgSz w:w="11906" w:h="16838"/>
      <w:pgMar w:top="1134" w:right="56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6C5D"/>
    <w:rsid w:val="00065493"/>
    <w:rsid w:val="00094771"/>
    <w:rsid w:val="000D4B7F"/>
    <w:rsid w:val="001125BD"/>
    <w:rsid w:val="00126767"/>
    <w:rsid w:val="001B283F"/>
    <w:rsid w:val="00204126"/>
    <w:rsid w:val="002D0589"/>
    <w:rsid w:val="002F5032"/>
    <w:rsid w:val="00320E8B"/>
    <w:rsid w:val="00392E14"/>
    <w:rsid w:val="003A77E9"/>
    <w:rsid w:val="0049733E"/>
    <w:rsid w:val="005E1949"/>
    <w:rsid w:val="00675AA4"/>
    <w:rsid w:val="00677897"/>
    <w:rsid w:val="006F20FC"/>
    <w:rsid w:val="00897C49"/>
    <w:rsid w:val="008A36F9"/>
    <w:rsid w:val="009B588C"/>
    <w:rsid w:val="00AC711A"/>
    <w:rsid w:val="00B06EE2"/>
    <w:rsid w:val="00BD076F"/>
    <w:rsid w:val="00BD490B"/>
    <w:rsid w:val="00C3672E"/>
    <w:rsid w:val="00C37C7A"/>
    <w:rsid w:val="00CD1A4B"/>
    <w:rsid w:val="00E35408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2023-10-10T10:31:00Z</dcterms:created>
  <dcterms:modified xsi:type="dcterms:W3CDTF">2023-11-13T14:09:00Z</dcterms:modified>
</cp:coreProperties>
</file>