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33F5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33F51" w:rsidRDefault="00733F51" w:rsidP="00733F51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733F51" w:rsidRPr="00BC5F39" w:rsidRDefault="00733F51" w:rsidP="00733F51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F06EE9">
        <w:rPr>
          <w:b/>
          <w:color w:val="000000"/>
          <w:sz w:val="28"/>
          <w:szCs w:val="28"/>
          <w:lang w:val="uk-UA"/>
        </w:rPr>
        <w:t>«</w:t>
      </w:r>
      <w:r w:rsidRPr="00F06EE9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будинках, житлових кімнат (блоків) у гуртожитках,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Житлово</w:t>
      </w:r>
      <w:proofErr w:type="spellEnd"/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– експлуатаційна контора –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5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, що належать особам на праві приватної власності</w:t>
      </w:r>
      <w:r w:rsidRPr="00F06EE9">
        <w:rPr>
          <w:b/>
          <w:color w:val="000000"/>
          <w:sz w:val="28"/>
          <w:szCs w:val="28"/>
          <w:lang w:val="uk-UA"/>
        </w:rPr>
        <w:t>»</w:t>
      </w:r>
    </w:p>
    <w:bookmarkEnd w:id="0"/>
    <w:p w:rsidR="00733F51" w:rsidRPr="00F06EE9" w:rsidRDefault="00733F51" w:rsidP="00733F51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733F51" w:rsidRPr="00CC1CC9" w:rsidRDefault="00733F51" w:rsidP="00733F51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733F51" w:rsidRPr="00CC1CC9" w:rsidRDefault="00733F51" w:rsidP="00733F51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733F51" w:rsidRPr="00CC1CC9" w:rsidRDefault="00733F51" w:rsidP="00733F51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733F51" w:rsidRPr="001E026F" w:rsidRDefault="00733F51" w:rsidP="00733F51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</w:t>
      </w:r>
      <w:r w:rsidRPr="00CC1CC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експлуатаційна контора – 5» від 21.09.2023 № 81</w:t>
      </w:r>
      <w:r w:rsidRPr="00DE1AF6"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будинках, житлових кімнат (блоків) у гуртожитках, </w:t>
      </w:r>
      <w:r w:rsidRPr="00CC1CC9">
        <w:rPr>
          <w:sz w:val="28"/>
          <w:szCs w:val="28"/>
          <w:lang w:val="uk-UA"/>
        </w:rPr>
        <w:t>що перебувають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реалізацією громадянами права на житло шляхом приватизації.</w:t>
      </w:r>
    </w:p>
    <w:p w:rsidR="00733F51" w:rsidRPr="00CC1CC9" w:rsidRDefault="00733F51" w:rsidP="00733F5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733F51" w:rsidRPr="00247373" w:rsidRDefault="00733F51" w:rsidP="00733F5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122ED1"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 w:rsidRPr="00122ED1">
        <w:rPr>
          <w:rFonts w:ascii="Times New Roman" w:hAnsi="Times New Roman"/>
          <w:sz w:val="28"/>
          <w:szCs w:val="28"/>
          <w:lang w:val="uk-UA"/>
        </w:rPr>
        <w:t xml:space="preserve"> – експлуатаційна контора –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122ED1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квартир у багатоквартирних будинках, </w:t>
      </w:r>
      <w:r w:rsidRPr="0077643B">
        <w:rPr>
          <w:rFonts w:ascii="Times New Roman" w:hAnsi="Times New Roman"/>
          <w:sz w:val="28"/>
          <w:szCs w:val="28"/>
          <w:lang w:val="uk-UA"/>
        </w:rPr>
        <w:t>житлових кімнат (блоків) у гуртожитках</w:t>
      </w:r>
      <w:r>
        <w:rPr>
          <w:rFonts w:ascii="Times New Roman" w:hAnsi="Times New Roman"/>
          <w:sz w:val="28"/>
          <w:szCs w:val="28"/>
          <w:lang w:val="uk-UA"/>
        </w:rPr>
        <w:t xml:space="preserve">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громадянами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квартир у багатоквартирних будинках, </w:t>
      </w:r>
      <w:r w:rsidRPr="0077643B">
        <w:rPr>
          <w:rFonts w:ascii="Times New Roman" w:hAnsi="Times New Roman"/>
          <w:sz w:val="28"/>
          <w:szCs w:val="28"/>
          <w:lang w:val="uk-UA"/>
        </w:rPr>
        <w:t>житлових кімнат (блоків) у гуртожитках</w:t>
      </w:r>
      <w:r w:rsidRPr="007764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 балансу комунального підприємства Броварської міської ради Броварського району Київської області «Житло – експлуатаційна контора – 5».</w:t>
      </w:r>
    </w:p>
    <w:p w:rsidR="00733F51" w:rsidRPr="00CC1CC9" w:rsidRDefault="00733F51" w:rsidP="00733F5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733F51" w:rsidRPr="00CD457A" w:rsidRDefault="00733F51" w:rsidP="00733F51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Закон України «Про приватизацію державного житлового фонду», 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733F51" w:rsidRPr="00CC1CC9" w:rsidRDefault="00733F51" w:rsidP="00733F5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33F51" w:rsidRPr="00CC1CC9" w:rsidRDefault="00733F51" w:rsidP="00733F51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33F51" w:rsidRDefault="00733F51" w:rsidP="00733F5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733F51" w:rsidRPr="002022D0" w:rsidRDefault="00733F51" w:rsidP="00733F5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«Житло – експлуатаційна контора – 5»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будинках, житлових кімнат (блоків) у гуртожитках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громадянами права власності на житло.</w:t>
      </w:r>
    </w:p>
    <w:p w:rsidR="00733F51" w:rsidRPr="00CC1CC9" w:rsidRDefault="00733F51" w:rsidP="00733F51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CC1CC9">
        <w:rPr>
          <w:b/>
          <w:sz w:val="28"/>
          <w:szCs w:val="28"/>
          <w:lang w:val="uk-UA"/>
        </w:rPr>
        <w:t>проєкту</w:t>
      </w:r>
      <w:proofErr w:type="spellEnd"/>
      <w:r w:rsidRPr="00CC1CC9">
        <w:rPr>
          <w:b/>
          <w:sz w:val="28"/>
          <w:szCs w:val="28"/>
          <w:lang w:val="uk-UA"/>
        </w:rPr>
        <w:t xml:space="preserve"> рішення</w:t>
      </w:r>
    </w:p>
    <w:p w:rsidR="00733F51" w:rsidRPr="00CC1CC9" w:rsidRDefault="00733F51" w:rsidP="00733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>ького району Київської області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33F51" w:rsidRPr="00CC1CC9" w:rsidRDefault="00733F51" w:rsidP="00733F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>ського району Київської області 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33F51" w:rsidRDefault="00733F51" w:rsidP="00733F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33F51" w:rsidRDefault="00733F51" w:rsidP="00733F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33F51" w:rsidRDefault="00733F51" w:rsidP="00733F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33F51" w:rsidRPr="00CC1CC9" w:rsidRDefault="00733F51" w:rsidP="00733F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733F51" w:rsidP="00733F5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</w:t>
      </w:r>
      <w:bookmarkStart w:id="1" w:name="_GoBack"/>
      <w:bookmarkEnd w:id="1"/>
      <w:r w:rsidRPr="00CC1CC9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sectPr w:rsidR="009B7D79" w:rsidRPr="00244FF9" w:rsidSect="00733F51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33F51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733F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2023-10-06T07:59:00Z</dcterms:modified>
</cp:coreProperties>
</file>