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9100" w14:textId="6D279D5E" w:rsidR="005B1C08" w:rsidRPr="008C3861" w:rsidRDefault="008C3861" w:rsidP="008C3861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77CF5D9" w14:textId="77777777" w:rsidR="008C3861" w:rsidRPr="008C3861" w:rsidRDefault="008C3861" w:rsidP="008C386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386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 внесення змін до «Цільової програми заходів та робіт з мобілізаційної підготовки та військової служби в Броварській міській територіальній громаді на 2022 – 2026 роки».</w:t>
      </w:r>
    </w:p>
    <w:p w14:paraId="2FF05362" w14:textId="77777777" w:rsidR="008C3861" w:rsidRPr="008C3861" w:rsidRDefault="008C3861" w:rsidP="008C386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en-US"/>
        </w:rPr>
      </w:pPr>
    </w:p>
    <w:p w14:paraId="31BBB05E" w14:textId="77777777" w:rsidR="008C3861" w:rsidRPr="008C3861" w:rsidRDefault="008C3861" w:rsidP="008C3861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r w:rsidRPr="008C386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0869D0DB" w14:textId="77777777" w:rsidR="008C3861" w:rsidRPr="008C3861" w:rsidRDefault="008C3861" w:rsidP="008C3861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</w:p>
    <w:p w14:paraId="5E7E18B4" w14:textId="3EF44095" w:rsidR="008C3861" w:rsidRPr="005C3956" w:rsidRDefault="008C3861" w:rsidP="005C3956">
      <w:pPr>
        <w:pStyle w:val="a5"/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5C3956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Обґрунтування необхідності прийняття рішення.</w:t>
      </w:r>
    </w:p>
    <w:p w14:paraId="4ED43B50" w14:textId="77777777" w:rsidR="005C3956" w:rsidRPr="005C3956" w:rsidRDefault="005C3956" w:rsidP="005C3956">
      <w:pPr>
        <w:keepNext/>
        <w:keepLines/>
        <w:widowControl w:val="0"/>
        <w:spacing w:after="0" w:line="228" w:lineRule="auto"/>
        <w:ind w:left="709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</w:p>
    <w:p w14:paraId="2686A59B" w14:textId="77777777" w:rsidR="008C3861" w:rsidRPr="008C3861" w:rsidRDefault="008C3861" w:rsidP="008C3861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C3861">
        <w:rPr>
          <w:rFonts w:ascii="Times New Roman" w:eastAsia="Times New Roman" w:hAnsi="Times New Roman" w:cs="Times New Roman"/>
          <w:bCs/>
          <w:sz w:val="28"/>
          <w:szCs w:val="28"/>
        </w:rPr>
        <w:t>З метою</w:t>
      </w:r>
      <w:r w:rsidRPr="008C386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підтримки заходів з мобілізаційної підготовки, військової служби, створення належних умов для готовності до застосування усіх військових формувань у Броварській міській територіальній громаді.</w:t>
      </w:r>
    </w:p>
    <w:p w14:paraId="168BFA96" w14:textId="77777777" w:rsidR="008C3861" w:rsidRPr="008C3861" w:rsidRDefault="008C3861" w:rsidP="008C3861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C386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Прийняття рішення забезпечить більш раціональне використання виділених коштів.</w:t>
      </w:r>
    </w:p>
    <w:p w14:paraId="131906B7" w14:textId="77777777" w:rsidR="008C3861" w:rsidRPr="008C3861" w:rsidRDefault="008C3861" w:rsidP="008C3861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42235320" w14:textId="7F1389F0" w:rsidR="008C3861" w:rsidRPr="005C3956" w:rsidRDefault="008C3861" w:rsidP="005C3956">
      <w:pPr>
        <w:pStyle w:val="a5"/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3956">
        <w:rPr>
          <w:rFonts w:ascii="Times New Roman" w:eastAsia="Times New Roman" w:hAnsi="Times New Roman" w:cs="Times New Roman"/>
          <w:b/>
          <w:bCs/>
          <w:sz w:val="28"/>
          <w:szCs w:val="28"/>
        </w:rPr>
        <w:t>Мета і шляхи її досягнення.</w:t>
      </w:r>
    </w:p>
    <w:p w14:paraId="6A9C0909" w14:textId="77777777" w:rsidR="005C3956" w:rsidRPr="005C3956" w:rsidRDefault="005C3956" w:rsidP="005C3956">
      <w:pPr>
        <w:keepNext/>
        <w:keepLines/>
        <w:widowControl w:val="0"/>
        <w:spacing w:after="0" w:line="228" w:lineRule="auto"/>
        <w:ind w:left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38D8C0" w14:textId="77777777" w:rsidR="008C3861" w:rsidRPr="008C3861" w:rsidRDefault="008C3861" w:rsidP="008C3861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C38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прийняття рішення є фінансування заходів  згідно додатку Програми.</w:t>
      </w:r>
    </w:p>
    <w:p w14:paraId="7FE02DB0" w14:textId="77777777" w:rsidR="008C3861" w:rsidRPr="008C3861" w:rsidRDefault="008C3861" w:rsidP="008C3861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645C760" w14:textId="49ADC988" w:rsidR="008C3861" w:rsidRPr="005C3956" w:rsidRDefault="008C3861" w:rsidP="005C3956">
      <w:pPr>
        <w:pStyle w:val="a5"/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C395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аспекти.</w:t>
      </w:r>
    </w:p>
    <w:p w14:paraId="075B03CF" w14:textId="77777777" w:rsidR="005C3956" w:rsidRPr="005C3956" w:rsidRDefault="005C3956" w:rsidP="005C3956">
      <w:pPr>
        <w:shd w:val="clear" w:color="auto" w:fill="FFFFFF"/>
        <w:spacing w:after="0" w:line="228" w:lineRule="auto"/>
        <w:ind w:left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4DFE9341" w14:textId="77777777" w:rsidR="008C3861" w:rsidRPr="008C3861" w:rsidRDefault="008C3861" w:rsidP="008C3861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8C3861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Закони України «Про  оборону України», «Про мобілізаційну підготовку та мобілізацію», «Про військовий обов’язок і військову службу».</w:t>
      </w:r>
    </w:p>
    <w:p w14:paraId="3A63F53D" w14:textId="77777777" w:rsidR="008C3861" w:rsidRPr="008C3861" w:rsidRDefault="008C3861" w:rsidP="008C3861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27C3E9B9" w14:textId="201DA7A8" w:rsidR="008C3861" w:rsidRPr="005C3956" w:rsidRDefault="008C3861" w:rsidP="005C3956">
      <w:pPr>
        <w:pStyle w:val="a5"/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C395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Фінансово-економічне обґрунтування.</w:t>
      </w:r>
    </w:p>
    <w:p w14:paraId="4ED6C3AD" w14:textId="77777777" w:rsidR="005C3956" w:rsidRPr="005C3956" w:rsidRDefault="005C3956" w:rsidP="005C3956">
      <w:pPr>
        <w:shd w:val="clear" w:color="auto" w:fill="FFFFFF"/>
        <w:spacing w:after="0" w:line="228" w:lineRule="auto"/>
        <w:ind w:left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21EA1967" w14:textId="77777777" w:rsidR="008C3861" w:rsidRPr="008C3861" w:rsidRDefault="008C3861" w:rsidP="008C3861">
      <w:pPr>
        <w:shd w:val="clear" w:color="auto" w:fill="FFFFFF"/>
        <w:tabs>
          <w:tab w:val="left" w:pos="7906"/>
        </w:tabs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8C38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Внесення змін сприятиме більш  раціональному використанню виділених коштів.</w:t>
      </w:r>
    </w:p>
    <w:p w14:paraId="2CDD4AED" w14:textId="77777777" w:rsidR="008C3861" w:rsidRPr="008C3861" w:rsidRDefault="008C3861" w:rsidP="008C3861">
      <w:pPr>
        <w:shd w:val="clear" w:color="auto" w:fill="FFFFFF"/>
        <w:tabs>
          <w:tab w:val="left" w:pos="7906"/>
        </w:tabs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40903D04" w14:textId="7B1B95F5" w:rsidR="008C3861" w:rsidRPr="005C3956" w:rsidRDefault="008C3861" w:rsidP="005C3956">
      <w:pPr>
        <w:pStyle w:val="a5"/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395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5B05730D" w14:textId="77777777" w:rsidR="005C3956" w:rsidRPr="005C3956" w:rsidRDefault="005C3956" w:rsidP="005C3956">
      <w:pPr>
        <w:keepNext/>
        <w:keepLines/>
        <w:widowControl w:val="0"/>
        <w:spacing w:after="0" w:line="228" w:lineRule="auto"/>
        <w:ind w:left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88190E6" w14:textId="77777777" w:rsidR="008C3861" w:rsidRPr="008C3861" w:rsidRDefault="008C3861" w:rsidP="008C3861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C38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Внесення змін до Програми</w:t>
      </w:r>
      <w:r w:rsidRPr="008C386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8C38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сприятиме суттєвому покращенню організації підготовки до проведення мобілізації на території Броварської міської територіальної громади.</w:t>
      </w:r>
    </w:p>
    <w:p w14:paraId="1DA0CE94" w14:textId="77777777" w:rsidR="008C3861" w:rsidRPr="008C3861" w:rsidRDefault="008C3861" w:rsidP="008C3861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D21C388" w14:textId="0C815C9A" w:rsidR="008C3861" w:rsidRPr="005C3956" w:rsidRDefault="008C3861" w:rsidP="005C3956">
      <w:pPr>
        <w:pStyle w:val="a5"/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C395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Суб’єкт подання проекту рішення.</w:t>
      </w:r>
    </w:p>
    <w:p w14:paraId="7CF98C1E" w14:textId="77777777" w:rsidR="005C3956" w:rsidRPr="005C3956" w:rsidRDefault="005C3956" w:rsidP="005C3956">
      <w:pPr>
        <w:keepNext/>
        <w:keepLines/>
        <w:widowControl w:val="0"/>
        <w:spacing w:after="0" w:line="228" w:lineRule="auto"/>
        <w:ind w:left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35701FC" w14:textId="77777777" w:rsidR="008C3861" w:rsidRPr="008C3861" w:rsidRDefault="008C3861" w:rsidP="008C3861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C38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4BF4089F" w14:textId="77777777" w:rsidR="008C3861" w:rsidRPr="008C3861" w:rsidRDefault="008C3861" w:rsidP="008C3861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C38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Доповідач: Довгань Василь Григорович начальник відділу питань з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63CAFE22" w14:textId="3EAB0487" w:rsidR="008C3861" w:rsidRPr="005C3956" w:rsidRDefault="008C3861" w:rsidP="005C3956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C38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Відповідальна особа за підготовку проекту рішення: Підпокровний Олександр Іванович –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7D844680" w14:textId="77777777" w:rsidR="008C3861" w:rsidRPr="008C3861" w:rsidRDefault="008C3861" w:rsidP="008C3861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569188C5" w14:textId="77777777" w:rsidR="008C3861" w:rsidRPr="008C3861" w:rsidRDefault="008C3861" w:rsidP="008C3861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3861">
        <w:rPr>
          <w:rFonts w:ascii="Times New Roman" w:eastAsia="Times New Roman" w:hAnsi="Times New Roman" w:cs="Times New Roman"/>
          <w:b/>
          <w:sz w:val="28"/>
          <w:szCs w:val="28"/>
        </w:rPr>
        <w:t>7. Порівняльна таблиця.</w:t>
      </w:r>
    </w:p>
    <w:p w14:paraId="2838D98A" w14:textId="77777777" w:rsidR="008C3861" w:rsidRPr="008C3861" w:rsidRDefault="008C3861" w:rsidP="008C3861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861">
        <w:rPr>
          <w:rFonts w:ascii="Times New Roman" w:eastAsia="Times New Roman" w:hAnsi="Times New Roman" w:cs="Times New Roman"/>
          <w:bCs/>
          <w:sz w:val="28"/>
          <w:szCs w:val="28"/>
        </w:rPr>
        <w:t>Передбачувані обсяги фінансування програми по роках.</w:t>
      </w:r>
    </w:p>
    <w:p w14:paraId="27FE5328" w14:textId="73D5E896" w:rsidR="008C3861" w:rsidRPr="00764572" w:rsidRDefault="008C3861" w:rsidP="005C3956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E1D12C7" w14:textId="77777777" w:rsidR="005C3956" w:rsidRPr="005C3956" w:rsidRDefault="005C3956" w:rsidP="008C38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69"/>
        <w:gridCol w:w="1405"/>
        <w:gridCol w:w="2207"/>
        <w:gridCol w:w="773"/>
        <w:gridCol w:w="576"/>
        <w:gridCol w:w="711"/>
        <w:gridCol w:w="576"/>
        <w:gridCol w:w="650"/>
        <w:gridCol w:w="576"/>
      </w:tblGrid>
      <w:tr w:rsidR="005C3956" w14:paraId="79C6090A" w14:textId="77777777" w:rsidTr="005C3956">
        <w:trPr>
          <w:trHeight w:val="33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4185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№</w:t>
            </w:r>
          </w:p>
          <w:p w14:paraId="09EC745F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п/п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06F3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Стара редакція</w:t>
            </w:r>
          </w:p>
          <w:p w14:paraId="59CC7915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6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0E8C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Нова редакція</w:t>
            </w:r>
          </w:p>
          <w:p w14:paraId="1190C443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0"/>
                <w:szCs w:val="20"/>
              </w:rPr>
              <w:t>(тис. грн.)</w:t>
            </w:r>
          </w:p>
        </w:tc>
      </w:tr>
      <w:tr w:rsidR="005C3956" w14:paraId="0C07350D" w14:textId="77777777" w:rsidTr="005C395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C882" w14:textId="77777777" w:rsidR="005C3956" w:rsidRDefault="005C3956">
            <w:pPr>
              <w:rPr>
                <w:rFonts w:eastAsia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F114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04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5B89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рік/(тис.грн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9DB6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Cs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Перелік заходів програми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5491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Cs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Всього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057C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Cs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327A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Cs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3049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Cs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42AC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Cs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BEBC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Cs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2026</w:t>
            </w:r>
          </w:p>
        </w:tc>
      </w:tr>
      <w:tr w:rsidR="005C3956" w14:paraId="7CE4B22E" w14:textId="77777777" w:rsidTr="005C3956">
        <w:trPr>
          <w:trHeight w:val="501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E5DA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A386" w14:textId="77777777" w:rsidR="005C3956" w:rsidRDefault="005C3956">
            <w:pPr>
              <w:shd w:val="clear" w:color="auto" w:fill="FFFFFF"/>
              <w:spacing w:line="204" w:lineRule="auto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Організація  розшуку призовників, які ухиляються від проходження строкової служби, доставка їх на обласний збірний пункт та перевезення військовозобов’язаних і резервістів Броварського РТЦК та СП до місць проведення навчальних зборів та у зворотному напрямку після завершення навчальних зборів.</w:t>
            </w:r>
          </w:p>
          <w:p w14:paraId="2FAE48E3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04" w:lineRule="auto"/>
              <w:jc w:val="both"/>
              <w:rPr>
                <w:b w:val="0"/>
                <w:sz w:val="20"/>
                <w:szCs w:val="20"/>
                <w:lang w:val="uk-UA"/>
              </w:rPr>
            </w:pPr>
            <w:r>
              <w:rPr>
                <w:rFonts w:eastAsia="Calibri"/>
                <w:b w:val="0"/>
                <w:sz w:val="20"/>
                <w:szCs w:val="20"/>
              </w:rPr>
              <w:t>Придбання паливно-мастильних матеріалів.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F3F2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2022 – 2026 – 635,0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6FB1" w14:textId="77777777" w:rsidR="005C3956" w:rsidRDefault="005C3956">
            <w:pPr>
              <w:shd w:val="clear" w:color="auto" w:fill="FFFFFF"/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Організація розшуку призовників, які ухиляються від проходження строкової служби, доставка їх на обласний збірний пункт та перевезення військовозобов’язаних (військовослужбовців) і резервістів Броварського РТЦК та СП до місць проведення навчальних зборів, служби та у зворотньому напрямку після завершення навчальних зборів, служби.</w:t>
            </w:r>
          </w:p>
          <w:p w14:paraId="0F36BEE8" w14:textId="77777777" w:rsidR="005C3956" w:rsidRDefault="005C3956">
            <w:pPr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Придбання:</w:t>
            </w:r>
          </w:p>
          <w:p w14:paraId="42468972" w14:textId="77777777" w:rsidR="005C3956" w:rsidRDefault="005C3956">
            <w:pPr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паливно-мастильних матеріалів;</w:t>
            </w:r>
          </w:p>
          <w:p w14:paraId="2713B8FA" w14:textId="77777777" w:rsidR="005C3956" w:rsidRDefault="005C3956">
            <w:pPr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канцелярських товарів;</w:t>
            </w:r>
          </w:p>
          <w:p w14:paraId="3AAC0B23" w14:textId="77777777" w:rsidR="005C3956" w:rsidRDefault="005C3956">
            <w:pPr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паперу формату А5, А4, А3;</w:t>
            </w:r>
          </w:p>
          <w:p w14:paraId="75342005" w14:textId="77777777" w:rsidR="005C3956" w:rsidRDefault="005C3956">
            <w:pPr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книг, журналів та бланків для підготовки та проведення мобілізації і роботи призовної комісії, обліку особового складу;</w:t>
            </w:r>
          </w:p>
          <w:p w14:paraId="6BBD45A4" w14:textId="77777777" w:rsidR="005C3956" w:rsidRDefault="005C3956">
            <w:pPr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комп’ютерної техніки та розхідних матеріалів;</w:t>
            </w:r>
          </w:p>
          <w:p w14:paraId="57259F16" w14:textId="77777777" w:rsidR="005C3956" w:rsidRDefault="005C3956">
            <w:pPr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засобів зв’язку та комплектуючих;</w:t>
            </w:r>
          </w:p>
          <w:p w14:paraId="5954E83B" w14:textId="77777777" w:rsidR="005C3956" w:rsidRDefault="005C3956">
            <w:pPr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засобів відеоспостереження та розхідних матеріалів;</w:t>
            </w:r>
          </w:p>
          <w:p w14:paraId="295E0616" w14:textId="77777777" w:rsidR="005C3956" w:rsidRDefault="005C3956">
            <w:pPr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зарядних станцій;</w:t>
            </w:r>
          </w:p>
          <w:p w14:paraId="171C4DFD" w14:textId="77777777" w:rsidR="005C3956" w:rsidRDefault="005C3956">
            <w:pPr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будівельних та інших матеріалів та ремонтних робіт;</w:t>
            </w:r>
          </w:p>
          <w:p w14:paraId="33E8AE24" w14:textId="77777777" w:rsidR="005C3956" w:rsidRDefault="005C3956">
            <w:pPr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електрообладнання;</w:t>
            </w:r>
          </w:p>
          <w:p w14:paraId="006D5CA5" w14:textId="77777777" w:rsidR="005C3956" w:rsidRDefault="005C3956">
            <w:pPr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побутової техніки;</w:t>
            </w:r>
          </w:p>
          <w:p w14:paraId="7E87D6F1" w14:textId="77777777" w:rsidR="005C3956" w:rsidRDefault="005C3956">
            <w:pPr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шанцевого інструменту;</w:t>
            </w:r>
          </w:p>
          <w:p w14:paraId="3C4DD3D0" w14:textId="77777777" w:rsidR="005C3956" w:rsidRDefault="005C3956">
            <w:pPr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запасних частин, робіт з ремонту та обслуговування автомобільної техніки;</w:t>
            </w:r>
          </w:p>
          <w:p w14:paraId="10C3A61C" w14:textId="77777777" w:rsidR="005C3956" w:rsidRDefault="005C3956">
            <w:pPr>
              <w:spacing w:line="216" w:lineRule="auto"/>
              <w:ind w:firstLine="283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матеріальних засобів та послуг для виконання оборонних завдань;</w:t>
            </w:r>
          </w:p>
          <w:p w14:paraId="3CC847F4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Cs w:val="0"/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</w:rPr>
              <w:t>та іншого.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35ED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Cs w:val="0"/>
                <w:sz w:val="24"/>
                <w:szCs w:val="24"/>
              </w:rPr>
            </w:pPr>
            <w:r>
              <w:rPr>
                <w:sz w:val="18"/>
                <w:szCs w:val="18"/>
              </w:rPr>
              <w:lastRenderedPageBreak/>
              <w:t>2310,0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C094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Cs w:val="0"/>
                <w:sz w:val="24"/>
                <w:szCs w:val="24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D4CB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Cs w:val="0"/>
                <w:sz w:val="24"/>
                <w:szCs w:val="24"/>
              </w:rPr>
            </w:pPr>
            <w:r>
              <w:rPr>
                <w:sz w:val="18"/>
                <w:szCs w:val="18"/>
              </w:rPr>
              <w:t>2100,0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4039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Cs w:val="0"/>
                <w:sz w:val="24"/>
                <w:szCs w:val="24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8155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Cs w:val="0"/>
                <w:sz w:val="24"/>
                <w:szCs w:val="24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5D51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Cs w:val="0"/>
                <w:sz w:val="24"/>
                <w:szCs w:val="24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C3956" w14:paraId="5646A4E6" w14:textId="77777777" w:rsidTr="005C3956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9308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91B8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0468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2022 – 50,0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C4F9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7154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7A6F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C2C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069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8E7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739B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4673DDF0" w14:textId="77777777" w:rsidTr="005C3956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F01B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32DF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609D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2023 – 500,0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4B7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F0D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2F55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AC9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049A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E3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33E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1A6E0E2A" w14:textId="77777777" w:rsidTr="005C3956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22CB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A115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8C94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2024 – 25,0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DD9C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8D5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995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B56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2FBA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970F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05E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15D2BA6D" w14:textId="77777777" w:rsidTr="005C3956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3149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70B2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38D3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2025 – 30,0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E08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67D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AA5A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133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FA9F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973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7FE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7176EF7C" w14:textId="77777777" w:rsidTr="005C3956">
        <w:trPr>
          <w:trHeight w:val="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9959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DC8D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D24F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2026 – 30,0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E64E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34B9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76BF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598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39BC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AE0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F605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470DBF5E" w14:textId="77777777" w:rsidTr="005C3956">
        <w:trPr>
          <w:trHeight w:val="32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67CC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F1C5" w14:textId="77777777" w:rsidR="005C3956" w:rsidRDefault="005C3956">
            <w:pPr>
              <w:tabs>
                <w:tab w:val="center" w:pos="4677"/>
                <w:tab w:val="right" w:pos="9355"/>
              </w:tabs>
              <w:spacing w:line="204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Забезпечення Броварського РТЦК та СП необхідними канцелярськими товарами та папером формату А4</w:t>
            </w:r>
          </w:p>
          <w:p w14:paraId="16F80BBA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04" w:lineRule="auto"/>
              <w:jc w:val="both"/>
              <w:rPr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AD65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2022 – 2026 – 80,0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D8D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0E64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CFD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702F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5EF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03CC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77B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76D5BA36" w14:textId="77777777" w:rsidTr="005C3956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5738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EE3C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6D67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2022 – 10,0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010E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3A7F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EDC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FA3B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593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4EA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402C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5DAFDA40" w14:textId="77777777" w:rsidTr="005C3956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AED8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4671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632E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2023 – 50,0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7C74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567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0C5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011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7BE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5CDC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14C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57D686A1" w14:textId="77777777" w:rsidTr="005C3956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BFDD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495E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6AF2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2024 – 5,0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B0EA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C32C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316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E0CE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09C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7042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557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58A455FA" w14:textId="77777777" w:rsidTr="005C3956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A481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D6C8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A268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2025 – 5,0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2AE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9F7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268B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7092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753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B99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A972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57B814F3" w14:textId="77777777" w:rsidTr="005C3956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3050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3465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DD89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2026 – 10,0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984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B40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563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8ED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A88C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BF8E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6302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3DC931BF" w14:textId="77777777" w:rsidTr="005C3956">
        <w:trPr>
          <w:trHeight w:val="30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8438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3F4B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04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 xml:space="preserve">Забезпечення необхідними бланками для роботи призовної комісії та заходів по підготовці до мобілізації Броварського РТЦК та СП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101E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2022 – 2026 – 95,0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09B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A1E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D38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FB59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513C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44B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D2C2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7B1F429C" w14:textId="77777777" w:rsidTr="005C3956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3AFC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C424" w14:textId="77777777" w:rsidR="005C3956" w:rsidRDefault="005C3956">
            <w:pPr>
              <w:rPr>
                <w:rFonts w:eastAsia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76D1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2022 – 15,0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EC5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C8B4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5CD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4C9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ED9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896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170F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3B3FB8D7" w14:textId="77777777" w:rsidTr="005C3956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424B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3F8A" w14:textId="77777777" w:rsidR="005C3956" w:rsidRDefault="005C3956">
            <w:pPr>
              <w:rPr>
                <w:rFonts w:eastAsia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7A8F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2023 – 50,0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893B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68A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4A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CFB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361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EAB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4AEA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58E56A01" w14:textId="77777777" w:rsidTr="005C3956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F509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2773" w14:textId="77777777" w:rsidR="005C3956" w:rsidRDefault="005C3956">
            <w:pPr>
              <w:rPr>
                <w:rFonts w:eastAsia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1DB3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2024 – 10,0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3B5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2DE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F032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7B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04E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EFB2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7634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53F75C6C" w14:textId="77777777" w:rsidTr="005C3956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7C48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C0C8" w14:textId="77777777" w:rsidR="005C3956" w:rsidRDefault="005C3956">
            <w:pPr>
              <w:rPr>
                <w:rFonts w:eastAsia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7E6B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2025 – 10,0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867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7AE5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59BE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8A7E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CDA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5D4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5B82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66585A55" w14:textId="77777777" w:rsidTr="005C3956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7F0A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7A5F" w14:textId="77777777" w:rsidR="005C3956" w:rsidRDefault="005C3956">
            <w:pPr>
              <w:rPr>
                <w:rFonts w:eastAsia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8340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2026 – 10,0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081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2C0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E1EF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5C0C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2A7A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565F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625E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5D59B622" w14:textId="77777777" w:rsidTr="005C3956">
        <w:trPr>
          <w:trHeight w:val="9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52D5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9B0E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04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Придбання комп’ютерної техніки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5494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2022 – 2026 – 200,0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B29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47BB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AFB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F712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1D1F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EED9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EAB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1A42E391" w14:textId="77777777" w:rsidTr="005C3956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1FC6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DE92" w14:textId="77777777" w:rsidR="005C3956" w:rsidRDefault="005C3956">
            <w:pPr>
              <w:rPr>
                <w:rFonts w:eastAsia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799C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2022 – 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FED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1A5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CBCA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F9A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131E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607A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2ED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491ECA2F" w14:textId="77777777" w:rsidTr="005C3956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EAC6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7123" w14:textId="77777777" w:rsidR="005C3956" w:rsidRDefault="005C3956">
            <w:pPr>
              <w:rPr>
                <w:rFonts w:eastAsia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494C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2023 – 200,0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AC9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2D3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5819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64A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ABD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1CD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283E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2A4B3359" w14:textId="77777777" w:rsidTr="005C3956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4A10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0B40" w14:textId="77777777" w:rsidR="005C3956" w:rsidRDefault="005C3956">
            <w:pPr>
              <w:rPr>
                <w:rFonts w:eastAsia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5C02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2024 – 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96AF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AF3B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6DC9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7B8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DD2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3B3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987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2333EC57" w14:textId="77777777" w:rsidTr="005C3956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AB8F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58B4" w14:textId="77777777" w:rsidR="005C3956" w:rsidRDefault="005C3956">
            <w:pPr>
              <w:rPr>
                <w:rFonts w:eastAsia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BD5F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2025 – 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A00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276E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563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539A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151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B42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EB4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4DB12C49" w14:textId="77777777" w:rsidTr="005C3956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8346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DAB6" w14:textId="77777777" w:rsidR="005C3956" w:rsidRDefault="005C3956">
            <w:pPr>
              <w:rPr>
                <w:rFonts w:eastAsia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607D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2026 – 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9C9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060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04B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004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74AC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B724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8C9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30052782" w14:textId="77777777" w:rsidTr="005C3956">
        <w:trPr>
          <w:trHeight w:val="13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C589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EA85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04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Придбання комп’ютерної техніки та засобів зв’язку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AA4F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2022 – 2026 – 1 000,0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892B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02C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4835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E58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68C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448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065F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3BFAF419" w14:textId="77777777" w:rsidTr="005C3956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6B29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E1EE" w14:textId="77777777" w:rsidR="005C3956" w:rsidRDefault="005C395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3FBA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2022 – 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9B5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FBA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15D9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EED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7842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3585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1C5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2C554E73" w14:textId="77777777" w:rsidTr="005C3956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294B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DD4A" w14:textId="77777777" w:rsidR="005C3956" w:rsidRDefault="005C395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3ED2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2023 – 1 000,0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B715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94B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321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2C5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50AC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BFE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16E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280DAFA3" w14:textId="77777777" w:rsidTr="005C3956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6F23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77FD" w14:textId="77777777" w:rsidR="005C3956" w:rsidRDefault="005C395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22CB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2024 – 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7F3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4709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E70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F1AC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5689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93C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C9C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6A52D116" w14:textId="77777777" w:rsidTr="005C395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B99C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74C2" w14:textId="77777777" w:rsidR="005C3956" w:rsidRDefault="005C395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FD36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2025 – 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C614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AF5A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F17A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B0B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E6D9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08C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5AB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1F703044" w14:textId="77777777" w:rsidTr="005C395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1D53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B4F1" w14:textId="77777777" w:rsidR="005C3956" w:rsidRDefault="005C395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7FCE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2026 – 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DE2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294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671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04AB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053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DFF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3B2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5D290929" w14:textId="77777777" w:rsidTr="005C3956">
        <w:trPr>
          <w:trHeight w:val="12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5AED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EEBF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04" w:lineRule="auto"/>
              <w:rPr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Ремонт та обслуговування автомобільної техніки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D527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2022 – 2026 – 300,0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02BF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417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313F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0E8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7C27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9F5C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794B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42285E15" w14:textId="77777777" w:rsidTr="005C3956">
        <w:trPr>
          <w:trHeight w:val="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5EB6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2669" w14:textId="77777777" w:rsidR="005C3956" w:rsidRDefault="005C395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701F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2022 – 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375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FBE5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3A4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ED69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C38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67C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52C6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14EDC796" w14:textId="77777777" w:rsidTr="005C3956">
        <w:trPr>
          <w:trHeight w:val="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11B0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6069" w14:textId="77777777" w:rsidR="005C3956" w:rsidRDefault="005C395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5CF4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2023 – 300,0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016A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144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C5C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083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F48C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9A4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02C2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7D467070" w14:textId="77777777" w:rsidTr="005C3956">
        <w:trPr>
          <w:trHeight w:val="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89C2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76CC" w14:textId="77777777" w:rsidR="005C3956" w:rsidRDefault="005C395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471A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2024 – 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915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8801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8BCC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C749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FB8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88B5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89D4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29DA0589" w14:textId="77777777" w:rsidTr="005C3956">
        <w:trPr>
          <w:trHeight w:val="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8482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209B" w14:textId="77777777" w:rsidR="005C3956" w:rsidRDefault="005C395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A8B0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2025 – 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1B4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C372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9852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6C9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A3F0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D69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9B92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2591F16B" w14:textId="77777777" w:rsidTr="005C3956">
        <w:trPr>
          <w:trHeight w:val="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15EA" w14:textId="77777777" w:rsidR="005C3956" w:rsidRDefault="005C3956">
            <w:pPr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6DDF" w14:textId="77777777" w:rsidR="005C3956" w:rsidRDefault="005C395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093B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Fonts w:eastAsia="Calibri"/>
                <w:b w:val="0"/>
                <w:bCs w:val="0"/>
                <w:sz w:val="20"/>
                <w:szCs w:val="20"/>
              </w:rPr>
              <w:t>2026 – 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1B23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ED8D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F9E9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489E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C198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C925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840F" w14:textId="77777777" w:rsidR="005C3956" w:rsidRDefault="005C3956">
            <w:pPr>
              <w:rPr>
                <w:rFonts w:eastAsia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C3956" w14:paraId="0D28B2FA" w14:textId="77777777" w:rsidTr="005C3956">
        <w:trPr>
          <w:trHeight w:val="60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51A9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04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Всього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BEA6" w14:textId="77777777" w:rsidR="005C3956" w:rsidRDefault="005C3956">
            <w:pPr>
              <w:pStyle w:val="10"/>
              <w:keepNext/>
              <w:keepLines/>
              <w:shd w:val="clear" w:color="auto" w:fill="auto"/>
              <w:spacing w:before="0" w:line="228" w:lineRule="auto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2310,0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C2B1" w14:textId="77777777" w:rsidR="005C3956" w:rsidRDefault="005C3956">
            <w:pPr>
              <w:pStyle w:val="10"/>
              <w:keepNext/>
              <w:keepLines/>
              <w:spacing w:before="0" w:line="228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Всього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D8B8" w14:textId="77777777" w:rsidR="005C3956" w:rsidRDefault="005C3956">
            <w:pPr>
              <w:pStyle w:val="10"/>
              <w:keepNext/>
              <w:keepLines/>
              <w:spacing w:before="0" w:line="228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18"/>
                <w:szCs w:val="18"/>
              </w:rPr>
              <w:t>2310,0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CB34" w14:textId="77777777" w:rsidR="005C3956" w:rsidRDefault="005C3956">
            <w:pPr>
              <w:pStyle w:val="10"/>
              <w:keepNext/>
              <w:keepLines/>
              <w:spacing w:before="0" w:line="228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8B38" w14:textId="77777777" w:rsidR="005C3956" w:rsidRDefault="005C3956">
            <w:pPr>
              <w:pStyle w:val="10"/>
              <w:keepNext/>
              <w:keepLines/>
              <w:spacing w:before="0" w:line="228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18"/>
                <w:szCs w:val="18"/>
              </w:rPr>
              <w:t>2100,0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AA99" w14:textId="77777777" w:rsidR="005C3956" w:rsidRDefault="005C3956">
            <w:pPr>
              <w:pStyle w:val="10"/>
              <w:keepNext/>
              <w:keepLines/>
              <w:spacing w:before="0" w:line="228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A5D2" w14:textId="77777777" w:rsidR="005C3956" w:rsidRDefault="005C3956">
            <w:pPr>
              <w:pStyle w:val="10"/>
              <w:keepNext/>
              <w:keepLines/>
              <w:spacing w:before="0" w:line="228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350A" w14:textId="77777777" w:rsidR="005C3956" w:rsidRDefault="005C3956">
            <w:pPr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50,0</w:t>
            </w:r>
          </w:p>
        </w:tc>
      </w:tr>
    </w:tbl>
    <w:p w14:paraId="4A81CE05" w14:textId="71366066" w:rsidR="008C3861" w:rsidRPr="005C3956" w:rsidRDefault="008C3861" w:rsidP="008C38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0C97679" w14:textId="77777777" w:rsidR="008C3861" w:rsidRPr="008C3861" w:rsidRDefault="008C3861" w:rsidP="008C386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8C38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відділу з </w:t>
      </w:r>
      <w:r w:rsidRPr="008C3861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питань надзвичайних  </w:t>
      </w:r>
    </w:p>
    <w:p w14:paraId="7BD2E5EE" w14:textId="77777777" w:rsidR="008C3861" w:rsidRPr="008C3861" w:rsidRDefault="008C3861" w:rsidP="008C386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8C3861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ситуацій  та взаємодії  з правоохоронними </w:t>
      </w:r>
    </w:p>
    <w:p w14:paraId="64CBE3E7" w14:textId="77777777" w:rsidR="008C3861" w:rsidRPr="008C3861" w:rsidRDefault="008C3861" w:rsidP="008C386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8C3861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8C3861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                              Василь  ДОВГАНЬ</w:t>
      </w:r>
    </w:p>
    <w:p w14:paraId="20F84388" w14:textId="7CF30C46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5D300C"/>
    <w:multiLevelType w:val="hybridMultilevel"/>
    <w:tmpl w:val="0D664A60"/>
    <w:lvl w:ilvl="0" w:tplc="3CF61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C3956"/>
    <w:rsid w:val="005F334B"/>
    <w:rsid w:val="00696599"/>
    <w:rsid w:val="006C396C"/>
    <w:rsid w:val="0074644B"/>
    <w:rsid w:val="00764572"/>
    <w:rsid w:val="007E7FBA"/>
    <w:rsid w:val="00827775"/>
    <w:rsid w:val="00881846"/>
    <w:rsid w:val="008C3861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A8B3"/>
  <w15:docId w15:val="{91BB095E-519C-41CA-BDF0-1BD23F03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1">
    <w:name w:val="Заголовок №1_"/>
    <w:link w:val="10"/>
    <w:locked/>
    <w:rsid w:val="005C395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C3956"/>
    <w:pPr>
      <w:widowControl w:val="0"/>
      <w:shd w:val="clear" w:color="auto" w:fill="FFFFFF"/>
      <w:spacing w:before="540" w:after="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5C3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3098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17</cp:revision>
  <dcterms:created xsi:type="dcterms:W3CDTF">2021-03-03T14:03:00Z</dcterms:created>
  <dcterms:modified xsi:type="dcterms:W3CDTF">2023-10-05T10:48:00Z</dcterms:modified>
</cp:coreProperties>
</file>