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319FD" w14:textId="77777777" w:rsidR="00CB7CBF" w:rsidRDefault="00DF42FB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  <w:t>ПРОЕКТ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sz w:val="28"/>
          <w:szCs w:val="28"/>
        </w:rPr>
        <w:t>№ ПВ-1017</w:t>
      </w:r>
    </w:p>
    <w:p w14:paraId="3C08C0D9" w14:textId="77777777" w:rsidR="00CB7CBF" w:rsidRDefault="00CB7CB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6DB18AD" w14:textId="77777777" w:rsidR="00CB7CBF" w:rsidRDefault="00DF42FB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/>
          <w:sz w:val="28"/>
          <w:szCs w:val="28"/>
        </w:rPr>
      </w:pPr>
      <w:permStart w:id="1652952353" w:edGrp="everyone"/>
      <w:r>
        <w:rPr>
          <w:rFonts w:ascii="Times New Roman" w:hAnsi="Times New Roman"/>
          <w:sz w:val="28"/>
          <w:szCs w:val="28"/>
        </w:rPr>
        <w:t>Додаток 9</w:t>
      </w:r>
    </w:p>
    <w:p w14:paraId="0E4E8881" w14:textId="77777777" w:rsidR="00CB7CBF" w:rsidRDefault="00DF42FB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Рішення виконавчого комітету Броварської міської ради</w:t>
      </w:r>
    </w:p>
    <w:p w14:paraId="75D786AA" w14:textId="77777777" w:rsidR="00CB7CBF" w:rsidRDefault="00DF42FB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Броварського району</w:t>
      </w:r>
    </w:p>
    <w:p w14:paraId="685624BC" w14:textId="77777777" w:rsidR="00CB7CBF" w:rsidRDefault="00DF42FB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Київської області</w:t>
      </w:r>
    </w:p>
    <w:p w14:paraId="4BCC3F9A" w14:textId="77777777" w:rsidR="00CB7CBF" w:rsidRDefault="00CB7CBF">
      <w:pPr>
        <w:spacing w:after="0"/>
        <w:rPr>
          <w:rFonts w:ascii="Times New Roman" w:hAnsi="Times New Roman"/>
          <w:sz w:val="28"/>
          <w:szCs w:val="28"/>
        </w:rPr>
      </w:pPr>
    </w:p>
    <w:p w14:paraId="75B0C1B9" w14:textId="77777777" w:rsidR="00CB7CBF" w:rsidRDefault="00DF42FB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СКЛАД</w:t>
      </w:r>
    </w:p>
    <w:p w14:paraId="1904BAB0" w14:textId="77777777" w:rsidR="00CB7CBF" w:rsidRDefault="00DF42FB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міждисциплінарної команди для складання індивідуального плану соціального захисту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дітей, позбавлених батьківського піклування, які виховуються в прийомній сім’ї на базі родини</w:t>
      </w:r>
      <w:r>
        <w:rPr>
          <w:rFonts w:ascii="Times New Roman" w:hAnsi="Times New Roman"/>
          <w:b/>
          <w:color w:val="000000" w:themeColor="text1"/>
          <w:sz w:val="28"/>
        </w:rPr>
        <w:t>, ***, а саме: ***, *** р.н., та ***, *** р.н.</w:t>
      </w:r>
    </w:p>
    <w:p w14:paraId="657ABBBD" w14:textId="77777777" w:rsidR="00CB7CBF" w:rsidRDefault="00CB7CBF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14:paraId="30813EA4" w14:textId="77777777" w:rsidR="00CB7CBF" w:rsidRDefault="00CB7CBF" w:rsidP="005E7CA5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f1"/>
        <w:tblW w:w="80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9"/>
        <w:gridCol w:w="4176"/>
        <w:gridCol w:w="99"/>
        <w:gridCol w:w="9"/>
      </w:tblGrid>
      <w:tr w:rsidR="00CB7CBF" w:rsidRPr="005E7CA5" w14:paraId="154AC031" w14:textId="77777777" w:rsidTr="005E7CA5">
        <w:trPr>
          <w:gridAfter w:val="2"/>
          <w:wAfter w:w="108" w:type="dxa"/>
        </w:trPr>
        <w:tc>
          <w:tcPr>
            <w:tcW w:w="3799" w:type="dxa"/>
          </w:tcPr>
          <w:p w14:paraId="6EC0AC2C" w14:textId="77777777" w:rsidR="005E7CA5" w:rsidRPr="005E7CA5" w:rsidRDefault="005E7CA5" w:rsidP="005E7CA5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7CA5">
              <w:rPr>
                <w:rFonts w:ascii="Times New Roman" w:hAnsi="Times New Roman"/>
                <w:sz w:val="28"/>
                <w:szCs w:val="28"/>
              </w:rPr>
              <w:t>Неля БАСЕНКО</w:t>
            </w:r>
          </w:p>
          <w:p w14:paraId="5B7DB432" w14:textId="41798A6F" w:rsidR="00CB7CBF" w:rsidRPr="005E7CA5" w:rsidRDefault="00CB7CBF" w:rsidP="005E7CA5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76" w:type="dxa"/>
          </w:tcPr>
          <w:p w14:paraId="3C0B0AAD" w14:textId="77777777" w:rsidR="00CB7CBF" w:rsidRPr="005E7CA5" w:rsidRDefault="00DF42FB" w:rsidP="005E7CA5">
            <w:pPr>
              <w:tabs>
                <w:tab w:val="left" w:pos="3402"/>
                <w:tab w:val="left" w:pos="3828"/>
                <w:tab w:val="left" w:pos="517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7CA5">
              <w:rPr>
                <w:rFonts w:ascii="Times New Roman" w:hAnsi="Times New Roman"/>
                <w:sz w:val="28"/>
                <w:szCs w:val="28"/>
              </w:rPr>
              <w:t>головний спеціаліст сектору оздоровлення дітей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14:paraId="696CFDA0" w14:textId="540AC3EC" w:rsidR="005E7CA5" w:rsidRPr="005E7CA5" w:rsidRDefault="005E7CA5" w:rsidP="005E7CA5">
            <w:pPr>
              <w:tabs>
                <w:tab w:val="left" w:pos="3402"/>
                <w:tab w:val="left" w:pos="3828"/>
                <w:tab w:val="left" w:pos="517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B7CBF" w:rsidRPr="005E7CA5" w14:paraId="6EE1BFF8" w14:textId="77777777" w:rsidTr="005E7CA5">
        <w:trPr>
          <w:gridAfter w:val="1"/>
          <w:wAfter w:w="9" w:type="dxa"/>
        </w:trPr>
        <w:tc>
          <w:tcPr>
            <w:tcW w:w="3799" w:type="dxa"/>
          </w:tcPr>
          <w:p w14:paraId="6FBBC74E" w14:textId="77777777" w:rsidR="00CB7CBF" w:rsidRPr="005E7CA5" w:rsidRDefault="00DF42FB" w:rsidP="005E7CA5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7CA5">
              <w:rPr>
                <w:rFonts w:ascii="Times New Roman" w:hAnsi="Times New Roman"/>
                <w:sz w:val="28"/>
                <w:szCs w:val="28"/>
              </w:rPr>
              <w:t>Світлана ГОЛУБНИЧА</w:t>
            </w:r>
          </w:p>
          <w:p w14:paraId="11D9DB52" w14:textId="77777777" w:rsidR="00CB7CBF" w:rsidRPr="005E7CA5" w:rsidRDefault="00CB7CBF" w:rsidP="005E7CA5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DBFA67D" w14:textId="77777777" w:rsidR="00CB7CBF" w:rsidRPr="005E7CA5" w:rsidRDefault="00CB7CBF" w:rsidP="005E7CA5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75" w:type="dxa"/>
            <w:gridSpan w:val="2"/>
          </w:tcPr>
          <w:p w14:paraId="6C62F11C" w14:textId="77777777" w:rsidR="00CB7CBF" w:rsidRPr="005E7CA5" w:rsidRDefault="00DF42FB" w:rsidP="005E7CA5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7CA5">
              <w:rPr>
                <w:rFonts w:ascii="Times New Roman" w:hAnsi="Times New Roman"/>
                <w:sz w:val="28"/>
                <w:szCs w:val="28"/>
              </w:rPr>
              <w:t>фахівець із соціальної роботи І категорії відділу соціальної роботи центру соціальних служб Броварської міської ради Броварського району Київської області;</w:t>
            </w:r>
          </w:p>
          <w:p w14:paraId="2AC8A800" w14:textId="77777777" w:rsidR="00CB7CBF" w:rsidRPr="005E7CA5" w:rsidRDefault="00CB7CBF" w:rsidP="005E7CA5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B7CBF" w:rsidRPr="005E7CA5" w14:paraId="2F806BBE" w14:textId="77777777" w:rsidTr="005E7CA5">
        <w:trPr>
          <w:gridAfter w:val="1"/>
          <w:wAfter w:w="9" w:type="dxa"/>
        </w:trPr>
        <w:tc>
          <w:tcPr>
            <w:tcW w:w="3799" w:type="dxa"/>
          </w:tcPr>
          <w:p w14:paraId="658E813B" w14:textId="77777777" w:rsidR="00CB7CBF" w:rsidRPr="005E7CA5" w:rsidRDefault="00DF42FB" w:rsidP="005E7CA5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7CA5">
              <w:rPr>
                <w:rFonts w:ascii="Times New Roman" w:hAnsi="Times New Roman"/>
                <w:sz w:val="28"/>
                <w:szCs w:val="28"/>
              </w:rPr>
              <w:t>Алла ГУЗІЙ</w:t>
            </w:r>
          </w:p>
          <w:p w14:paraId="2700A341" w14:textId="77777777" w:rsidR="00CB7CBF" w:rsidRPr="005E7CA5" w:rsidRDefault="00CB7CBF" w:rsidP="005E7CA5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75" w:type="dxa"/>
            <w:gridSpan w:val="2"/>
          </w:tcPr>
          <w:p w14:paraId="5E83C0E4" w14:textId="77777777" w:rsidR="00CB7CBF" w:rsidRPr="005E7CA5" w:rsidRDefault="00DF42FB" w:rsidP="005E7CA5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7CA5">
              <w:rPr>
                <w:rFonts w:ascii="Times New Roman" w:hAnsi="Times New Roman"/>
                <w:sz w:val="28"/>
                <w:szCs w:val="28"/>
              </w:rPr>
              <w:t xml:space="preserve">фахівець із соціальної роботи Благодійної організації «Київське обласне відділення «Благодійний Фонд </w:t>
            </w:r>
            <w:r w:rsidRPr="005E7CA5">
              <w:rPr>
                <w:rFonts w:ascii="Times New Roman" w:hAnsi="Times New Roman"/>
                <w:sz w:val="28"/>
              </w:rPr>
              <w:t>"</w:t>
            </w:r>
            <w:r w:rsidRPr="005E7CA5">
              <w:rPr>
                <w:rFonts w:ascii="Times New Roman" w:hAnsi="Times New Roman"/>
                <w:sz w:val="28"/>
                <w:szCs w:val="28"/>
              </w:rPr>
              <w:t>СОС Дитяче Містечко</w:t>
            </w:r>
            <w:r w:rsidRPr="005E7CA5">
              <w:rPr>
                <w:rFonts w:ascii="Times New Roman" w:hAnsi="Times New Roman"/>
                <w:sz w:val="28"/>
              </w:rPr>
              <w:t>"</w:t>
            </w:r>
            <w:r w:rsidRPr="005E7CA5">
              <w:rPr>
                <w:rFonts w:ascii="Times New Roman" w:hAnsi="Times New Roman"/>
                <w:sz w:val="28"/>
                <w:szCs w:val="28"/>
              </w:rPr>
              <w:t>» (за згодою);</w:t>
            </w:r>
          </w:p>
          <w:p w14:paraId="7F8BC138" w14:textId="77777777" w:rsidR="00CB7CBF" w:rsidRPr="005E7CA5" w:rsidRDefault="00CB7CBF" w:rsidP="005E7CA5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B7CBF" w:rsidRPr="005E7CA5" w14:paraId="5FED799F" w14:textId="77777777" w:rsidTr="005E7CA5">
        <w:tc>
          <w:tcPr>
            <w:tcW w:w="3799" w:type="dxa"/>
          </w:tcPr>
          <w:p w14:paraId="6CB22F2A" w14:textId="77777777" w:rsidR="00CB7CBF" w:rsidRPr="005E7CA5" w:rsidRDefault="00DF42FB">
            <w:pPr>
              <w:tabs>
                <w:tab w:val="left" w:pos="3402"/>
                <w:tab w:val="left" w:pos="3828"/>
                <w:tab w:val="left" w:pos="5103"/>
              </w:tabs>
              <w:ind w:lef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7CA5">
              <w:rPr>
                <w:rFonts w:ascii="Times New Roman" w:hAnsi="Times New Roman"/>
                <w:sz w:val="28"/>
                <w:szCs w:val="28"/>
              </w:rPr>
              <w:t>Тетяна ЛАРІНА</w:t>
            </w:r>
          </w:p>
          <w:p w14:paraId="0AC8419E" w14:textId="77777777" w:rsidR="00CB7CBF" w:rsidRPr="005E7CA5" w:rsidRDefault="00CB7CBF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84" w:type="dxa"/>
            <w:gridSpan w:val="3"/>
          </w:tcPr>
          <w:p w14:paraId="3F89F87B" w14:textId="77777777" w:rsidR="00CB7CBF" w:rsidRPr="005E7CA5" w:rsidRDefault="00DF42FB">
            <w:pPr>
              <w:tabs>
                <w:tab w:val="left" w:pos="3402"/>
                <w:tab w:val="left" w:pos="3828"/>
                <w:tab w:val="left" w:pos="5103"/>
              </w:tabs>
              <w:ind w:left="-7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7CA5">
              <w:rPr>
                <w:rFonts w:ascii="Times New Roman" w:hAnsi="Times New Roman"/>
                <w:sz w:val="28"/>
                <w:szCs w:val="28"/>
              </w:rPr>
              <w:t>начальник відділу формування виплатних документів управління соціального захисту населення Броварської міської ради Броварського району Київської області;</w:t>
            </w:r>
          </w:p>
          <w:p w14:paraId="2BA7C073" w14:textId="77777777" w:rsidR="00CB7CBF" w:rsidRDefault="00CB7CBF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B0E555C" w14:textId="0DB9CADA" w:rsidR="005E7CA5" w:rsidRPr="005E7CA5" w:rsidRDefault="005E7CA5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B7CBF" w:rsidRPr="005E7CA5" w14:paraId="59317E51" w14:textId="77777777" w:rsidTr="005E7CA5">
        <w:tc>
          <w:tcPr>
            <w:tcW w:w="3799" w:type="dxa"/>
          </w:tcPr>
          <w:p w14:paraId="345FA261" w14:textId="77777777" w:rsidR="00CB7CBF" w:rsidRPr="005E7CA5" w:rsidRDefault="00DF42FB">
            <w:pPr>
              <w:tabs>
                <w:tab w:val="left" w:pos="3402"/>
                <w:tab w:val="left" w:pos="3828"/>
                <w:tab w:val="left" w:pos="5103"/>
              </w:tabs>
              <w:ind w:lef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7CA5">
              <w:rPr>
                <w:rFonts w:ascii="Times New Roman" w:hAnsi="Times New Roman"/>
                <w:sz w:val="28"/>
                <w:szCs w:val="28"/>
              </w:rPr>
              <w:lastRenderedPageBreak/>
              <w:t>Тетяна ОСАДЧА</w:t>
            </w:r>
          </w:p>
          <w:p w14:paraId="53E52001" w14:textId="77777777" w:rsidR="00CB7CBF" w:rsidRPr="005E7CA5" w:rsidRDefault="00CB7CBF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84" w:type="dxa"/>
            <w:gridSpan w:val="3"/>
          </w:tcPr>
          <w:p w14:paraId="1809AC1E" w14:textId="78B4CC8E" w:rsidR="00CB7CBF" w:rsidRPr="005E7CA5" w:rsidRDefault="00DF42FB">
            <w:pPr>
              <w:tabs>
                <w:tab w:val="left" w:pos="3402"/>
                <w:tab w:val="left" w:pos="3828"/>
                <w:tab w:val="left" w:pos="5103"/>
              </w:tabs>
              <w:ind w:left="-7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7CA5">
              <w:rPr>
                <w:rFonts w:ascii="Times New Roman" w:hAnsi="Times New Roman"/>
                <w:sz w:val="28"/>
                <w:szCs w:val="28"/>
              </w:rPr>
              <w:t>соціальний педагог Броварського ліцею</w:t>
            </w:r>
            <w:r w:rsidR="005E7C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E7CA5">
              <w:rPr>
                <w:rFonts w:ascii="Times New Roman" w:hAnsi="Times New Roman"/>
                <w:sz w:val="28"/>
                <w:szCs w:val="28"/>
              </w:rPr>
              <w:t>№1 Броварської міської ради Броварського району Київської області (за згодою);</w:t>
            </w:r>
          </w:p>
          <w:p w14:paraId="461CC800" w14:textId="77777777" w:rsidR="00CB7CBF" w:rsidRPr="005E7CA5" w:rsidRDefault="00CB7CBF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B7CBF" w:rsidRPr="005E7CA5" w14:paraId="73D545E1" w14:textId="77777777" w:rsidTr="005E7CA5">
        <w:trPr>
          <w:gridAfter w:val="1"/>
          <w:wAfter w:w="9" w:type="dxa"/>
          <w:trHeight w:val="1646"/>
        </w:trPr>
        <w:tc>
          <w:tcPr>
            <w:tcW w:w="3799" w:type="dxa"/>
          </w:tcPr>
          <w:p w14:paraId="5AC7CCDB" w14:textId="77777777" w:rsidR="00CB7CBF" w:rsidRPr="005E7CA5" w:rsidRDefault="00DF42FB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7CA5">
              <w:rPr>
                <w:rFonts w:ascii="Times New Roman" w:hAnsi="Times New Roman"/>
                <w:sz w:val="28"/>
                <w:szCs w:val="28"/>
              </w:rPr>
              <w:t>Михайло ПАВЛОВСЬКИЙ</w:t>
            </w:r>
          </w:p>
        </w:tc>
        <w:tc>
          <w:tcPr>
            <w:tcW w:w="4275" w:type="dxa"/>
            <w:gridSpan w:val="2"/>
          </w:tcPr>
          <w:p w14:paraId="3E0AC8D2" w14:textId="02F81FDA" w:rsidR="00CB7CBF" w:rsidRPr="005E7CA5" w:rsidRDefault="00DF42FB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E7CA5">
              <w:rPr>
                <w:rStyle w:val="2880"/>
                <w:rFonts w:ascii="Times New Roman" w:hAnsi="Times New Roman"/>
                <w:color w:val="000000"/>
                <w:sz w:val="28"/>
                <w:szCs w:val="28"/>
              </w:rPr>
              <w:t>лікар-педіатр</w:t>
            </w:r>
            <w:r w:rsidR="005E7CA5">
              <w:rPr>
                <w:rStyle w:val="2880"/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5E7CA5">
              <w:rPr>
                <w:rStyle w:val="2880"/>
                <w:rFonts w:ascii="Times New Roman" w:hAnsi="Times New Roman"/>
                <w:color w:val="000000"/>
                <w:sz w:val="28"/>
                <w:szCs w:val="28"/>
              </w:rPr>
              <w:t xml:space="preserve">амбулаторії загальної практики сімейної медицини №5 </w:t>
            </w:r>
            <w:r w:rsidRPr="005E7CA5">
              <w:rPr>
                <w:rFonts w:ascii="Times New Roman" w:hAnsi="Times New Roman"/>
                <w:color w:val="000000"/>
                <w:sz w:val="28"/>
                <w:szCs w:val="28"/>
              </w:rPr>
              <w:t>КНП БМР БР КО «Броварський міський центр первинної медико-санітарної допомоги» (за згодою):</w:t>
            </w:r>
          </w:p>
          <w:p w14:paraId="3EC70345" w14:textId="77777777" w:rsidR="00CB7CBF" w:rsidRPr="005E7CA5" w:rsidRDefault="00CB7CBF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B7CBF" w:rsidRPr="005E7CA5" w14:paraId="6DB20E08" w14:textId="77777777" w:rsidTr="005E7CA5">
        <w:trPr>
          <w:gridAfter w:val="1"/>
          <w:wAfter w:w="9" w:type="dxa"/>
        </w:trPr>
        <w:tc>
          <w:tcPr>
            <w:tcW w:w="3799" w:type="dxa"/>
          </w:tcPr>
          <w:p w14:paraId="57E6C472" w14:textId="77777777" w:rsidR="00CB7CBF" w:rsidRPr="005E7CA5" w:rsidRDefault="00DF42FB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7CA5">
              <w:rPr>
                <w:rFonts w:ascii="Times New Roman" w:hAnsi="Times New Roman"/>
                <w:sz w:val="28"/>
                <w:szCs w:val="28"/>
              </w:rPr>
              <w:t>Оксана ФЕДУНЕЦЬ</w:t>
            </w:r>
          </w:p>
        </w:tc>
        <w:tc>
          <w:tcPr>
            <w:tcW w:w="4275" w:type="dxa"/>
            <w:gridSpan w:val="2"/>
          </w:tcPr>
          <w:p w14:paraId="4B0B1F0F" w14:textId="77777777" w:rsidR="00CB7CBF" w:rsidRPr="005E7CA5" w:rsidRDefault="00DF42FB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E7CA5">
              <w:rPr>
                <w:rStyle w:val="2880"/>
                <w:rFonts w:ascii="Times New Roman" w:hAnsi="Times New Roman"/>
                <w:color w:val="000000"/>
                <w:sz w:val="28"/>
                <w:szCs w:val="28"/>
              </w:rPr>
              <w:t xml:space="preserve">лікар-педіатр амбулаторії загальної практики сімейної медицини №5 </w:t>
            </w:r>
            <w:r w:rsidRPr="005E7CA5">
              <w:rPr>
                <w:rFonts w:ascii="Times New Roman" w:hAnsi="Times New Roman"/>
                <w:color w:val="000000"/>
                <w:sz w:val="28"/>
                <w:szCs w:val="28"/>
              </w:rPr>
              <w:t>КНП БМР БР КО «Броварський міський центр первинної медико-санітарної допомоги» (за згодою):</w:t>
            </w:r>
          </w:p>
          <w:p w14:paraId="04B34D88" w14:textId="77777777" w:rsidR="00CB7CBF" w:rsidRPr="005E7CA5" w:rsidRDefault="00CB7CBF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B7CBF" w:rsidRPr="005E7CA5" w14:paraId="0FCD4D0C" w14:textId="77777777" w:rsidTr="005E7CA5">
        <w:trPr>
          <w:gridAfter w:val="1"/>
          <w:wAfter w:w="9" w:type="dxa"/>
        </w:trPr>
        <w:tc>
          <w:tcPr>
            <w:tcW w:w="3799" w:type="dxa"/>
          </w:tcPr>
          <w:p w14:paraId="62D12883" w14:textId="77777777" w:rsidR="00CB7CBF" w:rsidRPr="005E7CA5" w:rsidRDefault="00DF42FB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7CA5">
              <w:rPr>
                <w:rFonts w:ascii="Times New Roman" w:hAnsi="Times New Roman"/>
                <w:sz w:val="28"/>
                <w:szCs w:val="28"/>
              </w:rPr>
              <w:t>Ольга ШЕВЧЕНКО</w:t>
            </w:r>
          </w:p>
          <w:p w14:paraId="0D0C211B" w14:textId="77777777" w:rsidR="00CB7CBF" w:rsidRPr="005E7CA5" w:rsidRDefault="00CB7CBF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75" w:type="dxa"/>
            <w:gridSpan w:val="2"/>
          </w:tcPr>
          <w:p w14:paraId="255EB16C" w14:textId="77777777" w:rsidR="00CB7CBF" w:rsidRPr="005E7CA5" w:rsidRDefault="00DF42FB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7CA5">
              <w:rPr>
                <w:rFonts w:ascii="Times New Roman" w:hAnsi="Times New Roman"/>
                <w:sz w:val="28"/>
                <w:szCs w:val="28"/>
              </w:rPr>
              <w:t>куратор профілізації «Оркестрові духові та ударні інструменти (за згодою);</w:t>
            </w:r>
          </w:p>
          <w:p w14:paraId="3CC940F2" w14:textId="77777777" w:rsidR="00CB7CBF" w:rsidRPr="005E7CA5" w:rsidRDefault="00CB7CBF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B7CBF" w:rsidRPr="005E7CA5" w14:paraId="123AE4FB" w14:textId="77777777" w:rsidTr="005E7CA5">
        <w:trPr>
          <w:gridAfter w:val="1"/>
          <w:wAfter w:w="9" w:type="dxa"/>
        </w:trPr>
        <w:tc>
          <w:tcPr>
            <w:tcW w:w="3799" w:type="dxa"/>
          </w:tcPr>
          <w:p w14:paraId="521183A0" w14:textId="77777777" w:rsidR="00CB7CBF" w:rsidRPr="005E7CA5" w:rsidRDefault="00DF42FB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0" w:name="_Hlk146095086"/>
            <w:r w:rsidRPr="005E7CA5">
              <w:rPr>
                <w:rFonts w:ascii="Times New Roman" w:hAnsi="Times New Roman"/>
                <w:sz w:val="28"/>
                <w:szCs w:val="28"/>
              </w:rPr>
              <w:t>Світлана ЩИГОЛЬ</w:t>
            </w:r>
          </w:p>
        </w:tc>
        <w:tc>
          <w:tcPr>
            <w:tcW w:w="4275" w:type="dxa"/>
            <w:gridSpan w:val="2"/>
          </w:tcPr>
          <w:p w14:paraId="04F368CC" w14:textId="77777777" w:rsidR="00CB7CBF" w:rsidRPr="005E7CA5" w:rsidRDefault="00DF42FB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7CA5">
              <w:rPr>
                <w:rFonts w:ascii="Times New Roman" w:hAnsi="Times New Roman"/>
                <w:sz w:val="28"/>
                <w:szCs w:val="28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області.</w:t>
            </w:r>
          </w:p>
          <w:p w14:paraId="0907FB28" w14:textId="77777777" w:rsidR="00CB7CBF" w:rsidRPr="005E7CA5" w:rsidRDefault="00CB7CBF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bookmarkEnd w:id="0"/>
    </w:tbl>
    <w:p w14:paraId="786F348A" w14:textId="77777777" w:rsidR="00CB7CBF" w:rsidRDefault="00CB7CBF">
      <w:pPr>
        <w:tabs>
          <w:tab w:val="left" w:pos="567"/>
          <w:tab w:val="left" w:pos="340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D3F9DA6" w14:textId="77777777" w:rsidR="00CB7CBF" w:rsidRDefault="00DF42FB">
      <w:pPr>
        <w:tabs>
          <w:tab w:val="left" w:pos="7088"/>
        </w:tabs>
        <w:spacing w:after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hAnsi="Times New Roman"/>
          <w:sz w:val="28"/>
          <w:szCs w:val="28"/>
        </w:rPr>
        <w:tab/>
        <w:t>Ігор САПОЖКО</w:t>
      </w:r>
      <w:permEnd w:id="1652952353"/>
    </w:p>
    <w:sectPr w:rsidR="00CB7CBF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C29966" w14:textId="77777777" w:rsidR="00AD4576" w:rsidRDefault="00AD4576">
      <w:pPr>
        <w:spacing w:after="0" w:line="240" w:lineRule="auto"/>
      </w:pPr>
      <w:r>
        <w:separator/>
      </w:r>
    </w:p>
  </w:endnote>
  <w:endnote w:type="continuationSeparator" w:id="0">
    <w:p w14:paraId="164665F1" w14:textId="77777777" w:rsidR="00AD4576" w:rsidRDefault="00AD45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CA32F" w14:textId="77777777" w:rsidR="00CB7CBF" w:rsidRDefault="00DF42FB">
    <w:pPr>
      <w:pStyle w:val="a5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noProof/>
        <w:sz w:val="24"/>
        <w:szCs w:val="24"/>
        <w:lang w:val="ru-RU"/>
      </w:rPr>
      <w:t>#</w:t>
    </w:r>
    <w:r>
      <w:rPr>
        <w:rFonts w:ascii="Times New Roman" w:hAnsi="Times New Roman"/>
        <w:sz w:val="24"/>
        <w:szCs w:val="24"/>
      </w:rPr>
      <w:fldChar w:fldCharType="end"/>
    </w:r>
  </w:p>
  <w:p w14:paraId="523D182B" w14:textId="77777777" w:rsidR="00CB7CBF" w:rsidRDefault="00CB7CB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9354F0" w14:textId="77777777" w:rsidR="00AD4576" w:rsidRDefault="00AD4576">
      <w:pPr>
        <w:spacing w:after="0" w:line="240" w:lineRule="auto"/>
      </w:pPr>
      <w:r>
        <w:separator/>
      </w:r>
    </w:p>
  </w:footnote>
  <w:footnote w:type="continuationSeparator" w:id="0">
    <w:p w14:paraId="19E3545F" w14:textId="77777777" w:rsidR="00AD4576" w:rsidRDefault="00AD45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6C05B" w14:textId="77777777" w:rsidR="00CB7CBF" w:rsidRDefault="00DF42FB">
    <w:pPr>
      <w:tabs>
        <w:tab w:val="center" w:pos="4819"/>
        <w:tab w:val="right" w:pos="9639"/>
      </w:tabs>
      <w:spacing w:after="0" w:line="240" w:lineRule="auto"/>
      <w:jc w:val="right"/>
      <w:rPr>
        <w:rFonts w:ascii="Times New Roman" w:hAnsi="Times New Roman"/>
        <w:color w:val="7F7F7F"/>
        <w:sz w:val="24"/>
        <w:szCs w:val="24"/>
        <w:lang w:val="hr-HR" w:eastAsia="ru-RU"/>
      </w:rPr>
    </w:pPr>
    <w:bookmarkStart w:id="1" w:name="_Hlk109737539"/>
    <w:r>
      <w:rPr>
        <w:rFonts w:ascii="Times New Roman" w:hAnsi="Times New Roman"/>
        <w:color w:val="7F7F7F" w:themeColor="text1" w:themeTint="80"/>
        <w:sz w:val="24"/>
        <w:szCs w:val="24"/>
        <w:lang w:eastAsia="ru-RU"/>
      </w:rPr>
      <w:t>Продовження додатку</w:t>
    </w:r>
  </w:p>
  <w:bookmarkEnd w:id="1"/>
  <w:p w14:paraId="4DCE64D5" w14:textId="77777777" w:rsidR="00CB7CBF" w:rsidRDefault="00CB7CBF">
    <w:pPr>
      <w:pStyle w:val="a3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nZwO0qYfNA==" w:salt="7KbGXjSJEJUpI8tQphOZ7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CBF"/>
    <w:rsid w:val="000D121F"/>
    <w:rsid w:val="005E7CA5"/>
    <w:rsid w:val="00AD4576"/>
    <w:rsid w:val="00CB7CBF"/>
    <w:rsid w:val="00DF4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D5C89"/>
  <w15:docId w15:val="{96AA0ADA-97BC-4A25-9322-A8494EEFC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Balloon Text"/>
    <w:basedOn w:val="a"/>
    <w:link w:val="a8"/>
    <w:semiHidden/>
    <w:pPr>
      <w:spacing w:after="0" w:line="240" w:lineRule="auto"/>
    </w:pPr>
    <w:rPr>
      <w:rFonts w:ascii="Tahoma" w:hAnsi="Tahoma"/>
      <w:sz w:val="16"/>
      <w:szCs w:val="16"/>
    </w:rPr>
  </w:style>
  <w:style w:type="paragraph" w:styleId="a9">
    <w:name w:val="footnote text"/>
    <w:link w:val="aa"/>
    <w:semiHidden/>
    <w:pPr>
      <w:spacing w:after="0" w:line="240" w:lineRule="auto"/>
    </w:pPr>
    <w:rPr>
      <w:sz w:val="20"/>
      <w:szCs w:val="20"/>
    </w:rPr>
  </w:style>
  <w:style w:type="paragraph" w:styleId="ab">
    <w:name w:val="endnote text"/>
    <w:link w:val="ac"/>
    <w:semiHidden/>
    <w:pPr>
      <w:spacing w:after="0" w:line="240" w:lineRule="auto"/>
    </w:pPr>
    <w:rPr>
      <w:sz w:val="20"/>
      <w:szCs w:val="20"/>
    </w:rPr>
  </w:style>
  <w:style w:type="character" w:styleId="ad">
    <w:name w:val="line number"/>
    <w:basedOn w:val="a0"/>
    <w:semiHidden/>
  </w:style>
  <w:style w:type="character" w:styleId="ae">
    <w:name w:val="Hyperlink"/>
    <w:rPr>
      <w:color w:val="0000FF"/>
      <w:u w:val="single"/>
    </w:rPr>
  </w:style>
  <w:style w:type="character" w:customStyle="1" w:styleId="a4">
    <w:name w:val="Верхний колонтитул Знак"/>
    <w:basedOn w:val="a0"/>
    <w:link w:val="a3"/>
  </w:style>
  <w:style w:type="character" w:customStyle="1" w:styleId="a6">
    <w:name w:val="Нижний колонтитул Знак"/>
    <w:basedOn w:val="a0"/>
    <w:link w:val="a5"/>
  </w:style>
  <w:style w:type="character" w:customStyle="1" w:styleId="2880">
    <w:name w:val="2880"/>
    <w:basedOn w:val="a0"/>
  </w:style>
  <w:style w:type="character" w:customStyle="1" w:styleId="a8">
    <w:name w:val="Текст выноски Знак"/>
    <w:basedOn w:val="a0"/>
    <w:link w:val="a7"/>
    <w:semiHidden/>
    <w:rPr>
      <w:rFonts w:ascii="Tahoma" w:hAnsi="Tahoma"/>
      <w:sz w:val="16"/>
      <w:szCs w:val="16"/>
    </w:rPr>
  </w:style>
  <w:style w:type="character" w:styleId="af">
    <w:name w:val="footnote reference"/>
    <w:semiHidden/>
    <w:rPr>
      <w:vertAlign w:val="superscript"/>
    </w:rPr>
  </w:style>
  <w:style w:type="character" w:customStyle="1" w:styleId="aa">
    <w:name w:val="Текст сноски Знак"/>
    <w:link w:val="a9"/>
    <w:semiHidden/>
    <w:rPr>
      <w:sz w:val="20"/>
      <w:szCs w:val="20"/>
    </w:rPr>
  </w:style>
  <w:style w:type="character" w:styleId="af0">
    <w:name w:val="endnote reference"/>
    <w:semiHidden/>
    <w:rPr>
      <w:vertAlign w:val="superscript"/>
    </w:rPr>
  </w:style>
  <w:style w:type="character" w:customStyle="1" w:styleId="ac">
    <w:name w:val="Текст концевой сноски Знак"/>
    <w:link w:val="ab"/>
    <w:semiHidden/>
    <w:rPr>
      <w:sz w:val="20"/>
      <w:szCs w:val="20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1">
    <w:name w:val="Table Grid"/>
    <w:basedOn w:val="a1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1220</Words>
  <Characters>696</Characters>
  <Application>Microsoft Office Word</Application>
  <DocSecurity>8</DocSecurity>
  <Lines>5</Lines>
  <Paragraphs>3</Paragraphs>
  <ScaleCrop>false</ScaleCrop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30</cp:revision>
  <dcterms:created xsi:type="dcterms:W3CDTF">2021-08-31T06:42:00Z</dcterms:created>
  <dcterms:modified xsi:type="dcterms:W3CDTF">2023-11-17T06:29:00Z</dcterms:modified>
</cp:coreProperties>
</file>