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B9" w:rsidRDefault="00B945B9" w:rsidP="00B945B9">
      <w:pPr>
        <w:rPr>
          <w:lang w:val="uk-UA"/>
        </w:rPr>
      </w:pPr>
      <w:r>
        <w:rPr>
          <w:lang w:val="uk-UA"/>
        </w:rPr>
        <w:t xml:space="preserve">                                  </w:t>
      </w:r>
      <w:r w:rsidR="00E50B52">
        <w:rPr>
          <w:lang w:val="uk-UA"/>
        </w:rPr>
        <w:t xml:space="preserve">                            </w:t>
      </w:r>
      <w:r>
        <w:rPr>
          <w:lang w:val="uk-UA"/>
        </w:rPr>
        <w:t xml:space="preserve"> ЗАТВЕРДЖЕНО</w:t>
      </w:r>
    </w:p>
    <w:p w:rsidR="00B945B9" w:rsidRDefault="00B945B9" w:rsidP="00B945B9">
      <w:pPr>
        <w:rPr>
          <w:lang w:val="uk-UA"/>
        </w:rPr>
      </w:pPr>
      <w:r>
        <w:rPr>
          <w:lang w:val="uk-UA"/>
        </w:rPr>
        <w:t xml:space="preserve">                                      </w:t>
      </w:r>
      <w:r w:rsidR="00E50B52">
        <w:rPr>
          <w:lang w:val="uk-UA"/>
        </w:rPr>
        <w:t xml:space="preserve">                        </w:t>
      </w:r>
      <w:r>
        <w:rPr>
          <w:lang w:val="uk-UA"/>
        </w:rPr>
        <w:t xml:space="preserve"> рішенням Броварської міської ради</w:t>
      </w:r>
    </w:p>
    <w:p w:rsidR="00B945B9" w:rsidRDefault="00B945B9" w:rsidP="00B945B9">
      <w:pPr>
        <w:rPr>
          <w:lang w:val="uk-UA"/>
        </w:rPr>
      </w:pPr>
      <w:r>
        <w:rPr>
          <w:lang w:val="uk-UA"/>
        </w:rPr>
        <w:t xml:space="preserve">                              </w:t>
      </w:r>
      <w:r w:rsidR="00E50B52">
        <w:rPr>
          <w:lang w:val="uk-UA"/>
        </w:rPr>
        <w:t xml:space="preserve">                            </w:t>
      </w:r>
      <w:r>
        <w:rPr>
          <w:lang w:val="uk-UA"/>
        </w:rPr>
        <w:t xml:space="preserve">     Київської області                </w:t>
      </w:r>
    </w:p>
    <w:p w:rsidR="00B945B9" w:rsidRDefault="00B945B9" w:rsidP="00B945B9">
      <w:pPr>
        <w:rPr>
          <w:lang w:val="uk-UA"/>
        </w:rPr>
      </w:pPr>
      <w:r>
        <w:rPr>
          <w:lang w:val="uk-UA"/>
        </w:rPr>
        <w:t xml:space="preserve">                                  </w:t>
      </w:r>
      <w:r w:rsidR="00E50B52">
        <w:rPr>
          <w:lang w:val="uk-UA"/>
        </w:rPr>
        <w:t xml:space="preserve">                          </w:t>
      </w:r>
      <w:r w:rsidR="003F59ED">
        <w:rPr>
          <w:lang w:val="uk-UA"/>
        </w:rPr>
        <w:t xml:space="preserve"> </w:t>
      </w:r>
      <w:r w:rsidR="00473C6C">
        <w:rPr>
          <w:lang w:val="uk-UA"/>
        </w:rPr>
        <w:t xml:space="preserve">  від 28.02.2019 р. № 1320-53-07</w:t>
      </w: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Pr="008B2D1F" w:rsidRDefault="00B945B9" w:rsidP="00B945B9">
      <w:pPr>
        <w:jc w:val="center"/>
        <w:rPr>
          <w:b/>
          <w:lang w:val="uk-UA"/>
        </w:rPr>
      </w:pPr>
      <w:r w:rsidRPr="008B2D1F">
        <w:rPr>
          <w:b/>
          <w:lang w:val="uk-UA"/>
        </w:rPr>
        <w:t>ПРОГРАМА</w:t>
      </w:r>
    </w:p>
    <w:p w:rsidR="00B945B9" w:rsidRPr="008B2D1F" w:rsidRDefault="00B945B9" w:rsidP="00B945B9">
      <w:pPr>
        <w:jc w:val="center"/>
        <w:rPr>
          <w:b/>
          <w:lang w:val="uk-UA"/>
        </w:rPr>
      </w:pPr>
      <w:r w:rsidRPr="008B2D1F">
        <w:rPr>
          <w:b/>
          <w:lang w:val="uk-UA"/>
        </w:rPr>
        <w:t>ДІЯЛЬНОСТІ ТА ФІНАНСОВОЇ ПІДТРИМКИ</w:t>
      </w:r>
    </w:p>
    <w:p w:rsidR="00B945B9" w:rsidRDefault="00B945B9" w:rsidP="00B945B9">
      <w:pPr>
        <w:jc w:val="center"/>
        <w:rPr>
          <w:b/>
          <w:lang w:val="uk-UA"/>
        </w:rPr>
      </w:pPr>
      <w:r w:rsidRPr="008B2D1F">
        <w:rPr>
          <w:b/>
          <w:lang w:val="uk-UA"/>
        </w:rPr>
        <w:t>КОМУНАЛЬН</w:t>
      </w:r>
      <w:r>
        <w:rPr>
          <w:b/>
          <w:lang w:val="uk-UA"/>
        </w:rPr>
        <w:t>ОГО НЕКОМЕРЦІЙНОГО ПІДПРИЄМСТВА</w:t>
      </w:r>
      <w:r w:rsidRPr="008B2D1F">
        <w:rPr>
          <w:b/>
          <w:lang w:val="uk-UA"/>
        </w:rPr>
        <w:t xml:space="preserve"> БРОВАРСЬКОЇ МІСЬКОЇ РАДИ «БРОВАРСЬКИЙ МІСЬКИЙ ЦЕНТР ПЕРВИННОЇ МЕДИКО – САНІТАРНОЇ ДОПОМОГИ» </w:t>
      </w:r>
    </w:p>
    <w:p w:rsidR="00B945B9" w:rsidRPr="008B2D1F" w:rsidRDefault="00B945B9" w:rsidP="00B945B9">
      <w:pPr>
        <w:jc w:val="center"/>
        <w:rPr>
          <w:b/>
          <w:lang w:val="uk-UA"/>
        </w:rPr>
      </w:pPr>
      <w:r w:rsidRPr="008B2D1F">
        <w:rPr>
          <w:b/>
          <w:lang w:val="uk-UA"/>
        </w:rPr>
        <w:t>НА 201</w:t>
      </w:r>
      <w:r>
        <w:rPr>
          <w:b/>
          <w:lang w:val="uk-UA"/>
        </w:rPr>
        <w:t>9</w:t>
      </w:r>
      <w:r w:rsidRPr="008B2D1F">
        <w:rPr>
          <w:b/>
          <w:lang w:val="uk-UA"/>
        </w:rPr>
        <w:t xml:space="preserve"> РІК</w:t>
      </w:r>
    </w:p>
    <w:p w:rsidR="00B945B9" w:rsidRDefault="00B945B9" w:rsidP="00B945B9">
      <w:pPr>
        <w:jc w:val="center"/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Default="00B945B9" w:rsidP="00B945B9">
      <w:pPr>
        <w:rPr>
          <w:lang w:val="uk-UA"/>
        </w:rPr>
      </w:pPr>
    </w:p>
    <w:p w:rsidR="00B945B9" w:rsidRPr="00720194" w:rsidRDefault="00B945B9" w:rsidP="00B945B9">
      <w:pPr>
        <w:rPr>
          <w:b/>
          <w:lang w:val="uk-UA"/>
        </w:rPr>
      </w:pPr>
    </w:p>
    <w:p w:rsidR="00B945B9" w:rsidRPr="00720194" w:rsidRDefault="00B945B9" w:rsidP="00B945B9">
      <w:pPr>
        <w:jc w:val="center"/>
        <w:rPr>
          <w:b/>
          <w:lang w:val="uk-UA"/>
        </w:rPr>
      </w:pPr>
      <w:r w:rsidRPr="00720194">
        <w:rPr>
          <w:b/>
          <w:lang w:val="uk-UA"/>
        </w:rPr>
        <w:t>м. Бровари</w:t>
      </w:r>
    </w:p>
    <w:p w:rsidR="00B945B9" w:rsidRDefault="00B945B9" w:rsidP="00B945B9">
      <w:pPr>
        <w:jc w:val="center"/>
        <w:rPr>
          <w:b/>
          <w:lang w:val="uk-UA"/>
        </w:rPr>
      </w:pPr>
      <w:r w:rsidRPr="00720194">
        <w:rPr>
          <w:b/>
          <w:lang w:val="uk-UA"/>
        </w:rPr>
        <w:t>201</w:t>
      </w:r>
      <w:r w:rsidR="003F59ED">
        <w:rPr>
          <w:b/>
          <w:lang w:val="uk-UA"/>
        </w:rPr>
        <w:t>9</w:t>
      </w:r>
      <w:r w:rsidRPr="00720194">
        <w:rPr>
          <w:b/>
          <w:lang w:val="uk-UA"/>
        </w:rPr>
        <w:t xml:space="preserve"> рік</w:t>
      </w:r>
    </w:p>
    <w:p w:rsidR="00B945B9" w:rsidRDefault="00B945B9" w:rsidP="00B945B9">
      <w:pPr>
        <w:jc w:val="center"/>
        <w:rPr>
          <w:b/>
          <w:lang w:val="uk-UA"/>
        </w:rPr>
      </w:pPr>
    </w:p>
    <w:p w:rsidR="00B945B9" w:rsidRDefault="00B945B9" w:rsidP="00B945B9">
      <w:pPr>
        <w:tabs>
          <w:tab w:val="left" w:pos="0"/>
        </w:tabs>
        <w:ind w:firstLine="709"/>
        <w:jc w:val="center"/>
        <w:rPr>
          <w:b/>
          <w:lang w:val="uk-UA"/>
        </w:rPr>
      </w:pPr>
    </w:p>
    <w:p w:rsidR="00B945B9" w:rsidRPr="003B5DE2" w:rsidRDefault="00B945B9" w:rsidP="00B945B9">
      <w:pPr>
        <w:pStyle w:val="a3"/>
        <w:numPr>
          <w:ilvl w:val="0"/>
          <w:numId w:val="3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Загальні положення</w:t>
      </w:r>
    </w:p>
    <w:p w:rsidR="00B945B9" w:rsidRPr="003B5DE2" w:rsidRDefault="00B945B9" w:rsidP="00B945B9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B945B9" w:rsidRPr="007C20FB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Броварський міський </w:t>
      </w:r>
      <w:r w:rsidRPr="007C20FB">
        <w:rPr>
          <w:lang w:val="uk-UA"/>
        </w:rPr>
        <w:t xml:space="preserve">Центр первинної медико-санітарної допомоги є </w:t>
      </w:r>
      <w:r>
        <w:rPr>
          <w:lang w:val="uk-UA"/>
        </w:rPr>
        <w:t>К</w:t>
      </w:r>
      <w:r w:rsidRPr="007C20FB">
        <w:rPr>
          <w:lang w:val="uk-UA"/>
        </w:rPr>
        <w:t xml:space="preserve">омунальним </w:t>
      </w:r>
      <w:r>
        <w:rPr>
          <w:lang w:val="uk-UA"/>
        </w:rPr>
        <w:t>некомерційним підприємством Броварської міської ради Київської області</w:t>
      </w:r>
      <w:r w:rsidRPr="007C20FB">
        <w:rPr>
          <w:lang w:val="uk-UA"/>
        </w:rPr>
        <w:t xml:space="preserve">, що </w:t>
      </w:r>
      <w:r>
        <w:rPr>
          <w:lang w:val="uk-UA"/>
        </w:rPr>
        <w:t xml:space="preserve">здійснює медичне обслуговування населення міста Бровари Київської області, в тому числі з надання невідкладної </w:t>
      </w:r>
      <w:r w:rsidRPr="007C20FB">
        <w:rPr>
          <w:lang w:val="uk-UA"/>
        </w:rPr>
        <w:t>допомог</w:t>
      </w:r>
      <w:r>
        <w:rPr>
          <w:lang w:val="uk-UA"/>
        </w:rPr>
        <w:t>и та забезпечує роботу лікувально-допоміжних кабінетів (фізіотерапевтичних для дорослого та дитячого населення, кабінету масажу та кабінету ЛФК для дитячого населення, функціональної діагностики, оглядових кабінетів, денних стаціонарів) з метою надання доступної, своєчасної та якісної медичної допомоги.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Центр створений за рішенням Броварської міської ради Київської області від 07.07.2013 року №972-36-06 як Комунальний заклад Броварської міської ради «Броварський міський центр первинної медико-санітарної допомоги», </w:t>
      </w:r>
      <w:r w:rsidRPr="00E377DF">
        <w:rPr>
          <w:lang w:val="uk-UA"/>
        </w:rPr>
        <w:t xml:space="preserve"> </w:t>
      </w:r>
      <w:r>
        <w:rPr>
          <w:lang w:val="uk-UA"/>
        </w:rPr>
        <w:t xml:space="preserve">рішенням Броварської міської ради  від 09.11.2017 року №726-34-07 заклад реорганізований шляхом перетворення в Комунальне некомерційне підприємство  Броварської міської ради «Броварський міський центр первинної медико-санітарної допомоги» (далі – Центр). 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 w:rsidRPr="00720194">
        <w:rPr>
          <w:lang w:val="uk-UA"/>
        </w:rPr>
        <w:t>Відповідно до Статуту</w:t>
      </w:r>
      <w:r>
        <w:rPr>
          <w:lang w:val="uk-UA"/>
        </w:rPr>
        <w:t>,</w:t>
      </w:r>
      <w:r w:rsidRPr="00720194">
        <w:rPr>
          <w:lang w:val="uk-UA"/>
        </w:rPr>
        <w:t xml:space="preserve"> </w:t>
      </w:r>
      <w:r>
        <w:rPr>
          <w:lang w:val="uk-UA"/>
        </w:rPr>
        <w:t xml:space="preserve">Центр </w:t>
      </w:r>
      <w:r w:rsidRPr="00720194">
        <w:rPr>
          <w:lang w:val="uk-UA"/>
        </w:rPr>
        <w:t xml:space="preserve"> у своїй діяльності керується Конституцією </w:t>
      </w:r>
      <w:r w:rsidRPr="001249F5">
        <w:rPr>
          <w:lang w:val="uk-UA"/>
        </w:rPr>
        <w:t>України, законами України, постановами Верховної Ради України, актами Президента України та Кабінету Міністрів України, а також актами уповноваженого органу управління та іншими нормативно-правовими актами і Статутом</w:t>
      </w:r>
      <w:r w:rsidRPr="00720194">
        <w:rPr>
          <w:lang w:val="uk-UA"/>
        </w:rPr>
        <w:t xml:space="preserve">, затвердженим рішенням </w:t>
      </w:r>
      <w:r>
        <w:rPr>
          <w:lang w:val="uk-UA"/>
        </w:rPr>
        <w:t>Броварської міської ради</w:t>
      </w:r>
      <w:r w:rsidRPr="00720194">
        <w:rPr>
          <w:lang w:val="uk-UA"/>
        </w:rPr>
        <w:t xml:space="preserve"> Київської області від 21.12.2017 року №772-36-07</w:t>
      </w:r>
      <w:r w:rsidRPr="001249F5">
        <w:rPr>
          <w:lang w:val="uk-UA"/>
        </w:rPr>
        <w:t>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Завданням центру є:</w:t>
      </w:r>
    </w:p>
    <w:p w:rsidR="00B945B9" w:rsidRPr="00FC1DCE" w:rsidRDefault="00B945B9" w:rsidP="00B945B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rPr>
          <w:lang w:val="uk-UA"/>
        </w:rPr>
      </w:pPr>
      <w:r w:rsidRPr="00FC1DCE">
        <w:rPr>
          <w:lang w:val="uk-UA"/>
        </w:rPr>
        <w:t xml:space="preserve">забезпечення населення міста комплексними та інтегрованими послугами зі всебічної, безперервної і орієнтованої на пацієнта первинної медичної допомоги, спрямованої на задоволення потреб населення у відновленні та збереженні здоров’я, попередження розвитку захворювань, зменшення потреби у госпіталізації та покращенні якості життя.  </w:t>
      </w:r>
    </w:p>
    <w:p w:rsidR="00B945B9" w:rsidRDefault="00B945B9" w:rsidP="00B945B9">
      <w:pPr>
        <w:tabs>
          <w:tab w:val="left" w:pos="0"/>
        </w:tabs>
        <w:rPr>
          <w:b/>
          <w:lang w:val="uk-UA"/>
        </w:rPr>
      </w:pPr>
    </w:p>
    <w:p w:rsidR="00B945B9" w:rsidRPr="003B5DE2" w:rsidRDefault="00B945B9" w:rsidP="00B945B9">
      <w:pPr>
        <w:pStyle w:val="a3"/>
        <w:numPr>
          <w:ilvl w:val="0"/>
          <w:numId w:val="3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</w:rPr>
        <w:t>М</w:t>
      </w:r>
      <w:proofErr w:type="spellStart"/>
      <w:r w:rsidRPr="003B5DE2">
        <w:rPr>
          <w:b/>
          <w:lang w:val="uk-UA"/>
        </w:rPr>
        <w:t>ета</w:t>
      </w:r>
      <w:proofErr w:type="spellEnd"/>
      <w:r w:rsidRPr="003B5DE2">
        <w:rPr>
          <w:b/>
        </w:rPr>
        <w:t xml:space="preserve"> </w:t>
      </w:r>
      <w:r w:rsidRPr="003B5DE2">
        <w:rPr>
          <w:b/>
          <w:lang w:val="uk-UA"/>
        </w:rPr>
        <w:t>Програми</w:t>
      </w:r>
    </w:p>
    <w:p w:rsidR="00B945B9" w:rsidRPr="003B5DE2" w:rsidRDefault="00B945B9" w:rsidP="00B945B9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B945B9" w:rsidRPr="00A32528" w:rsidRDefault="00B945B9" w:rsidP="00B945B9">
      <w:pPr>
        <w:tabs>
          <w:tab w:val="left" w:pos="0"/>
        </w:tabs>
        <w:ind w:firstLine="709"/>
        <w:rPr>
          <w:lang w:val="uk-UA"/>
        </w:rPr>
      </w:pPr>
      <w:r w:rsidRPr="00A32528">
        <w:rPr>
          <w:lang w:val="uk-UA"/>
        </w:rPr>
        <w:t xml:space="preserve">Центр </w:t>
      </w:r>
      <w:r>
        <w:rPr>
          <w:lang w:val="uk-UA"/>
        </w:rPr>
        <w:t xml:space="preserve">здійснює медичне обслуговування населення </w:t>
      </w:r>
      <w:r w:rsidRPr="00A32528">
        <w:rPr>
          <w:lang w:val="uk-UA"/>
        </w:rPr>
        <w:t xml:space="preserve">з метою реалізації державної політики у сфері охорони здоров’я, що передбачає проведення </w:t>
      </w:r>
      <w:r>
        <w:rPr>
          <w:lang w:val="uk-UA"/>
        </w:rPr>
        <w:t xml:space="preserve">в 2019 році </w:t>
      </w:r>
      <w:r w:rsidRPr="00A32528">
        <w:rPr>
          <w:lang w:val="uk-UA"/>
        </w:rPr>
        <w:t xml:space="preserve">на території </w:t>
      </w:r>
      <w:r>
        <w:rPr>
          <w:lang w:val="uk-UA"/>
        </w:rPr>
        <w:t xml:space="preserve">міста Бровари заходів (крім послуг гарантованих Наказом МОЗ України від 19.03.2018 року № 504), </w:t>
      </w:r>
      <w:r w:rsidRPr="00A32528">
        <w:rPr>
          <w:lang w:val="uk-UA"/>
        </w:rPr>
        <w:t>спрямованих на:</w:t>
      </w:r>
    </w:p>
    <w:p w:rsidR="00B945B9" w:rsidRPr="00F805B8" w:rsidRDefault="00B945B9" w:rsidP="00B945B9">
      <w:pPr>
        <w:pStyle w:val="a3"/>
        <w:numPr>
          <w:ilvl w:val="0"/>
          <w:numId w:val="1"/>
        </w:numPr>
        <w:tabs>
          <w:tab w:val="left" w:pos="0"/>
        </w:tabs>
        <w:rPr>
          <w:lang w:val="uk-UA"/>
        </w:rPr>
      </w:pPr>
      <w:r>
        <w:rPr>
          <w:lang w:val="uk-UA"/>
        </w:rPr>
        <w:t>надання</w:t>
      </w:r>
      <w:r w:rsidRPr="00F805B8">
        <w:rPr>
          <w:lang w:val="uk-UA"/>
        </w:rPr>
        <w:t xml:space="preserve"> </w:t>
      </w:r>
      <w:r>
        <w:rPr>
          <w:lang w:val="uk-UA"/>
        </w:rPr>
        <w:t xml:space="preserve">населенню міста </w:t>
      </w:r>
      <w:r w:rsidRPr="00F805B8">
        <w:rPr>
          <w:lang w:val="uk-UA"/>
        </w:rPr>
        <w:t>доступно</w:t>
      </w:r>
      <w:r>
        <w:rPr>
          <w:lang w:val="uk-UA"/>
        </w:rPr>
        <w:t>ї</w:t>
      </w:r>
      <w:r w:rsidRPr="00F805B8">
        <w:rPr>
          <w:lang w:val="uk-UA"/>
        </w:rPr>
        <w:t>, своєчасно</w:t>
      </w:r>
      <w:r>
        <w:rPr>
          <w:lang w:val="uk-UA"/>
        </w:rPr>
        <w:t>ї</w:t>
      </w:r>
      <w:r w:rsidRPr="00F805B8">
        <w:rPr>
          <w:lang w:val="uk-UA"/>
        </w:rPr>
        <w:t>, якісно</w:t>
      </w:r>
      <w:r>
        <w:rPr>
          <w:lang w:val="uk-UA"/>
        </w:rPr>
        <w:t>ї</w:t>
      </w:r>
      <w:r w:rsidRPr="00F805B8">
        <w:rPr>
          <w:lang w:val="uk-UA"/>
        </w:rPr>
        <w:t xml:space="preserve"> та ефективно</w:t>
      </w:r>
      <w:r>
        <w:rPr>
          <w:lang w:val="uk-UA"/>
        </w:rPr>
        <w:t>ї</w:t>
      </w:r>
      <w:r w:rsidRPr="00F805B8">
        <w:rPr>
          <w:lang w:val="uk-UA"/>
        </w:rPr>
        <w:t xml:space="preserve"> </w:t>
      </w:r>
      <w:r>
        <w:rPr>
          <w:lang w:val="uk-UA"/>
        </w:rPr>
        <w:t xml:space="preserve">невідкладної допомоги та забезпечення роботи лікувально-допоміжних служб (денні стаціонари, кабінети функціональної діагностики, оглядові кабінети, фізіотерапевтичні кабінети, кабінет ЛФК);  </w:t>
      </w:r>
    </w:p>
    <w:p w:rsidR="00B945B9" w:rsidRPr="00720194" w:rsidRDefault="00B945B9" w:rsidP="00B945B9">
      <w:pPr>
        <w:pStyle w:val="a3"/>
        <w:numPr>
          <w:ilvl w:val="0"/>
          <w:numId w:val="1"/>
        </w:numPr>
        <w:tabs>
          <w:tab w:val="left" w:pos="0"/>
        </w:tabs>
        <w:rPr>
          <w:lang w:val="uk-UA"/>
        </w:rPr>
      </w:pPr>
      <w:r>
        <w:rPr>
          <w:lang w:val="uk-UA"/>
        </w:rPr>
        <w:lastRenderedPageBreak/>
        <w:t>проведення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</w:t>
      </w:r>
      <w:r w:rsidRPr="00B97A44">
        <w:rPr>
          <w:lang w:val="uk-UA"/>
        </w:rPr>
        <w:t xml:space="preserve"> </w:t>
      </w:r>
      <w:r>
        <w:rPr>
          <w:lang w:val="uk-UA"/>
        </w:rPr>
        <w:t>населення міста</w:t>
      </w:r>
      <w:r w:rsidRPr="00F805B8">
        <w:rPr>
          <w:lang w:val="uk-UA"/>
        </w:rPr>
        <w:t>.</w:t>
      </w:r>
    </w:p>
    <w:p w:rsidR="00B945B9" w:rsidRDefault="00B945B9" w:rsidP="00B945B9">
      <w:pPr>
        <w:tabs>
          <w:tab w:val="left" w:pos="0"/>
        </w:tabs>
        <w:rPr>
          <w:b/>
          <w:lang w:val="uk-UA"/>
        </w:rPr>
      </w:pPr>
    </w:p>
    <w:p w:rsidR="00B945B9" w:rsidRPr="003B5DE2" w:rsidRDefault="00B945B9" w:rsidP="00B945B9">
      <w:pPr>
        <w:pStyle w:val="a3"/>
        <w:numPr>
          <w:ilvl w:val="0"/>
          <w:numId w:val="3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Заходи з виконання Програми</w:t>
      </w:r>
    </w:p>
    <w:p w:rsidR="00B945B9" w:rsidRPr="003B5DE2" w:rsidRDefault="00B945B9" w:rsidP="00B945B9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B945B9" w:rsidRPr="001249F5" w:rsidRDefault="00B945B9" w:rsidP="00B945B9">
      <w:pPr>
        <w:tabs>
          <w:tab w:val="left" w:pos="0"/>
        </w:tabs>
        <w:ind w:firstLine="709"/>
        <w:jc w:val="left"/>
        <w:rPr>
          <w:lang w:val="uk-UA"/>
        </w:rPr>
      </w:pPr>
      <w:r>
        <w:rPr>
          <w:lang w:val="uk-UA"/>
        </w:rPr>
        <w:t>Основними завданнями та заходами на виконання Програми на постійній основі є: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3.1. Надання кваліфікованої медико-санітарної допомоги, у тому числі невідкладної.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3.2. Проведення  впровадження  нових форм та методів профілактики, діагностики,  лікування та реабілітації.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3.3. Забезпечення роботи денних </w:t>
      </w:r>
      <w:r w:rsidRPr="00A94626">
        <w:rPr>
          <w:lang w:val="uk-UA"/>
        </w:rPr>
        <w:t>стаціонар</w:t>
      </w:r>
      <w:r>
        <w:rPr>
          <w:lang w:val="uk-UA"/>
        </w:rPr>
        <w:t>ів для  надання медичної допомоги, ширше використання можливості для лікування хворих в денних стаціонарах.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3.4. Проведення інформаційної та </w:t>
      </w:r>
      <w:proofErr w:type="spellStart"/>
      <w:r>
        <w:rPr>
          <w:lang w:val="uk-UA"/>
        </w:rPr>
        <w:t>освітньо-роз’яснювальної</w:t>
      </w:r>
      <w:proofErr w:type="spellEnd"/>
      <w:r>
        <w:rPr>
          <w:lang w:val="uk-UA"/>
        </w:rPr>
        <w:t xml:space="preserve"> роботи серед населення щодо формування здорового способу життя.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3.5. П</w:t>
      </w:r>
      <w:r w:rsidRPr="008027D5">
        <w:rPr>
          <w:lang w:val="uk-UA"/>
        </w:rPr>
        <w:t>ров</w:t>
      </w:r>
      <w:r>
        <w:rPr>
          <w:lang w:val="uk-UA"/>
        </w:rPr>
        <w:t>едення</w:t>
      </w:r>
      <w:r w:rsidRPr="008027D5">
        <w:rPr>
          <w:lang w:val="uk-UA"/>
        </w:rPr>
        <w:t xml:space="preserve"> заход</w:t>
      </w:r>
      <w:r>
        <w:rPr>
          <w:lang w:val="uk-UA"/>
        </w:rPr>
        <w:t>ів</w:t>
      </w:r>
      <w:r w:rsidRPr="008027D5">
        <w:rPr>
          <w:lang w:val="uk-UA"/>
        </w:rPr>
        <w:t xml:space="preserve"> з попередження і своєчасного виявлення захворювань,</w:t>
      </w:r>
      <w:r>
        <w:rPr>
          <w:lang w:val="uk-UA"/>
        </w:rPr>
        <w:t xml:space="preserve"> </w:t>
      </w:r>
      <w:r w:rsidRPr="008027D5">
        <w:rPr>
          <w:lang w:val="uk-UA"/>
        </w:rPr>
        <w:t>зменшення рівня ускладнень, інвалідності та смертності населення</w:t>
      </w:r>
      <w:r>
        <w:rPr>
          <w:lang w:val="uk-UA"/>
        </w:rPr>
        <w:t>.</w:t>
      </w:r>
    </w:p>
    <w:p w:rsidR="00B945B9" w:rsidRDefault="00B945B9" w:rsidP="00B945B9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3.6. З</w:t>
      </w:r>
      <w:r w:rsidRPr="00DB06A4">
        <w:rPr>
          <w:lang w:val="uk-UA"/>
        </w:rPr>
        <w:t>абезпе</w:t>
      </w:r>
      <w:r>
        <w:rPr>
          <w:lang w:val="uk-UA"/>
        </w:rPr>
        <w:t>чення</w:t>
      </w:r>
      <w:r w:rsidRPr="00DB06A4">
        <w:rPr>
          <w:lang w:val="uk-UA"/>
        </w:rPr>
        <w:t xml:space="preserve"> підготовк</w:t>
      </w:r>
      <w:r>
        <w:rPr>
          <w:lang w:val="uk-UA"/>
        </w:rPr>
        <w:t>и</w:t>
      </w:r>
      <w:r w:rsidRPr="00DB06A4">
        <w:rPr>
          <w:lang w:val="uk-UA"/>
        </w:rPr>
        <w:t>, перепідготовк</w:t>
      </w:r>
      <w:r>
        <w:rPr>
          <w:lang w:val="uk-UA"/>
        </w:rPr>
        <w:t>и</w:t>
      </w:r>
      <w:r w:rsidRPr="00DB06A4">
        <w:rPr>
          <w:lang w:val="uk-UA"/>
        </w:rPr>
        <w:t xml:space="preserve"> та підвищення</w:t>
      </w:r>
      <w:r>
        <w:rPr>
          <w:lang w:val="uk-UA"/>
        </w:rPr>
        <w:t xml:space="preserve"> </w:t>
      </w:r>
      <w:r w:rsidRPr="00DB06A4">
        <w:rPr>
          <w:lang w:val="uk-UA"/>
        </w:rPr>
        <w:t xml:space="preserve">кваліфікації працівників </w:t>
      </w:r>
      <w:r>
        <w:rPr>
          <w:lang w:val="uk-UA"/>
        </w:rPr>
        <w:t>підприємства.</w:t>
      </w:r>
    </w:p>
    <w:p w:rsidR="00B945B9" w:rsidRDefault="00B945B9" w:rsidP="00B945B9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3.7 Проведення матеріального заохочення працівників Центру з метою підвищення рівня кваліфікації спеціалістів та покращення медичного обслуговування населення.</w:t>
      </w:r>
    </w:p>
    <w:p w:rsidR="00B945B9" w:rsidRDefault="00B945B9" w:rsidP="00B945B9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Виконавцем Програми є Центр.</w:t>
      </w:r>
    </w:p>
    <w:p w:rsidR="00B945B9" w:rsidRPr="00720194" w:rsidRDefault="00B945B9" w:rsidP="00B945B9">
      <w:pPr>
        <w:pStyle w:val="a3"/>
        <w:tabs>
          <w:tab w:val="left" w:pos="0"/>
        </w:tabs>
        <w:ind w:left="0" w:firstLine="709"/>
        <w:rPr>
          <w:lang w:val="uk-UA"/>
        </w:rPr>
      </w:pPr>
    </w:p>
    <w:p w:rsidR="00B945B9" w:rsidRPr="003B5DE2" w:rsidRDefault="00B945B9" w:rsidP="00B945B9">
      <w:pPr>
        <w:pStyle w:val="a3"/>
        <w:numPr>
          <w:ilvl w:val="0"/>
          <w:numId w:val="3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Джерела фінансування  Програми</w:t>
      </w:r>
    </w:p>
    <w:p w:rsidR="00B945B9" w:rsidRPr="003B5DE2" w:rsidRDefault="00B945B9" w:rsidP="00B945B9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B945B9" w:rsidRDefault="00B945B9" w:rsidP="00B945B9">
      <w:pPr>
        <w:ind w:firstLine="709"/>
        <w:rPr>
          <w:lang w:val="uk-UA"/>
        </w:rPr>
      </w:pPr>
      <w:r>
        <w:rPr>
          <w:lang w:val="uk-UA"/>
        </w:rPr>
        <w:t>4.1. Фінансування заходів, визначених Програмою, здійснюється за рахунок коштів місцевого бюджету, затверджених в бюджеті міста на 2019 рік</w:t>
      </w:r>
      <w:r w:rsidRPr="007D5BFB">
        <w:rPr>
          <w:lang w:val="uk-UA"/>
        </w:rPr>
        <w:t xml:space="preserve"> </w:t>
      </w:r>
      <w:r>
        <w:rPr>
          <w:lang w:val="uk-UA"/>
        </w:rPr>
        <w:t>згідно з Додатками 1, 2.</w:t>
      </w:r>
      <w:r w:rsidRPr="00D14704">
        <w:rPr>
          <w:lang w:val="uk-UA"/>
        </w:rPr>
        <w:t xml:space="preserve"> </w:t>
      </w:r>
    </w:p>
    <w:p w:rsidR="00B945B9" w:rsidRDefault="00B945B9" w:rsidP="00B945B9">
      <w:pPr>
        <w:rPr>
          <w:lang w:val="uk-UA"/>
        </w:rPr>
      </w:pPr>
      <w:r w:rsidRPr="001940E5">
        <w:rPr>
          <w:lang w:val="uk-UA"/>
        </w:rPr>
        <w:tab/>
      </w:r>
      <w:r>
        <w:rPr>
          <w:lang w:val="uk-UA"/>
        </w:rPr>
        <w:t xml:space="preserve">4.2. </w:t>
      </w:r>
      <w:r w:rsidRPr="001940E5">
        <w:rPr>
          <w:lang w:val="uk-UA"/>
        </w:rPr>
        <w:t xml:space="preserve">Обсяг фінансування заходів Програми за рахунок коштів місцевого бюджету затверджується </w:t>
      </w:r>
      <w:r>
        <w:rPr>
          <w:lang w:val="uk-UA"/>
        </w:rPr>
        <w:t>Броварською м</w:t>
      </w:r>
      <w:r w:rsidRPr="001940E5">
        <w:rPr>
          <w:lang w:val="uk-UA"/>
        </w:rPr>
        <w:t xml:space="preserve">іською радою </w:t>
      </w:r>
      <w:r>
        <w:rPr>
          <w:lang w:val="uk-UA"/>
        </w:rPr>
        <w:t xml:space="preserve">Київської області </w:t>
      </w:r>
      <w:r w:rsidRPr="001940E5">
        <w:rPr>
          <w:lang w:val="uk-UA"/>
        </w:rPr>
        <w:t>в складі видатків місцевого бюджету на 2019 р</w:t>
      </w:r>
      <w:r>
        <w:rPr>
          <w:lang w:val="uk-UA"/>
        </w:rPr>
        <w:t>ік</w:t>
      </w:r>
      <w:r w:rsidRPr="001940E5">
        <w:rPr>
          <w:lang w:val="uk-UA"/>
        </w:rPr>
        <w:t>.</w:t>
      </w:r>
    </w:p>
    <w:p w:rsidR="00B945B9" w:rsidRPr="00A94626" w:rsidRDefault="00B945B9" w:rsidP="00B945B9">
      <w:pPr>
        <w:rPr>
          <w:lang w:val="uk-UA"/>
        </w:rPr>
      </w:pPr>
      <w:r w:rsidRPr="001940E5">
        <w:rPr>
          <w:lang w:val="uk-UA"/>
        </w:rPr>
        <w:tab/>
      </w:r>
      <w:r>
        <w:rPr>
          <w:lang w:val="uk-UA"/>
        </w:rPr>
        <w:t xml:space="preserve">4.3. </w:t>
      </w:r>
      <w:r w:rsidRPr="001940E5">
        <w:rPr>
          <w:lang w:val="uk-UA"/>
        </w:rPr>
        <w:t xml:space="preserve">Орієнтовний  обсяг потреби на фінансування  даної </w:t>
      </w:r>
      <w:r>
        <w:rPr>
          <w:lang w:val="uk-UA"/>
        </w:rPr>
        <w:t xml:space="preserve"> </w:t>
      </w:r>
      <w:r w:rsidRPr="001940E5">
        <w:rPr>
          <w:lang w:val="uk-UA"/>
        </w:rPr>
        <w:t>Програми наведено</w:t>
      </w:r>
      <w:r>
        <w:rPr>
          <w:lang w:val="uk-UA"/>
        </w:rPr>
        <w:t xml:space="preserve"> в Додатку 1 і</w:t>
      </w:r>
      <w:r w:rsidRPr="001940E5">
        <w:rPr>
          <w:lang w:val="uk-UA"/>
        </w:rPr>
        <w:t xml:space="preserve"> складає  </w:t>
      </w:r>
      <w:r>
        <w:rPr>
          <w:lang w:val="uk-UA"/>
        </w:rPr>
        <w:t>15 906 300 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B945B9" w:rsidRPr="007D5BFB" w:rsidRDefault="00B945B9" w:rsidP="00B945B9">
      <w:pPr>
        <w:tabs>
          <w:tab w:val="left" w:pos="0"/>
        </w:tabs>
        <w:ind w:firstLine="709"/>
        <w:rPr>
          <w:lang w:val="uk-UA"/>
        </w:rPr>
      </w:pPr>
    </w:p>
    <w:p w:rsidR="00B945B9" w:rsidRPr="003B5DE2" w:rsidRDefault="00B945B9" w:rsidP="00B945B9">
      <w:pPr>
        <w:pStyle w:val="a3"/>
        <w:numPr>
          <w:ilvl w:val="0"/>
          <w:numId w:val="3"/>
        </w:numPr>
        <w:tabs>
          <w:tab w:val="left" w:pos="0"/>
          <w:tab w:val="left" w:pos="1553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Очікувані результати</w:t>
      </w:r>
    </w:p>
    <w:p w:rsidR="00B945B9" w:rsidRPr="003B5DE2" w:rsidRDefault="00B945B9" w:rsidP="00B945B9">
      <w:pPr>
        <w:pStyle w:val="a3"/>
        <w:tabs>
          <w:tab w:val="left" w:pos="0"/>
          <w:tab w:val="left" w:pos="1553"/>
        </w:tabs>
        <w:ind w:left="1069"/>
        <w:rPr>
          <w:b/>
          <w:lang w:val="uk-UA"/>
        </w:rPr>
      </w:pP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5.1. У результаті виконання Програми жителі міста Бровари отримують кваліфіковану, доступну,  якісну,  невідкладну  допомогу. 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5.2.  Своєчасне н</w:t>
      </w:r>
      <w:r w:rsidRPr="00466EEE">
        <w:rPr>
          <w:lang w:val="uk-UA"/>
        </w:rPr>
        <w:t>адання невідкладної допомоги.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Pr="00466EEE">
        <w:rPr>
          <w:lang w:val="uk-UA"/>
        </w:rPr>
        <w:t>5.3.</w:t>
      </w:r>
      <w:r>
        <w:rPr>
          <w:lang w:val="uk-UA"/>
        </w:rPr>
        <w:t xml:space="preserve"> Проведення повноцінного обстеження на первинному рівні з метою виявлення хвороб.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lastRenderedPageBreak/>
        <w:t xml:space="preserve">5.4. Зменшення потреби у госпіталізації хронічних хворих на вторинному рівні.    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5.5. Використання пріоритетних форм лікування хворих (денні стаціонари) центру.  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5.6. Проведення профілактичних заходів, щодо запобігання виникнення захворювань та збереження здоров’я.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5.7. Забезпечення лікування хворих у фізіотерапевтичних кабінетах та кабінеті ЛФК.</w:t>
      </w:r>
    </w:p>
    <w:p w:rsidR="00B945B9" w:rsidRDefault="00B945B9" w:rsidP="00B945B9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5.8. Проведення профілактичних онкологічних оглядів жінок в оглядових кабінетах центру.</w:t>
      </w: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  <w:r w:rsidRPr="000326AE">
        <w:rPr>
          <w:b/>
          <w:lang w:val="uk-UA"/>
        </w:rPr>
        <w:t xml:space="preserve">Міський голова </w:t>
      </w:r>
      <w:r>
        <w:rPr>
          <w:b/>
          <w:lang w:val="uk-UA"/>
        </w:rPr>
        <w:t xml:space="preserve">                                </w:t>
      </w:r>
      <w:r w:rsidRPr="000326AE">
        <w:rPr>
          <w:b/>
          <w:lang w:val="uk-UA"/>
        </w:rPr>
        <w:t xml:space="preserve">                          І.В. </w:t>
      </w:r>
      <w:proofErr w:type="spellStart"/>
      <w:r w:rsidRPr="000326AE">
        <w:rPr>
          <w:b/>
          <w:lang w:val="uk-UA"/>
        </w:rPr>
        <w:t>Сапожко</w:t>
      </w:r>
      <w:proofErr w:type="spellEnd"/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B945B9" w:rsidRDefault="00B945B9" w:rsidP="00B945B9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066698" w:rsidRDefault="00066698"/>
    <w:sectPr w:rsidR="00066698" w:rsidSect="00A4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43D"/>
    <w:multiLevelType w:val="hybridMultilevel"/>
    <w:tmpl w:val="F022F1B0"/>
    <w:lvl w:ilvl="0" w:tplc="DD103CA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FBC7313"/>
    <w:multiLevelType w:val="hybridMultilevel"/>
    <w:tmpl w:val="C0786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9A6326"/>
    <w:multiLevelType w:val="hybridMultilevel"/>
    <w:tmpl w:val="75CA370C"/>
    <w:lvl w:ilvl="0" w:tplc="46D25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5B9"/>
    <w:rsid w:val="00000E87"/>
    <w:rsid w:val="00004E46"/>
    <w:rsid w:val="00015C45"/>
    <w:rsid w:val="000214C8"/>
    <w:rsid w:val="00052866"/>
    <w:rsid w:val="0005475B"/>
    <w:rsid w:val="00064851"/>
    <w:rsid w:val="00066698"/>
    <w:rsid w:val="0007445C"/>
    <w:rsid w:val="00074CBD"/>
    <w:rsid w:val="000C16A9"/>
    <w:rsid w:val="000E4997"/>
    <w:rsid w:val="00103542"/>
    <w:rsid w:val="00105BA1"/>
    <w:rsid w:val="001111AC"/>
    <w:rsid w:val="00113820"/>
    <w:rsid w:val="001255D4"/>
    <w:rsid w:val="001873DB"/>
    <w:rsid w:val="00195A75"/>
    <w:rsid w:val="001E555E"/>
    <w:rsid w:val="002122CA"/>
    <w:rsid w:val="002151F9"/>
    <w:rsid w:val="00217B6F"/>
    <w:rsid w:val="00217F70"/>
    <w:rsid w:val="002366CA"/>
    <w:rsid w:val="002433C8"/>
    <w:rsid w:val="0025077E"/>
    <w:rsid w:val="002579DA"/>
    <w:rsid w:val="002751D3"/>
    <w:rsid w:val="002B32D1"/>
    <w:rsid w:val="002B6DCA"/>
    <w:rsid w:val="002D2A14"/>
    <w:rsid w:val="002D6AEE"/>
    <w:rsid w:val="002E1065"/>
    <w:rsid w:val="00331E4E"/>
    <w:rsid w:val="003718F9"/>
    <w:rsid w:val="00373212"/>
    <w:rsid w:val="003759AD"/>
    <w:rsid w:val="003C4B5D"/>
    <w:rsid w:val="003C5860"/>
    <w:rsid w:val="003D559C"/>
    <w:rsid w:val="003F4F8A"/>
    <w:rsid w:val="003F59ED"/>
    <w:rsid w:val="00401BA0"/>
    <w:rsid w:val="0040267B"/>
    <w:rsid w:val="0040528A"/>
    <w:rsid w:val="00423B30"/>
    <w:rsid w:val="00424288"/>
    <w:rsid w:val="00426C74"/>
    <w:rsid w:val="0047270B"/>
    <w:rsid w:val="00473C6C"/>
    <w:rsid w:val="00473EE2"/>
    <w:rsid w:val="00483BAE"/>
    <w:rsid w:val="00492B27"/>
    <w:rsid w:val="004B1124"/>
    <w:rsid w:val="004D495B"/>
    <w:rsid w:val="004D72AE"/>
    <w:rsid w:val="00500233"/>
    <w:rsid w:val="00541461"/>
    <w:rsid w:val="00550D8A"/>
    <w:rsid w:val="00552320"/>
    <w:rsid w:val="00575EFB"/>
    <w:rsid w:val="00576217"/>
    <w:rsid w:val="005811EF"/>
    <w:rsid w:val="005838A0"/>
    <w:rsid w:val="005A2E25"/>
    <w:rsid w:val="005B6E90"/>
    <w:rsid w:val="005D392F"/>
    <w:rsid w:val="005F04A0"/>
    <w:rsid w:val="005F13A5"/>
    <w:rsid w:val="005F413C"/>
    <w:rsid w:val="0060047A"/>
    <w:rsid w:val="00605DE5"/>
    <w:rsid w:val="0063707B"/>
    <w:rsid w:val="006747D6"/>
    <w:rsid w:val="00680AF4"/>
    <w:rsid w:val="0068280B"/>
    <w:rsid w:val="006858E8"/>
    <w:rsid w:val="00697FA1"/>
    <w:rsid w:val="006C6070"/>
    <w:rsid w:val="006C661D"/>
    <w:rsid w:val="006F0C66"/>
    <w:rsid w:val="00712C64"/>
    <w:rsid w:val="00717E6B"/>
    <w:rsid w:val="00740427"/>
    <w:rsid w:val="007516DD"/>
    <w:rsid w:val="00767BE2"/>
    <w:rsid w:val="0078110A"/>
    <w:rsid w:val="007948D7"/>
    <w:rsid w:val="00795AA9"/>
    <w:rsid w:val="007B04E9"/>
    <w:rsid w:val="007E6489"/>
    <w:rsid w:val="00813DA6"/>
    <w:rsid w:val="008153C0"/>
    <w:rsid w:val="008434FE"/>
    <w:rsid w:val="00881A78"/>
    <w:rsid w:val="008960FD"/>
    <w:rsid w:val="008A2BE4"/>
    <w:rsid w:val="008A4613"/>
    <w:rsid w:val="008C05E2"/>
    <w:rsid w:val="008D5AEC"/>
    <w:rsid w:val="008E6287"/>
    <w:rsid w:val="008E6C7C"/>
    <w:rsid w:val="008E7D0C"/>
    <w:rsid w:val="008F30C0"/>
    <w:rsid w:val="0091566E"/>
    <w:rsid w:val="0091575A"/>
    <w:rsid w:val="00927596"/>
    <w:rsid w:val="0093038E"/>
    <w:rsid w:val="00936D29"/>
    <w:rsid w:val="00993FA3"/>
    <w:rsid w:val="009A06FF"/>
    <w:rsid w:val="009B381C"/>
    <w:rsid w:val="009B3FF6"/>
    <w:rsid w:val="009E00F7"/>
    <w:rsid w:val="00A01D73"/>
    <w:rsid w:val="00A04A9E"/>
    <w:rsid w:val="00A04CC6"/>
    <w:rsid w:val="00A219CC"/>
    <w:rsid w:val="00A23A86"/>
    <w:rsid w:val="00A3183B"/>
    <w:rsid w:val="00A45E79"/>
    <w:rsid w:val="00A51FB4"/>
    <w:rsid w:val="00A5783C"/>
    <w:rsid w:val="00A60B2F"/>
    <w:rsid w:val="00A94750"/>
    <w:rsid w:val="00AC37D5"/>
    <w:rsid w:val="00AD1DC9"/>
    <w:rsid w:val="00AD5463"/>
    <w:rsid w:val="00AF0E7A"/>
    <w:rsid w:val="00AF14CF"/>
    <w:rsid w:val="00AF2480"/>
    <w:rsid w:val="00AF4C9B"/>
    <w:rsid w:val="00AF53CB"/>
    <w:rsid w:val="00B01035"/>
    <w:rsid w:val="00B0744F"/>
    <w:rsid w:val="00B171BC"/>
    <w:rsid w:val="00B2356F"/>
    <w:rsid w:val="00B43A76"/>
    <w:rsid w:val="00B46DFC"/>
    <w:rsid w:val="00B54B08"/>
    <w:rsid w:val="00B82084"/>
    <w:rsid w:val="00B945B9"/>
    <w:rsid w:val="00B959D6"/>
    <w:rsid w:val="00BA065B"/>
    <w:rsid w:val="00BB5CF5"/>
    <w:rsid w:val="00BC24CC"/>
    <w:rsid w:val="00BE0C0C"/>
    <w:rsid w:val="00C0777E"/>
    <w:rsid w:val="00C1195C"/>
    <w:rsid w:val="00C14DFD"/>
    <w:rsid w:val="00C275F0"/>
    <w:rsid w:val="00C276FB"/>
    <w:rsid w:val="00C36886"/>
    <w:rsid w:val="00C50914"/>
    <w:rsid w:val="00CB1682"/>
    <w:rsid w:val="00CD21A1"/>
    <w:rsid w:val="00CF16F5"/>
    <w:rsid w:val="00D1763F"/>
    <w:rsid w:val="00D21299"/>
    <w:rsid w:val="00D47E9B"/>
    <w:rsid w:val="00D56921"/>
    <w:rsid w:val="00D603FF"/>
    <w:rsid w:val="00D7061A"/>
    <w:rsid w:val="00DB66F2"/>
    <w:rsid w:val="00DF3D1F"/>
    <w:rsid w:val="00E30E98"/>
    <w:rsid w:val="00E31B55"/>
    <w:rsid w:val="00E36D1D"/>
    <w:rsid w:val="00E50B52"/>
    <w:rsid w:val="00E563DE"/>
    <w:rsid w:val="00E65B39"/>
    <w:rsid w:val="00E71474"/>
    <w:rsid w:val="00E72312"/>
    <w:rsid w:val="00E84410"/>
    <w:rsid w:val="00E845C6"/>
    <w:rsid w:val="00E8491C"/>
    <w:rsid w:val="00E9232C"/>
    <w:rsid w:val="00EA0340"/>
    <w:rsid w:val="00EB4782"/>
    <w:rsid w:val="00EC1318"/>
    <w:rsid w:val="00EC1B61"/>
    <w:rsid w:val="00EC546A"/>
    <w:rsid w:val="00ED3AB3"/>
    <w:rsid w:val="00EE1852"/>
    <w:rsid w:val="00EF4DCC"/>
    <w:rsid w:val="00F07D8F"/>
    <w:rsid w:val="00F14BFD"/>
    <w:rsid w:val="00F17078"/>
    <w:rsid w:val="00F24B5D"/>
    <w:rsid w:val="00F64BB4"/>
    <w:rsid w:val="00F743D3"/>
    <w:rsid w:val="00F81CE9"/>
    <w:rsid w:val="00F858D6"/>
    <w:rsid w:val="00FA76A9"/>
    <w:rsid w:val="00FB61D3"/>
    <w:rsid w:val="00FB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B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4674</Characters>
  <Application>Microsoft Office Word</Application>
  <DocSecurity>0</DocSecurity>
  <Lines>38</Lines>
  <Paragraphs>10</Paragraphs>
  <ScaleCrop>false</ScaleCrop>
  <Company>Microsoft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admin</cp:lastModifiedBy>
  <cp:revision>4</cp:revision>
  <cp:lastPrinted>2019-02-01T07:05:00Z</cp:lastPrinted>
  <dcterms:created xsi:type="dcterms:W3CDTF">2019-01-31T14:47:00Z</dcterms:created>
  <dcterms:modified xsi:type="dcterms:W3CDTF">2019-03-01T08:36:00Z</dcterms:modified>
</cp:coreProperties>
</file>