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42" w:rsidRPr="00923A42" w:rsidRDefault="00923A42" w:rsidP="00923A4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23A42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923A42" w:rsidRPr="00923A42" w:rsidRDefault="00923A42" w:rsidP="00923A4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23A42">
        <w:rPr>
          <w:rFonts w:ascii="Times New Roman" w:hAnsi="Times New Roman" w:cs="Times New Roman"/>
          <w:sz w:val="28"/>
          <w:szCs w:val="28"/>
          <w:lang w:val="uk-UA"/>
        </w:rPr>
        <w:t>до рішення Броварської міської ради</w:t>
      </w:r>
    </w:p>
    <w:p w:rsidR="00923A42" w:rsidRPr="00923A42" w:rsidRDefault="00923A42" w:rsidP="00923A4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23A42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08.11.2018 року</w:t>
      </w:r>
      <w:r w:rsidRPr="00923A4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1129-48-07</w:t>
      </w:r>
    </w:p>
    <w:tbl>
      <w:tblPr>
        <w:tblW w:w="9761" w:type="dxa"/>
        <w:tblInd w:w="108" w:type="dxa"/>
        <w:tblLayout w:type="fixed"/>
        <w:tblLook w:val="04A0"/>
      </w:tblPr>
      <w:tblGrid>
        <w:gridCol w:w="9761"/>
      </w:tblGrid>
      <w:tr w:rsidR="00923A42" w:rsidRPr="00923A42" w:rsidTr="00350EA9">
        <w:trPr>
          <w:trHeight w:val="405"/>
        </w:trPr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A42" w:rsidRPr="00923A42" w:rsidRDefault="00923A42" w:rsidP="00923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3A42" w:rsidRPr="00923A42" w:rsidRDefault="00923A42" w:rsidP="00923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3A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ІV.</w:t>
            </w:r>
            <w:r w:rsidRPr="00923A4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Фінансування  програми. Показники.</w:t>
            </w:r>
          </w:p>
          <w:tbl>
            <w:tblPr>
              <w:tblW w:w="12952" w:type="dxa"/>
              <w:tblInd w:w="34" w:type="dxa"/>
              <w:tblLayout w:type="fixed"/>
              <w:tblLook w:val="04A0"/>
            </w:tblPr>
            <w:tblGrid>
              <w:gridCol w:w="1045"/>
              <w:gridCol w:w="15"/>
              <w:gridCol w:w="179"/>
              <w:gridCol w:w="963"/>
              <w:gridCol w:w="116"/>
              <w:gridCol w:w="16"/>
              <w:gridCol w:w="1080"/>
              <w:gridCol w:w="64"/>
              <w:gridCol w:w="64"/>
              <w:gridCol w:w="1032"/>
              <w:gridCol w:w="244"/>
              <w:gridCol w:w="704"/>
              <w:gridCol w:w="392"/>
              <w:gridCol w:w="928"/>
              <w:gridCol w:w="1096"/>
              <w:gridCol w:w="1279"/>
              <w:gridCol w:w="151"/>
              <w:gridCol w:w="1075"/>
              <w:gridCol w:w="9"/>
              <w:gridCol w:w="1151"/>
              <w:gridCol w:w="9"/>
              <w:gridCol w:w="1331"/>
              <w:gridCol w:w="9"/>
            </w:tblGrid>
            <w:tr w:rsidR="00923A42" w:rsidRPr="00923A42" w:rsidTr="00350EA9">
              <w:trPr>
                <w:gridAfter w:val="14"/>
                <w:wAfter w:w="9410" w:type="dxa"/>
                <w:trHeight w:val="58"/>
              </w:trPr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bookmarkStart w:id="0" w:name="RANGE!A1:D145"/>
                  <w:bookmarkEnd w:id="0"/>
                </w:p>
              </w:tc>
              <w:tc>
                <w:tcPr>
                  <w:tcW w:w="11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30"/>
              </w:trPr>
              <w:tc>
                <w:tcPr>
                  <w:tcW w:w="552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2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 xml:space="preserve">         </w:t>
                  </w:r>
                  <w:proofErr w:type="spellStart"/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тис.грн</w:t>
                  </w:r>
                  <w:proofErr w:type="spellEnd"/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.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21"/>
              </w:trPr>
              <w:tc>
                <w:tcPr>
                  <w:tcW w:w="5522" w:type="dxa"/>
                  <w:gridSpan w:val="1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Видатки</w:t>
                  </w:r>
                </w:p>
              </w:tc>
              <w:tc>
                <w:tcPr>
                  <w:tcW w:w="369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2018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19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Разом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в тому числі: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48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Заг</w:t>
                  </w:r>
                  <w:proofErr w:type="spellEnd"/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 xml:space="preserve">. </w:t>
                  </w:r>
                </w:p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фонд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Спец. фонд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181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1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4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1140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 xml:space="preserve">Міська програма «Загальна середня освіта»                                  на 2015-2018 </w:t>
                  </w:r>
                  <w:proofErr w:type="spellStart"/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р.р</w:t>
                  </w:r>
                  <w:proofErr w:type="spellEnd"/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., затверджена рішенням Броварської міської ради   від  25.12.2014 № 1364-50-06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>330,0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>330,0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555"/>
              </w:trPr>
              <w:tc>
                <w:tcPr>
                  <w:tcW w:w="9217" w:type="dxa"/>
                  <w:gridSpan w:val="1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uk-UA" w:eastAsia="uk-UA"/>
                    </w:rPr>
                    <w:t>Завдання 3. Привести стан навчальних приміщень у відповідність до санітарно-гігієнічних, пожежних вимог та безпеки життєдіяльності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1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 w:eastAsia="uk-UA"/>
                    </w:rPr>
                    <w:t>Заходи: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30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2.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</w:t>
                  </w:r>
                  <w:proofErr w:type="spellStart"/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відмостки</w:t>
                  </w:r>
                  <w:proofErr w:type="spellEnd"/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та цоколя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>95,4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95,4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1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1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600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38,8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58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6</w:t>
                  </w: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вбиралень</w:t>
                  </w:r>
                  <w:r w:rsidRPr="00923A4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 w:eastAsia="uk-UA"/>
                    </w:rPr>
                    <w:t>,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сантехніки  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>78,4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78,4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1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30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58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100,0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63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8.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харчоблоку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>-2,0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-2,0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70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17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58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100,0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59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9.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даху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>-282,074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-282,074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94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41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58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lastRenderedPageBreak/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100,0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10</w:t>
                  </w: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майстерень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>2,4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2,4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20,0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18.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Придбання меблів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>-191,892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-191,892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10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19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. Забезпечення мультимедійними установками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>77,218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77,218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10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установок, шт.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12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20.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Забезпечення </w:t>
                  </w:r>
                  <w:proofErr w:type="spellStart"/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комп</w:t>
                  </w:r>
                  <w:proofErr w:type="spellEnd"/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eastAsia="uk-UA"/>
                    </w:rPr>
                    <w:t>’</w:t>
                  </w:r>
                  <w:proofErr w:type="spellStart"/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ютерами</w:t>
                  </w:r>
                  <w:proofErr w:type="spellEnd"/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навчальні кабінети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>129,74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129,74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5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кількість </w:t>
                  </w:r>
                  <w:proofErr w:type="spellStart"/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комп</w:t>
                  </w:r>
                  <w:proofErr w:type="spellEnd"/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eastAsia="uk-UA"/>
                    </w:rPr>
                    <w:t>’</w:t>
                  </w:r>
                  <w:proofErr w:type="spellStart"/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ютерів</w:t>
                  </w:r>
                  <w:proofErr w:type="spellEnd"/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, шт.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25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38</w:t>
                  </w: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</w:t>
                  </w:r>
                  <w:proofErr w:type="spellStart"/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електрощитових</w:t>
                  </w:r>
                  <w:proofErr w:type="spellEnd"/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СШ № 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>-15,0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-15,0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10,0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 w:eastAsia="uk-UA"/>
                    </w:rPr>
                    <w:t>39</w:t>
                  </w: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сантехники СШ №5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>-48,2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-48,2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10,0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45.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Придбання БФП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>357,172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357,172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БФП, шт.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17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варітсть</w:t>
                  </w:r>
                  <w:proofErr w:type="spellEnd"/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1 БФП, </w:t>
                  </w:r>
                  <w:proofErr w:type="spellStart"/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тис.грн</w:t>
                  </w:r>
                  <w:proofErr w:type="spellEnd"/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7,4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48.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актової зали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>-3,0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-3,0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100,0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lastRenderedPageBreak/>
                    <w:t>50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. Капітальний ремонт системи вентиляції спортивної зали СШ № 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>310,0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310,0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: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55.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Придбання ноутбуків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>0,862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0,862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ноутбуків, шт.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20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58.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системи каналізації у підвалі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>-470,0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-470,0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90,0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59.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системи розподілу електроживлення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>-88,0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-88,0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30,0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60.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витяжної системи у вбиральнях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>-40,0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-40,0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30,0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61.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</w:t>
                  </w:r>
                  <w:proofErr w:type="spellStart"/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ганків</w:t>
                  </w:r>
                  <w:proofErr w:type="spellEnd"/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>-16,0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-16,0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: 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343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uk-UA"/>
                    </w:rPr>
                    <w:t>72,0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66.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фасаду з утепленням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>-27,0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-27,0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400,0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lastRenderedPageBreak/>
                    <w:t>67.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коридорів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>71,8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71,8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68.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сходових клітин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>14,0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14,0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69.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підлоги спортивного залу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>240,0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240,0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30,0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71.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Придбання кондиціонерів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>0,074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0,074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73.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витяжної системи майстерень СШ № 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>40,0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40,0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30,0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74.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вхідної частини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>14,0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14,0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14,0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75.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роздягалень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>14,0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14,0</w:t>
                  </w: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"/>
                <w:wAfter w:w="9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7"/>
                <w:wAfter w:w="3735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7"/>
                <w:wAfter w:w="3735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14,0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7"/>
                <w:wAfter w:w="3735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76.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Придбання новорічних подарунків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>330,0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330,0</w:t>
                  </w:r>
                </w:p>
              </w:tc>
            </w:tr>
            <w:tr w:rsidR="00923A42" w:rsidRPr="00923A42" w:rsidTr="00350EA9">
              <w:trPr>
                <w:gridAfter w:val="7"/>
                <w:wAfter w:w="3735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7"/>
                <w:wAfter w:w="3735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7"/>
                <w:wAfter w:w="3735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lastRenderedPageBreak/>
                    <w:t xml:space="preserve">вартість одного подарунка, </w:t>
                  </w:r>
                  <w:proofErr w:type="spellStart"/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тис.грн</w:t>
                  </w:r>
                  <w:proofErr w:type="spellEnd"/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0,05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7"/>
                <w:wAfter w:w="3735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7"/>
                <w:wAfter w:w="3735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7"/>
                <w:wAfter w:w="3735" w:type="dxa"/>
                <w:trHeight w:val="258"/>
              </w:trPr>
              <w:tc>
                <w:tcPr>
                  <w:tcW w:w="9217" w:type="dxa"/>
                  <w:gridSpan w:val="16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 w:eastAsia="uk-UA"/>
                    </w:rPr>
                    <w:t>Завдання 6. Відновлення навчально-методичного та матеріально-технічного забезпечення для викладання предметів «Фізична культура» та «Захист Вітчизни»</w:t>
                  </w:r>
                </w:p>
              </w:tc>
            </w:tr>
            <w:tr w:rsidR="00923A42" w:rsidRPr="00923A42" w:rsidTr="00350EA9">
              <w:trPr>
                <w:gridAfter w:val="7"/>
                <w:wAfter w:w="3735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numPr>
                      <w:ilvl w:val="0"/>
                      <w:numId w:val="1"/>
                    </w:numPr>
                    <w:tabs>
                      <w:tab w:val="left" w:pos="285"/>
                      <w:tab w:val="left" w:pos="480"/>
                    </w:tabs>
                    <w:spacing w:after="0" w:line="240" w:lineRule="auto"/>
                    <w:ind w:hanging="676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Капітальний ремонт спортивного залу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>-289,2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-289,2</w:t>
                  </w:r>
                </w:p>
              </w:tc>
            </w:tr>
            <w:tr w:rsidR="00923A42" w:rsidRPr="00923A42" w:rsidTr="00350EA9">
              <w:trPr>
                <w:gridAfter w:val="7"/>
                <w:wAfter w:w="3735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7"/>
                <w:wAfter w:w="3735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7"/>
                <w:wAfter w:w="3735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100,0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7"/>
                <w:wAfter w:w="3735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tabs>
                      <w:tab w:val="left" w:pos="285"/>
                      <w:tab w:val="left" w:pos="480"/>
                    </w:tabs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val="uk-UA" w:eastAsia="uk-UA"/>
                    </w:rPr>
                    <w:t>10.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 xml:space="preserve"> Капітальний ремонт спортивного стадіону ЗОШ № 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>27,3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27,3</w:t>
                  </w:r>
                </w:p>
              </w:tc>
            </w:tr>
            <w:tr w:rsidR="00923A42" w:rsidRPr="00923A42" w:rsidTr="00350EA9">
              <w:trPr>
                <w:gridAfter w:val="7"/>
                <w:wAfter w:w="3735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  <w:t>показники</w:t>
                  </w: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: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7"/>
                <w:wAfter w:w="3735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64,0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7"/>
                <w:wAfter w:w="3735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2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7"/>
                <w:wAfter w:w="3735" w:type="dxa"/>
                <w:trHeight w:val="258"/>
              </w:trPr>
              <w:tc>
                <w:tcPr>
                  <w:tcW w:w="5522" w:type="dxa"/>
                  <w:gridSpan w:val="12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20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7"/>
                <w:wAfter w:w="3735" w:type="dxa"/>
                <w:trHeight w:val="258"/>
              </w:trPr>
              <w:tc>
                <w:tcPr>
                  <w:tcW w:w="9217" w:type="dxa"/>
                  <w:gridSpan w:val="1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 xml:space="preserve">Міський голова                                                                          І.В. </w:t>
                  </w:r>
                  <w:proofErr w:type="spellStart"/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Сапожко</w:t>
                  </w:r>
                  <w:proofErr w:type="spellEnd"/>
                  <w:r w:rsidRPr="00923A42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 xml:space="preserve">                 </w:t>
                  </w:r>
                </w:p>
              </w:tc>
            </w:tr>
            <w:tr w:rsidR="00923A42" w:rsidRPr="00923A42" w:rsidTr="00350EA9">
              <w:trPr>
                <w:trHeight w:val="390"/>
              </w:trPr>
              <w:tc>
                <w:tcPr>
                  <w:tcW w:w="552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4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trHeight w:val="390"/>
              </w:trPr>
              <w:tc>
                <w:tcPr>
                  <w:tcW w:w="552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4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trHeight w:val="390"/>
              </w:trPr>
              <w:tc>
                <w:tcPr>
                  <w:tcW w:w="552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4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2"/>
                <w:wAfter w:w="8134" w:type="dxa"/>
                <w:trHeight w:val="390"/>
              </w:trPr>
              <w:tc>
                <w:tcPr>
                  <w:tcW w:w="12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  <w:tr w:rsidR="00923A42" w:rsidRPr="00923A42" w:rsidTr="00350EA9">
              <w:trPr>
                <w:gridAfter w:val="10"/>
                <w:wAfter w:w="7038" w:type="dxa"/>
                <w:trHeight w:val="405"/>
              </w:trPr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27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1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A42" w:rsidRPr="00923A42" w:rsidRDefault="00923A42" w:rsidP="00923A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</w:tbl>
          <w:p w:rsidR="00923A42" w:rsidRPr="00923A42" w:rsidRDefault="00923A42" w:rsidP="00923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4412D7" w:rsidRPr="00923A42" w:rsidRDefault="004412D7" w:rsidP="00923A42">
      <w:pPr>
        <w:spacing w:after="0"/>
        <w:rPr>
          <w:lang w:val="uk-UA"/>
        </w:rPr>
      </w:pPr>
    </w:p>
    <w:sectPr w:rsidR="004412D7" w:rsidRPr="0092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6667"/>
    <w:multiLevelType w:val="hybridMultilevel"/>
    <w:tmpl w:val="0C487032"/>
    <w:lvl w:ilvl="0" w:tplc="9C141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923A42"/>
    <w:rsid w:val="004412D7"/>
    <w:rsid w:val="0092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2018-11-09T13:07:00Z</dcterms:created>
  <dcterms:modified xsi:type="dcterms:W3CDTF">2018-11-09T13:07:00Z</dcterms:modified>
</cp:coreProperties>
</file>