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70308C"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0308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0308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0308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0308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28.11.2023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1017</w:t>
      </w:r>
    </w:p>
    <w:p w14:paraId="0A449B32" w14:textId="77777777" w:rsidR="004208DA" w:rsidRPr="007C582E" w:rsidRDefault="004208DA" w:rsidP="004208DA">
      <w:pPr>
        <w:spacing w:after="0"/>
        <w:rPr>
          <w:rFonts w:ascii="Times New Roman" w:hAnsi="Times New Roman" w:cs="Times New Roman"/>
          <w:sz w:val="28"/>
          <w:szCs w:val="28"/>
        </w:rPr>
      </w:pPr>
    </w:p>
    <w:p w14:paraId="46FE4597" w14:textId="77777777" w:rsidR="00E44B3E" w:rsidRDefault="00E44B3E" w:rsidP="00E44B3E">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23C08B66" w14:textId="77777777" w:rsidR="00E44B3E" w:rsidRDefault="00E44B3E" w:rsidP="00E44B3E">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14:paraId="2CB07DDB" w14:textId="77777777" w:rsidR="00E44B3E" w:rsidRDefault="00E44B3E" w:rsidP="00E44B3E">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***по відношенню до малолітнього ***</w:t>
      </w:r>
    </w:p>
    <w:p w14:paraId="09D8FE13" w14:textId="77777777" w:rsidR="00E44B3E" w:rsidRDefault="00E44B3E" w:rsidP="00E44B3E">
      <w:pPr>
        <w:spacing w:after="0" w:line="240" w:lineRule="auto"/>
        <w:rPr>
          <w:rFonts w:ascii="Times New Roman" w:eastAsia="Times New Roman" w:hAnsi="Times New Roman" w:cs="Times New Roman"/>
          <w:b/>
          <w:bCs/>
          <w:sz w:val="24"/>
          <w:szCs w:val="24"/>
        </w:rPr>
      </w:pPr>
    </w:p>
    <w:p w14:paraId="6497C544" w14:textId="77777777" w:rsidR="00E44B3E" w:rsidRDefault="00E44B3E" w:rsidP="00E44B3E">
      <w:pPr>
        <w:pStyle w:val="a7"/>
        <w:tabs>
          <w:tab w:val="left" w:pos="567"/>
        </w:tabs>
        <w:rPr>
          <w:rFonts w:ascii="Times New Roman" w:hAnsi="Times New Roman" w:cs="Times New Roman"/>
          <w:b/>
          <w:sz w:val="28"/>
          <w:szCs w:val="28"/>
        </w:rPr>
      </w:pPr>
    </w:p>
    <w:p w14:paraId="2D779B8B" w14:textId="77777777" w:rsidR="00E44B3E" w:rsidRDefault="00E44B3E" w:rsidP="00E44B3E">
      <w:pPr>
        <w:spacing w:after="0" w:line="240"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eastAsia="Times New Roman" w:hAnsi="Times New Roman" w:cs="Times New Roman"/>
          <w:sz w:val="28"/>
          <w:szCs w:val="28"/>
          <w:lang w:eastAsia="en-US"/>
        </w:rPr>
        <w:t>*** по відношенню до малолітнього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6096F52B"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20 жовтня 2023 року</w:t>
      </w:r>
      <w:r>
        <w:rPr>
          <w:rFonts w:ascii="Times New Roman" w:hAnsi="Times New Roman"/>
          <w:sz w:val="28"/>
          <w:szCs w:val="28"/>
        </w:rPr>
        <w:t xml:space="preserve"> надійшла заява ***, *** </w:t>
      </w:r>
      <w:proofErr w:type="spellStart"/>
      <w:r>
        <w:rPr>
          <w:rFonts w:ascii="Times New Roman" w:hAnsi="Times New Roman"/>
          <w:sz w:val="28"/>
          <w:szCs w:val="28"/>
        </w:rPr>
        <w:t>р.н</w:t>
      </w:r>
      <w:proofErr w:type="spellEnd"/>
      <w:r>
        <w:rPr>
          <w:rFonts w:ascii="Times New Roman" w:hAnsi="Times New Roman"/>
          <w:sz w:val="28"/>
          <w:szCs w:val="28"/>
        </w:rPr>
        <w:t xml:space="preserve">. (паспорт громадянина України: серія *** №***, виданий *** РВ ГУДМС України в м. Києві ***), про надання висновку до суду щодо доцільності позбавлення батьківських прав ***, *** </w:t>
      </w:r>
      <w:proofErr w:type="spellStart"/>
      <w:r>
        <w:rPr>
          <w:rFonts w:ascii="Times New Roman" w:hAnsi="Times New Roman"/>
          <w:sz w:val="28"/>
          <w:szCs w:val="28"/>
        </w:rPr>
        <w:t>р.н</w:t>
      </w:r>
      <w:proofErr w:type="spellEnd"/>
      <w:r>
        <w:rPr>
          <w:rFonts w:ascii="Times New Roman" w:hAnsi="Times New Roman"/>
          <w:sz w:val="28"/>
          <w:szCs w:val="28"/>
        </w:rPr>
        <w:t xml:space="preserve">. (паспорт громадянина України: серія *** №***, виданий *** РС УДМС України в *** області ***), по відношенню до його малолітнього сина, ***, *** </w:t>
      </w:r>
      <w:proofErr w:type="spellStart"/>
      <w:r>
        <w:rPr>
          <w:rFonts w:ascii="Times New Roman" w:hAnsi="Times New Roman"/>
          <w:sz w:val="28"/>
          <w:szCs w:val="28"/>
        </w:rPr>
        <w:t>р.н</w:t>
      </w:r>
      <w:proofErr w:type="spellEnd"/>
      <w:r>
        <w:rPr>
          <w:rFonts w:ascii="Times New Roman" w:hAnsi="Times New Roman"/>
          <w:sz w:val="28"/>
          <w:szCs w:val="28"/>
        </w:rPr>
        <w:t xml:space="preserve">. </w:t>
      </w:r>
    </w:p>
    <w:p w14:paraId="1A484C03"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04 серпня 2012 року *** відділом державної реєстрації шлюбів міста Києва з державним Центром розвитку </w:t>
      </w:r>
      <w:proofErr w:type="spellStart"/>
      <w:r>
        <w:rPr>
          <w:rFonts w:ascii="Times New Roman" w:hAnsi="Times New Roman"/>
          <w:sz w:val="28"/>
          <w:szCs w:val="28"/>
        </w:rPr>
        <w:t>сімʼї</w:t>
      </w:r>
      <w:proofErr w:type="spellEnd"/>
      <w:r>
        <w:rPr>
          <w:rFonts w:ascii="Times New Roman" w:hAnsi="Times New Roman"/>
          <w:sz w:val="28"/>
          <w:szCs w:val="28"/>
        </w:rPr>
        <w:t xml:space="preserve"> було зареєстровано шлюб між *** та ***, про що було зроблено відповідний актовий запис №1094. Після реєстрації шлюбу *** змінила прізвище на «***».</w:t>
      </w:r>
    </w:p>
    <w:p w14:paraId="6298DD50"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 даного шлюбу мають малолітнього сина, ***, *** </w:t>
      </w:r>
      <w:proofErr w:type="spellStart"/>
      <w:r>
        <w:rPr>
          <w:rFonts w:ascii="Times New Roman" w:hAnsi="Times New Roman"/>
          <w:sz w:val="28"/>
          <w:szCs w:val="28"/>
        </w:rPr>
        <w:t>р.н</w:t>
      </w:r>
      <w:proofErr w:type="spellEnd"/>
      <w:r>
        <w:rPr>
          <w:rFonts w:ascii="Times New Roman" w:hAnsi="Times New Roman"/>
          <w:sz w:val="28"/>
          <w:szCs w:val="28"/>
        </w:rPr>
        <w:t xml:space="preserve">. (свідоцтво про народження: серія *** №***, видане *** районним у місті Києві відділом державної реєстрації актів цивільного стану Головного територіального управління юстиції у місті Києві ***). </w:t>
      </w:r>
    </w:p>
    <w:p w14:paraId="1D6F382E"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Рішенням *** районного суду м. Києва від *** шлюб між *** та *** було розірвано.</w:t>
      </w:r>
    </w:p>
    <w:p w14:paraId="4ECB08B0"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Даним рішенням суду було вирішено стягнути аліменти з *** на користь *** на утримання малолітньої дитини, ***, у розмірі 1/4 частини всіх видів заробітку (доходу) щомісячно, але не менше 50% прожиткового мінімуму для дитини відповідного віку, починаючи з 28 січня 2019 року і до досягнення дитиною повноліття.</w:t>
      </w:r>
    </w:p>
    <w:p w14:paraId="5E1928D1"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виконавчого листа від 29.08.2019 №***, виданого *** районним судом м. Києва, було вирішено стягувати аліменти з *** на користь *** на утримання малолітньої дитини, ***. </w:t>
      </w:r>
    </w:p>
    <w:p w14:paraId="063FD4D0"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Згідно з розрахунком заборгованості зі сплати аліментів від 07.08.2023  по виконавчому листу №*** від ***, виданого *** районним судом м. Києва, сукупний розмір заборгованості *** за період із лютого 2019 року по липень 2023 року складає *** грн.</w:t>
      </w:r>
    </w:p>
    <w:p w14:paraId="59D3DED7"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Рішенням *** районного суду Чернігівської області від ***, місце проживання малолітнього ***, *** </w:t>
      </w:r>
      <w:proofErr w:type="spellStart"/>
      <w:r>
        <w:rPr>
          <w:rFonts w:ascii="Times New Roman" w:hAnsi="Times New Roman"/>
          <w:sz w:val="28"/>
          <w:szCs w:val="28"/>
        </w:rPr>
        <w:t>р.н</w:t>
      </w:r>
      <w:proofErr w:type="spellEnd"/>
      <w:r>
        <w:rPr>
          <w:rFonts w:ascii="Times New Roman" w:hAnsi="Times New Roman"/>
          <w:sz w:val="28"/>
          <w:szCs w:val="28"/>
        </w:rPr>
        <w:t xml:space="preserve">., було визначено разом із </w:t>
      </w:r>
      <w:proofErr w:type="spellStart"/>
      <w:r>
        <w:rPr>
          <w:rFonts w:ascii="Times New Roman" w:hAnsi="Times New Roman"/>
          <w:sz w:val="28"/>
          <w:szCs w:val="28"/>
        </w:rPr>
        <w:t>матірʼю</w:t>
      </w:r>
      <w:proofErr w:type="spellEnd"/>
      <w:r>
        <w:rPr>
          <w:rFonts w:ascii="Times New Roman" w:hAnsi="Times New Roman"/>
          <w:sz w:val="28"/>
          <w:szCs w:val="28"/>
        </w:rPr>
        <w:t>, ***, за місцем її проживання або перебування.</w:t>
      </w:r>
    </w:p>
    <w:p w14:paraId="3018CF8C"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Наразі в провадженні *** районного суду Чернігівської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14:paraId="42DF07D9"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03 листопада 2023 року спеціалістом Служби було проведено бесіду з ***, у ході якої остання повідомила, що познайомилася з *** у 2011 році. Зазначила, що вони навчалися разом у медичному університеті. Після одруження, в 2012 році, подружжя почало проживати в квартирі матері *** в місті Києві. Зі слів останньої, вони працювали стоматологами в одній із приватних стоматологічних </w:t>
      </w:r>
      <w:proofErr w:type="spellStart"/>
      <w:r>
        <w:rPr>
          <w:rFonts w:ascii="Times New Roman" w:hAnsi="Times New Roman"/>
          <w:sz w:val="28"/>
          <w:szCs w:val="28"/>
        </w:rPr>
        <w:t>клінік</w:t>
      </w:r>
      <w:proofErr w:type="spellEnd"/>
      <w:r>
        <w:rPr>
          <w:rFonts w:ascii="Times New Roman" w:hAnsi="Times New Roman"/>
          <w:sz w:val="28"/>
          <w:szCs w:val="28"/>
        </w:rPr>
        <w:t xml:space="preserve"> міста Києва. </w:t>
      </w:r>
    </w:p>
    <w:p w14:paraId="013CEF72"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Як розповіла матір дитини, спочатку в сім’ї складалися доброзичливі стосунки. Однак через деякий час її колишній чоловік почав проявляти агресію, фізичне насильство по відношенню до неї та неадекватно себе поводити, у зв’язку з чим у *** виникла підозра щодо вживання ним наркотичних речовин. Остання розповіла, що *** міг зникнути в невідомому напрямку на два-три дні без поважних причин та не відповідати на телефонні дзвінки, також почала знаходити в квартирі та в автомобілі пакетики з білим порошком. Проте її колишній чоловік заперечував вживання ним наркотиків.</w:t>
      </w:r>
    </w:p>
    <w:p w14:paraId="19BA9333"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Дізнавшись про вагітність, матір, з її слів, намагалася зберегти сім’ю, проте через декілька місяців після народження сина подружжя припинило спільне проживання. *** залишилася проживати з дитиною в квартирі своєї матері, проте згодом їй почали надходити погрози від невідомих осіб стосовно повернення боргів ***. У зв’язку з цим матір змушена була продати дану квартиру та віддати його борги. </w:t>
      </w:r>
    </w:p>
    <w:p w14:paraId="25ADDA81"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розповіла, що разом із сином переїхала до своїх батьків у село *** Броварського району Київської області, де проживає до сьогоднішнього дня.           З її слів, спочатку дитина відвідувала заклад дошкільної освіти в місті Бровари, проте згодом вона перевела *** до місцевого садочка. До 2021 року батько іноді сплачував аліменти на утримання дитини, однак починаючи з березня 2021 року ним не було здійснено жодної оплати.</w:t>
      </w:r>
    </w:p>
    <w:p w14:paraId="19A45714"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стверджує ***, її колишній чоловік погрожував їй та звинувачував у своїх життєвих невдачах. Згодом перейшов від погроз до дій, вчинивши замах на вбивство шляхом перерізання гальмівного шлангу в автомобілі, яким користувалася її матір (баба дитини). Також зауважила, що в цьому автомобілі встановлено дитяче крісло для перевезення малолітнього сина. По відео, взятим із камер відеоспостереження в селі ***, матір дитини та її батько (дід дитини) встановили особу ***. За даним фактом було </w:t>
      </w:r>
      <w:r>
        <w:rPr>
          <w:rFonts w:ascii="Times New Roman" w:hAnsi="Times New Roman"/>
          <w:sz w:val="28"/>
        </w:rPr>
        <w:t>відкрито</w:t>
      </w:r>
      <w:r>
        <w:rPr>
          <w:rFonts w:ascii="Times New Roman" w:hAnsi="Times New Roman"/>
          <w:sz w:val="28"/>
          <w:szCs w:val="28"/>
        </w:rPr>
        <w:t xml:space="preserve"> кримінальне провадження. Також останнім було вчинено крадіжку бензинового генератора та велосипеда з їхнього домоволодіння. Зі слів ***., в 2020 році батьку дитини було обрано запобіжний захід у вигляді тримання під вартою, у зв’язку з чим останній перебуває в слідчому ізоляторі.</w:t>
      </w:r>
    </w:p>
    <w:p w14:paraId="50AD4BAE"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запитання спеціаліста чи проінформований *** про свою сімейну історію матір відповіла, що дитина ніколи не бачила свого біологічного батька, тому з часом почав називати батьком свого діда. Наразі дитина вважає, що його батько помер та став «зірочкою на небі». Матір зауважила, що поки не готова розповісти сину правду, але з часом, коли він стане дорослішим, ознайомить його з сімейною історією. </w:t>
      </w:r>
    </w:p>
    <w:p w14:paraId="233D3741"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Зі слів ***, її колишній чоловік ще до взяття його під варту ухилявся від виконання своїх батьківських обов’язків, матеріально не утримував дитину, вів антигромадський спосіб життя, що пов’язано з уживанням ним наркотичних засобів, своїми діями та поведінкою ставив під загрозу життя та здоров’я сина.</w:t>
      </w:r>
    </w:p>
    <w:p w14:paraId="7E7D7D18"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07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малолітнього сина ***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вулиця ***, будинок ***, село *** Броварського району Київської області, про що було складено відповідний акт №597. Родина мешкає в двоповерховому житловому будинку загальною площею близько 120,0 </w:t>
      </w:r>
      <w:proofErr w:type="spellStart"/>
      <w:r>
        <w:rPr>
          <w:rFonts w:ascii="Times New Roman" w:hAnsi="Times New Roman"/>
          <w:sz w:val="28"/>
          <w:szCs w:val="28"/>
        </w:rPr>
        <w:t>кв.м</w:t>
      </w:r>
      <w:proofErr w:type="spellEnd"/>
      <w:r>
        <w:rPr>
          <w:rFonts w:ascii="Times New Roman" w:hAnsi="Times New Roman"/>
          <w:sz w:val="28"/>
          <w:szCs w:val="28"/>
        </w:rPr>
        <w:t xml:space="preserve">, житловою – близько 80,0 </w:t>
      </w:r>
      <w:proofErr w:type="spellStart"/>
      <w:r>
        <w:rPr>
          <w:rFonts w:ascii="Times New Roman" w:hAnsi="Times New Roman"/>
          <w:sz w:val="28"/>
          <w:szCs w:val="28"/>
        </w:rPr>
        <w:t>кв.м</w:t>
      </w:r>
      <w:proofErr w:type="spellEnd"/>
      <w:r>
        <w:rPr>
          <w:rFonts w:ascii="Times New Roman" w:hAnsi="Times New Roman"/>
          <w:sz w:val="28"/>
          <w:szCs w:val="28"/>
        </w:rPr>
        <w:t xml:space="preserve">. Наявні водо-, </w:t>
      </w:r>
      <w:proofErr w:type="spellStart"/>
      <w:r>
        <w:rPr>
          <w:rFonts w:ascii="Times New Roman" w:hAnsi="Times New Roman"/>
          <w:sz w:val="28"/>
          <w:szCs w:val="28"/>
        </w:rPr>
        <w:t>електро</w:t>
      </w:r>
      <w:proofErr w:type="spellEnd"/>
      <w:r>
        <w:rPr>
          <w:rFonts w:ascii="Times New Roman" w:hAnsi="Times New Roman"/>
          <w:sz w:val="28"/>
          <w:szCs w:val="28"/>
        </w:rPr>
        <w:t>-, газопостачання та дров’яна піч. Помешкання чисте, охайне, з сучасним ремонтом, оснащене меблями та побутовою технікою. Наявні два сумісні санвузли. Згідно з квитанціями від 02.11.2023, борги зі сплати за комунальні послуги відсутні. Санітарний стан будинку придатний для проживання. Для дитини виділена окрема кімната, в якій наявні спальне місце, шафа, робоча зона для навчання, іграшки відповідно віку, художня та навчальна літератури. Малолітній забезпечений одягом, взуттям, продуктами харчування та засобами особистої гігієни. Для його виховання та проживання створені належні умови.</w:t>
      </w:r>
    </w:p>
    <w:p w14:paraId="2F3502AC"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цією </w:t>
      </w:r>
      <w:proofErr w:type="spellStart"/>
      <w:r>
        <w:rPr>
          <w:rFonts w:ascii="Times New Roman" w:hAnsi="Times New Roman"/>
          <w:sz w:val="28"/>
          <w:szCs w:val="28"/>
        </w:rPr>
        <w:t>адресою</w:t>
      </w:r>
      <w:proofErr w:type="spellEnd"/>
      <w:r>
        <w:rPr>
          <w:rFonts w:ascii="Times New Roman" w:hAnsi="Times New Roman"/>
          <w:sz w:val="28"/>
          <w:szCs w:val="28"/>
        </w:rPr>
        <w:t xml:space="preserve"> проживають та/або мають місце реєстрації:</w:t>
      </w:r>
    </w:p>
    <w:p w14:paraId="1FB44B31" w14:textId="77777777" w:rsidR="00E44B3E" w:rsidRDefault="00E44B3E" w:rsidP="00E44B3E">
      <w:pPr>
        <w:pStyle w:val="a8"/>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 – матір дитини, заявниця, проживає, але зареєстрована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бульвар ***, будинок ***, квартира ***, місто Київ. Офіційно працевлаштована на ***, ***. Середньомісячний дохід, з її слів, складає близько *** грн;</w:t>
      </w:r>
    </w:p>
    <w:p w14:paraId="62B54DF2" w14:textId="77777777" w:rsidR="00E44B3E" w:rsidRDefault="00E44B3E" w:rsidP="00E44B3E">
      <w:pPr>
        <w:pStyle w:val="a8"/>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 баба дитини, власник будинку, проживає, але зареєстрована за місцем реєстрації матері дитини. Офіційно працевлаштована, ФОП «***», лікар-стоматолог. Середньомісячний дохід, з її слів, складає близько *** грн;</w:t>
      </w:r>
    </w:p>
    <w:p w14:paraId="607C3120" w14:textId="77777777" w:rsidR="00E44B3E" w:rsidRDefault="00E44B3E" w:rsidP="00E44B3E">
      <w:pPr>
        <w:pStyle w:val="a8"/>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 – син заявниці, проживає, але зареєстрований за місцем реєстрації матері. Вихованець ЗДО «***» Броварської міської ради Броварського району Київської області (с. ***).</w:t>
      </w:r>
    </w:p>
    <w:p w14:paraId="17758E44"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Із 01.11 по 07.11.2023 фахівцем із соціальної роботи Центру було проведено оцінку потреб сім’ї ***., про що було складено відповідний висновок. За результатами оцінювання було </w:t>
      </w:r>
      <w:proofErr w:type="spellStart"/>
      <w:r>
        <w:rPr>
          <w:rFonts w:ascii="Times New Roman" w:hAnsi="Times New Roman"/>
          <w:sz w:val="28"/>
          <w:szCs w:val="28"/>
        </w:rPr>
        <w:t>зʼясовано</w:t>
      </w:r>
      <w:proofErr w:type="spellEnd"/>
      <w:r>
        <w:rPr>
          <w:rFonts w:ascii="Times New Roman" w:hAnsi="Times New Roman"/>
          <w:sz w:val="28"/>
          <w:szCs w:val="28"/>
        </w:rPr>
        <w:t>, що в родині наявні складні життєві обставини, проте матір здатна забезпечувати потреби дитини в повному обсязі.</w:t>
      </w:r>
    </w:p>
    <w:p w14:paraId="13DF80ED"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Відповідно до довідки про доходи від 07.10.2023, виданої ***, *** займає посаду лікаря-*** та за жовтень 2023 року отримала дохід у сумі *** грн.</w:t>
      </w:r>
    </w:p>
    <w:p w14:paraId="0061BCBF"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Згідно з характеристикою від 06.11.2023, наданою ТОВ «***», *** за час роботи в *** кабінеті зарекомендувала себе як відповідальний та дисциплінований працівник, який може проявити ініціативу й прийняти правильне рішення в питаннях, що стосуються її професійної діяльності та знаходяться в межах її компетенції. Взаємовідносини з колективом склалися хороші, дотримується корпоративних правил і норм. Самостійно виховує малолітню дитину без участі батька.</w:t>
      </w:r>
    </w:p>
    <w:p w14:paraId="4092AB27"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від 10.11.2023, виданої комунальним некомерційним підприємством «Міський заклад з надання психіатричної допомоги» виконавчого органу Київської міської ради (Київської міської державної адміністрації), *** під наглядом лікаря-психіатра не перебуває.</w:t>
      </w:r>
    </w:p>
    <w:p w14:paraId="55BCC0BF"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Згідно з довідкою від 13.11.2023, виданою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не перебуває, за допомогою не зверталась.</w:t>
      </w:r>
    </w:p>
    <w:p w14:paraId="453B55D9"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з довідкою про реєстрацію місця проживання особи від 30.11.2018, виданою відділом з питань реєстрації місця проживання/перебування фізичних осіб *** РДА м Києва, місце проживання малолітнього *** зареєстроване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бульвар ***, будинок ***, квартира ***, *** район, місто Київ. </w:t>
      </w:r>
    </w:p>
    <w:p w14:paraId="10594658"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від 20.10.2023 №0116/84, виданої закладом дошкільної освіти (ясла-садок) комбінованого типу «***» Броварської міської ради Броварського району Київської області, *** відвідує даний заклад у селі *** Броварського району Київської області.</w:t>
      </w:r>
    </w:p>
    <w:p w14:paraId="4BEC4FA5"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Малолітній *** із 03.11.2023 є пацієнтом комунального некомерційного підприємства «Центр первинної медико-санітарної допомоги №1 *** району м. Києва», що підтверджується декларацією №*** про вибір лікар, який надає первинну медичну допомогу.</w:t>
      </w:r>
    </w:p>
    <w:p w14:paraId="43B85731"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з довідкою-характеристикою від 25.08.2020 №***, виданою виконавчим комітетом *** міської ради *** об’єднаної територіальної громади *** області, *** проживає за </w:t>
      </w:r>
      <w:proofErr w:type="spellStart"/>
      <w:r>
        <w:rPr>
          <w:rFonts w:ascii="Times New Roman" w:hAnsi="Times New Roman"/>
          <w:sz w:val="28"/>
          <w:szCs w:val="28"/>
        </w:rPr>
        <w:t>адресою</w:t>
      </w:r>
      <w:proofErr w:type="spellEnd"/>
      <w:r>
        <w:rPr>
          <w:rFonts w:ascii="Times New Roman" w:hAnsi="Times New Roman"/>
          <w:sz w:val="28"/>
          <w:szCs w:val="28"/>
        </w:rPr>
        <w:t>: вулиця ***, будинок ***, квартира ***, місто *** *** району *** області. Останній не являється депутатом *** міської ради. Інших даних на *** виконавчий комітет не має.</w:t>
      </w:r>
    </w:p>
    <w:p w14:paraId="11F5BC02"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вимоги *** *** УП ГУНП у місті Києві від 11.01.2021 №***, *** притягався до кримінальної відповідальності за частиною третьою статті 185, статті 187 КК України. Наразі останній перебуває під вартою за обвинуваченням у скоєнні ряду тяжких та особливо тяжких злочинів, передбачених частиною другою</w:t>
      </w:r>
      <w:r>
        <w:rPr>
          <w:rFonts w:ascii="Times New Roman" w:hAnsi="Times New Roman"/>
          <w:sz w:val="28"/>
        </w:rPr>
        <w:t xml:space="preserve"> </w:t>
      </w:r>
      <w:r>
        <w:rPr>
          <w:rFonts w:ascii="Times New Roman" w:hAnsi="Times New Roman"/>
          <w:sz w:val="28"/>
          <w:szCs w:val="28"/>
        </w:rPr>
        <w:t xml:space="preserve">статті 15, частиною першою статті 115 КК України. Також *** неодноразово притягався до адміністративної відповідальності за порушення правил дорожнього руху, передбачених статтею 121-6, частинами першою та другою статті 122, статтею 124, </w:t>
      </w:r>
      <w:r>
        <w:rPr>
          <w:rFonts w:ascii="Times New Roman" w:hAnsi="Times New Roman"/>
          <w:sz w:val="28"/>
          <w:szCs w:val="28"/>
        </w:rPr>
        <w:lastRenderedPageBreak/>
        <w:t>частинами першою та другою статті 126, частиною першою статті 127, частиною першою статті 130 КУпАП.</w:t>
      </w:r>
    </w:p>
    <w:p w14:paraId="1B3A5DF6"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Як убачається з висновку судово-психіатричного експерта №198                        від 27.04.2021, складеного лікарями-судово-психіатричними експертами та експертом-психологом судовим Київського міського центру судово-психіатричної експертизи, *** в момент скоєння особливо тяжких злочинів не страждав на будь-який психічний розлад, міг усвідомлювати свої дії та керувати ними. Останній виявляє ознаки епізодичного вживання наркотичних речовин.</w:t>
      </w:r>
    </w:p>
    <w:p w14:paraId="293379EA"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01 листопада 2023 року спеціалістом Служби було надіслано лист керівнику Державної установи «***» з метою з’ясування думки *** щодо позбавлення його батьківських прав.</w:t>
      </w:r>
    </w:p>
    <w:p w14:paraId="36D8CDCA"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03 листопада 2023 року надійшла відповідь вищевказаної установи, якою було повідомлено, що *** станом на 03.11.2023 утримується в слідчому ізоляторі. Також було додано власноруч написану ним та засвідчену керівником *** СІЗО згоду щодо позбавлення його батьківських прав по відношенню до малолітнього сина, ***. </w:t>
      </w:r>
    </w:p>
    <w:p w14:paraId="365B98AC"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sz w:val="28"/>
          <w:szCs w:val="28"/>
        </w:rPr>
        <w:t>сімʼї</w:t>
      </w:r>
      <w:proofErr w:type="spellEnd"/>
      <w:r>
        <w:rPr>
          <w:rFonts w:ascii="Times New Roman" w:hAnsi="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sz w:val="28"/>
          <w:szCs w:val="28"/>
        </w:rPr>
        <w:t>сімʼї</w:t>
      </w:r>
      <w:proofErr w:type="spellEnd"/>
      <w:r>
        <w:rPr>
          <w:rFonts w:ascii="Times New Roman" w:hAnsi="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72FCD39A" w14:textId="77777777" w:rsidR="00E44B3E" w:rsidRDefault="00E44B3E" w:rsidP="00E44B3E">
      <w:pP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вік дитини та незнання своєї сімейної історії, спеціалістом Служби бесіду з малолітнім *** проведено не було.</w:t>
      </w:r>
    </w:p>
    <w:p w14:paraId="684EA1F8" w14:textId="77777777" w:rsidR="00E44B3E" w:rsidRDefault="00E44B3E" w:rsidP="00E44B3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2BA89E02" w14:textId="77777777" w:rsidR="00E44B3E" w:rsidRDefault="00E44B3E" w:rsidP="00E44B3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7EC27050" w14:textId="77777777" w:rsidR="00E44B3E" w:rsidRDefault="00E44B3E" w:rsidP="00E44B3E">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15 листопада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заяву</w:t>
      </w:r>
      <w:r>
        <w:rPr>
          <w:rFonts w:ascii="Times New Roman" w:hAnsi="Times New Roman"/>
          <w:sz w:val="28"/>
          <w:szCs w:val="28"/>
        </w:rPr>
        <w:t xml:space="preserve"> *** про надання висновку до суду щодо доцільності позбавлення батьківських прав *** по відношенню до його малолітнього сина, ***, *** </w:t>
      </w:r>
      <w:proofErr w:type="spellStart"/>
      <w:r>
        <w:rPr>
          <w:rFonts w:ascii="Times New Roman" w:hAnsi="Times New Roman"/>
          <w:sz w:val="28"/>
          <w:szCs w:val="28"/>
        </w:rPr>
        <w:t>р.н</w:t>
      </w:r>
      <w:proofErr w:type="spellEnd"/>
      <w:r>
        <w:rPr>
          <w:rFonts w:ascii="Times New Roman" w:hAnsi="Times New Roman"/>
          <w:sz w:val="28"/>
          <w:szCs w:val="28"/>
        </w:rPr>
        <w:t xml:space="preserve">. На засіданні була присутня ***, яка повідомила, що </w:t>
      </w:r>
      <w:r>
        <w:rPr>
          <w:rFonts w:ascii="Times New Roman" w:hAnsi="Times New Roman" w:cs="Times New Roman"/>
          <w:sz w:val="28"/>
          <w:szCs w:val="28"/>
        </w:rPr>
        <w:t>син не знає та не пам’ятає свого батька. Останній не приймає участі у вихованні дитини з моменту народження. Зазначила, що аліменти на утримання сина батько не сплачує, наявний значний борг по сплаті аліментів.</w:t>
      </w:r>
    </w:p>
    <w:p w14:paraId="045BB91C" w14:textId="77777777" w:rsidR="00E44B3E" w:rsidRDefault="00E44B3E" w:rsidP="00E44B3E">
      <w:pPr>
        <w:tabs>
          <w:tab w:val="left" w:pos="567"/>
        </w:tabs>
        <w:spacing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батько до взяття його під варту </w:t>
      </w:r>
      <w:r>
        <w:rPr>
          <w:rFonts w:ascii="Times New Roman" w:eastAsia="Times New Roman" w:hAnsi="Times New Roman" w:cs="Times New Roman"/>
          <w:color w:val="000000"/>
          <w:sz w:val="28"/>
          <w:szCs w:val="28"/>
        </w:rPr>
        <w:t xml:space="preserve">свідомо ухилявся від виконання батьківських обов’язків, </w:t>
      </w:r>
      <w:r>
        <w:rPr>
          <w:rFonts w:ascii="Times New Roman" w:hAnsi="Times New Roman" w:cs="Times New Roman"/>
          <w:color w:val="000000" w:themeColor="text1"/>
          <w:sz w:val="28"/>
          <w:szCs w:val="28"/>
        </w:rPr>
        <w:t xml:space="preserve">не </w:t>
      </w:r>
      <w:r>
        <w:rPr>
          <w:rFonts w:ascii="Times New Roman" w:hAnsi="Times New Roman" w:cs="Times New Roman"/>
          <w:color w:val="000000" w:themeColor="text1"/>
          <w:sz w:val="28"/>
          <w:szCs w:val="28"/>
        </w:rPr>
        <w:lastRenderedPageBreak/>
        <w:t xml:space="preserve">піклувався про фізичний і духовний розвиток дитини, не цікавився його життям, не забезпечував медичного догляду, лікування дитини, не надавав хлопчику доступу до культурних та інших духовних цінностей, матеріально дитину не утримував та не заперечує щодо позбавлення його батьківських прав відносно дитини,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sz w:val="28"/>
          <w:szCs w:val="20"/>
        </w:rPr>
        <w:t xml:space="preserve">*** по відношенню до його малолітнього сина, ***, *** </w:t>
      </w:r>
      <w:proofErr w:type="spellStart"/>
      <w:r>
        <w:rPr>
          <w:rFonts w:ascii="Times New Roman" w:hAnsi="Times New Roman"/>
          <w:sz w:val="28"/>
          <w:szCs w:val="20"/>
        </w:rPr>
        <w:t>р.н</w:t>
      </w:r>
      <w:proofErr w:type="spellEnd"/>
      <w:r>
        <w:rPr>
          <w:rFonts w:ascii="Times New Roman" w:hAnsi="Times New Roman"/>
          <w:sz w:val="28"/>
          <w:szCs w:val="20"/>
        </w:rPr>
        <w:t>.</w:t>
      </w:r>
    </w:p>
    <w:p w14:paraId="4DD90704" w14:textId="77777777" w:rsidR="00E44B3E" w:rsidRDefault="00E44B3E" w:rsidP="00E44B3E">
      <w:pPr>
        <w:tabs>
          <w:tab w:val="left" w:pos="567"/>
        </w:tabs>
        <w:spacing w:line="240" w:lineRule="auto"/>
        <w:ind w:firstLine="567"/>
        <w:contextualSpacing/>
        <w:jc w:val="both"/>
        <w:rPr>
          <w:rFonts w:ascii="Times New Roman" w:eastAsia="Times New Roman" w:hAnsi="Times New Roman" w:cs="Times New Roman"/>
          <w:sz w:val="28"/>
          <w:szCs w:val="28"/>
        </w:rPr>
      </w:pPr>
    </w:p>
    <w:p w14:paraId="19EF05DD" w14:textId="77777777" w:rsidR="00E44B3E" w:rsidRDefault="00E44B3E" w:rsidP="00E44B3E">
      <w:pPr>
        <w:spacing w:after="0" w:line="240" w:lineRule="auto"/>
        <w:jc w:val="both"/>
        <w:rPr>
          <w:rFonts w:ascii="Times New Roman" w:hAnsi="Times New Roman" w:cs="Times New Roman"/>
          <w:color w:val="FF0000"/>
          <w:sz w:val="28"/>
          <w:szCs w:val="28"/>
          <w:lang w:eastAsia="en-US"/>
        </w:rPr>
      </w:pPr>
    </w:p>
    <w:p w14:paraId="01C0A7DC" w14:textId="77777777" w:rsidR="00E44B3E" w:rsidRDefault="00E44B3E" w:rsidP="00E44B3E">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56F45BB7" w14:textId="77777777" w:rsidR="00E44B3E" w:rsidRDefault="00E44B3E" w:rsidP="00E44B3E">
      <w:pPr>
        <w:spacing w:after="0"/>
        <w:ind w:left="142"/>
        <w:jc w:val="both"/>
        <w:rPr>
          <w:rFonts w:ascii="Times New Roman" w:hAnsi="Times New Roman" w:cs="Times New Roman"/>
          <w:iCs/>
          <w:sz w:val="28"/>
          <w:szCs w:val="28"/>
        </w:rPr>
      </w:pPr>
    </w:p>
    <w:permEnd w:id="1"/>
    <w:p w14:paraId="5FF0D8BD" w14:textId="5804B0C4" w:rsidR="004F7CAD" w:rsidRPr="00EE06C3" w:rsidRDefault="004F7CAD" w:rsidP="00E44B3E">
      <w:pPr>
        <w:spacing w:after="0"/>
        <w:jc w:val="center"/>
        <w:rPr>
          <w:rFonts w:ascii="Times New Roman" w:hAnsi="Times New Roman" w:cs="Times New Roman"/>
          <w:sz w:val="28"/>
          <w:szCs w:val="28"/>
        </w:rPr>
      </w:pPr>
    </w:p>
    <w:sectPr w:rsidR="004F7CAD" w:rsidRPr="00EE06C3" w:rsidSect="00E44B3E">
      <w:headerReference w:type="default" r:id="rId6"/>
      <w:footerReference w:type="default" r:id="rId7"/>
      <w:pgSz w:w="11906" w:h="16838"/>
      <w:pgMar w:top="567"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EF44" w14:textId="77777777" w:rsidR="0070308C" w:rsidRDefault="0070308C">
      <w:pPr>
        <w:spacing w:after="0" w:line="240" w:lineRule="auto"/>
      </w:pPr>
      <w:r>
        <w:separator/>
      </w:r>
    </w:p>
  </w:endnote>
  <w:endnote w:type="continuationSeparator" w:id="0">
    <w:p w14:paraId="12954D7D" w14:textId="77777777" w:rsidR="0070308C" w:rsidRDefault="0070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0308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E527" w14:textId="77777777" w:rsidR="0070308C" w:rsidRDefault="0070308C">
      <w:pPr>
        <w:spacing w:after="0" w:line="240" w:lineRule="auto"/>
      </w:pPr>
      <w:r>
        <w:separator/>
      </w:r>
    </w:p>
  </w:footnote>
  <w:footnote w:type="continuationSeparator" w:id="0">
    <w:p w14:paraId="096086DC" w14:textId="77777777" w:rsidR="0070308C" w:rsidRDefault="0070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0308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0308C"/>
    <w:rsid w:val="00784598"/>
    <w:rsid w:val="007C582E"/>
    <w:rsid w:val="0081066D"/>
    <w:rsid w:val="00853C00"/>
    <w:rsid w:val="00893E2E"/>
    <w:rsid w:val="008B6EF2"/>
    <w:rsid w:val="00A84A56"/>
    <w:rsid w:val="00B20C04"/>
    <w:rsid w:val="00B3670E"/>
    <w:rsid w:val="00CB633A"/>
    <w:rsid w:val="00E44B3E"/>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E44B3E"/>
    <w:pPr>
      <w:spacing w:after="0" w:line="240" w:lineRule="auto"/>
    </w:pPr>
    <w:rPr>
      <w:rFonts w:eastAsiaTheme="minorHAnsi"/>
      <w:lang w:eastAsia="en-US"/>
    </w:rPr>
  </w:style>
  <w:style w:type="paragraph" w:styleId="a8">
    <w:name w:val="List Paragraph"/>
    <w:basedOn w:val="a"/>
    <w:qFormat/>
    <w:rsid w:val="00E44B3E"/>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A676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A676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2139</Words>
  <Characters>12196</Characters>
  <Application>Microsoft Office Word</Application>
  <DocSecurity>8</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2023-11-28T09:19:00Z</dcterms:modified>
</cp:coreProperties>
</file>