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816208"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81620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162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162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162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28.11.2023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1018</w:t>
      </w:r>
    </w:p>
    <w:p w14:paraId="0A449B32" w14:textId="77777777" w:rsidR="004208DA" w:rsidRPr="007C582E" w:rsidRDefault="004208DA" w:rsidP="004208DA">
      <w:pPr>
        <w:spacing w:after="0"/>
        <w:rPr>
          <w:rFonts w:ascii="Times New Roman" w:hAnsi="Times New Roman" w:cs="Times New Roman"/>
          <w:sz w:val="28"/>
          <w:szCs w:val="28"/>
        </w:rPr>
      </w:pPr>
    </w:p>
    <w:p w14:paraId="0917C8E1" w14:textId="77777777" w:rsidR="005F36B2" w:rsidRDefault="005F36B2" w:rsidP="005F36B2">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70821F93" w14:textId="77777777" w:rsidR="005F36B2" w:rsidRDefault="005F36B2" w:rsidP="005F36B2">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14:paraId="4B024150" w14:textId="77777777" w:rsidR="005F36B2" w:rsidRDefault="005F36B2" w:rsidP="005F36B2">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 по відношенню до малолітньої  ***</w:t>
      </w:r>
    </w:p>
    <w:p w14:paraId="30907E18" w14:textId="77777777" w:rsidR="005F36B2" w:rsidRDefault="005F36B2" w:rsidP="005F36B2">
      <w:pPr>
        <w:spacing w:after="0" w:line="240" w:lineRule="auto"/>
        <w:rPr>
          <w:rFonts w:ascii="Times New Roman" w:eastAsia="Times New Roman" w:hAnsi="Times New Roman" w:cs="Times New Roman"/>
          <w:b/>
          <w:bCs/>
          <w:sz w:val="28"/>
          <w:szCs w:val="28"/>
        </w:rPr>
      </w:pPr>
    </w:p>
    <w:p w14:paraId="32422501" w14:textId="77777777" w:rsidR="005F36B2" w:rsidRDefault="005F36B2" w:rsidP="005F36B2">
      <w:pPr>
        <w:pStyle w:val="aa"/>
        <w:tabs>
          <w:tab w:val="left" w:pos="567"/>
        </w:tabs>
        <w:rPr>
          <w:rFonts w:ascii="Times New Roman" w:hAnsi="Times New Roman" w:cs="Times New Roman"/>
          <w:b/>
          <w:sz w:val="28"/>
          <w:szCs w:val="28"/>
        </w:rPr>
      </w:pPr>
    </w:p>
    <w:p w14:paraId="2E925960" w14:textId="77777777" w:rsidR="005F36B2" w:rsidRDefault="005F36B2" w:rsidP="005F36B2">
      <w:pPr>
        <w:tabs>
          <w:tab w:val="left" w:pos="567"/>
        </w:tabs>
        <w:spacing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(далі - Служба)                       від 13.11.2023 №12457/9.1/В щодо доцільності позбавлення батьківських прав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(паспорт громадянина України: №***, орган, що видав***, дата видачі ***) по відношенню до малолітньої доньки,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3F7B92B0" w14:textId="77777777" w:rsidR="005F36B2" w:rsidRDefault="005F36B2" w:rsidP="005F36B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свідоцтва про народження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(серія *** №***, виданого повторно відділом державної реєстрації актів цивільного стану реєстраційної служби Броварського міськрайонного управління юстиції у Київській області 24.10.2014), батьками дитини записані: мати – ***, батько –***.</w:t>
      </w:r>
    </w:p>
    <w:p w14:paraId="02B7497A"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Батьки дитини  в зареєстрованому шлюбі не перебували. *** 12.01.2011 визнав батьківство відносно ***, про що зроблено відповідний актовий запис.</w:t>
      </w:r>
    </w:p>
    <w:p w14:paraId="4C8A7123" w14:textId="77777777" w:rsidR="005F36B2" w:rsidRDefault="005F36B2" w:rsidP="005F36B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28 червня 2017 року *** помер (свідоцтво про смерть: серія </w:t>
      </w:r>
      <w:r>
        <w:rPr>
          <w:rFonts w:ascii="Times New Roman" w:hAnsi="Times New Roman" w:cs="Times New Roman"/>
          <w:color w:val="000000" w:themeColor="text1"/>
          <w:sz w:val="28"/>
          <w:szCs w:val="28"/>
        </w:rPr>
        <w:t>***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25.04.2023).</w:t>
      </w:r>
    </w:p>
    <w:p w14:paraId="76231ECF"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Малолітня *** з 30 червня 2021 року перебуває на первинному обліку дітей, які залишились без батьківського піклування, дітей-сиріт та дітей, позбавлених батьківського піклування Служби.</w:t>
      </w:r>
    </w:p>
    <w:p w14:paraId="3C61ECE7"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виконавчого комітету Броварської міської ради Київської області від 30.06.2021 №512, *** була негайно відібрана від її матері,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у зв’язку з виникненням безпосередньої загрози для життя та здоров’я дитини. </w:t>
      </w:r>
    </w:p>
    <w:p w14:paraId="13CA1D95"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виконавчого комітету Броварської міської ради Київської області від 30.06.2021 №513 було надано висновок до суду щодо відібрання *** від її матері, ***, без позбавлення її батьківських прав по відношенню до дитини, у зв’язку з тим, що матір ухилялась від виконання батьківських обов’язків.</w:t>
      </w:r>
    </w:p>
    <w:p w14:paraId="4BDD916E"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25 червня по 02 липня 2021 року *** була тимчасово влаштована до Центру «Дитяча лікарня» КНП «Броварська багатопрофільна клінічна лікарня» територіальних громад Броварського району Київської області.</w:t>
      </w:r>
    </w:p>
    <w:p w14:paraId="0E20FA90"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Відповідно до направлення служби у справах дітей та сім’ї Київської обласної державної адміністрації від 01.07.2021 №49, *** 02 липня 2021 року було тимчасово влаштовано до Київського обласного центру соціально-психологічної реабілітації дітей «***» (далі – КОЦСПРД «***»), де дитина перебуває по теперішній час. </w:t>
      </w:r>
    </w:p>
    <w:p w14:paraId="2239125F"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 зв’язку із введенням на території України військового стану, збройною агресією російської федерації проти України та інтенсивними бойовими діями на території Київської області, </w:t>
      </w:r>
      <w:r>
        <w:rPr>
          <w:rFonts w:ascii="Times New Roman" w:hAnsi="Times New Roman" w:cs="Times New Roman"/>
          <w:sz w:val="28"/>
          <w:szCs w:val="28"/>
        </w:rPr>
        <w:t xml:space="preserve">малолітня *** тимчасово евакуйована у складі вихованців КОЦСПРД «***» та наразі перебуває за кордоном у Федеративній Республіці Німеччина. </w:t>
      </w:r>
    </w:p>
    <w:p w14:paraId="028298DD"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 липня 2021 року *** звернулася до Служби із заявою про надання можливості бачитися з донькою. Їй було надано можливість відвідувати доньку *** під час її перебування в КОЦСПРД «***», попередньо узгодивши дату та час зустрічей із адміністрацією.</w:t>
      </w:r>
    </w:p>
    <w:p w14:paraId="672EFB4C" w14:textId="77777777" w:rsidR="005F36B2" w:rsidRDefault="005F36B2" w:rsidP="005F36B2">
      <w:pPr>
        <w:pStyle w:val="HTML"/>
        <w:ind w:firstLine="540"/>
        <w:jc w:val="both"/>
        <w:rPr>
          <w:rFonts w:ascii="Times New Roman" w:hAnsi="Times New Roman" w:cs="Times New Roman"/>
          <w:sz w:val="28"/>
          <w:szCs w:val="28"/>
        </w:rPr>
      </w:pPr>
      <w:r>
        <w:rPr>
          <w:rFonts w:ascii="Times New Roman" w:hAnsi="Times New Roman" w:cs="Times New Roman"/>
          <w:sz w:val="28"/>
          <w:szCs w:val="28"/>
        </w:rPr>
        <w:t>03 серпня 2022 року *** звернулася до Служби із заявою повторно про надання можливості спілкуватися з донькою. Їй було надано можливість спілкуватися з донькою, ***, яка перебуває за кордоном, у телефонному режимі, щочетверга з 15:00 год до 17:00 год.</w:t>
      </w:r>
    </w:p>
    <w:p w14:paraId="106B887A"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22.09.2022 малолітню *** було відібрано від матері, ***, без позбавлення її батьківських прав. Відповідно до рішення виконавчого комітету Броварської міської ради Броварського району Київської області від 02.05.2023 №327, *** надано статус дитини, позбавленої батьківського піклування.</w:t>
      </w:r>
    </w:p>
    <w:p w14:paraId="085F7017"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Малолітня *** зареєстрована за місцем реєстрації її покійного батька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село ***, *** район, *** область. </w:t>
      </w:r>
    </w:p>
    <w:p w14:paraId="505BC592"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Матір дитини, ***, зареєстрована та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квартира ***, місто Бровари, Броварський район, Київська область. </w:t>
      </w:r>
    </w:p>
    <w:p w14:paraId="6BB75A1D"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8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sz w:val="28"/>
          <w:szCs w:val="28"/>
        </w:rPr>
        <w:t>повʼязаної</w:t>
      </w:r>
      <w:proofErr w:type="spellEnd"/>
      <w:r>
        <w:rPr>
          <w:rFonts w:ascii="Times New Roman" w:hAnsi="Times New Roman" w:cs="Times New Roman"/>
          <w:sz w:val="28"/>
          <w:szCs w:val="28"/>
        </w:rPr>
        <w:t xml:space="preserve"> із захистом прав дитини» (далі – Постанова №866), 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до позбавлення батьківських прав їх батьківських прав.</w:t>
      </w:r>
    </w:p>
    <w:p w14:paraId="7408EFD6"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Станом на 13 листопада 2023 року гр. *** не зверталася до Броварського міськрайонного суду Київської області про повернення дитини, *** на виховання та проживання з моменту прийняття судом рішення про відібрання у неї доньки без позбавлення її батьківських прав по теперішній час. </w:t>
      </w:r>
    </w:p>
    <w:p w14:paraId="15E5D4C3"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вищевикладеним Службою були направлені запити з метою вивчення питання стану виконання *** своїх батьківських обов’язків відносно доньки ***.</w:t>
      </w:r>
    </w:p>
    <w:p w14:paraId="2D200599"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Згідно запрошення від 05.10.2023 №9.02-09.1/9/16461, 10 жовтня                     2023 року гр. *** з’явилася, до Служби та повідомила про те, що наразі вона не має можливості повернути дитину, ***, на виховання та проживання до себе, оскільки ніде не працює, має незадовільний стан здоров’я, наявна заборгованість по оплаті комунальних послуг. </w:t>
      </w:r>
    </w:p>
    <w:p w14:paraId="4083805F"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спільною домовленістю з *** 13 жовтня 2023 року спеціалістами Служби було здійснено обстеження умов проживання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громадянки, а саме: вулиця ***, будинок ***, квартира ***, місто Бровари, Броварський район, Київська область. Встановлено, що за 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проживає матір малолітньої *** – *** та гр.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з яким *** проживає однією сім’єю без укладання шлюбних відносин. </w:t>
      </w:r>
    </w:p>
    <w:p w14:paraId="0FE0826C"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ході обстеження встановлено, що квартира неприватизована, загальною площею 29,7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житловою – 17,6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мебльована, наявна необхідна побутова техніка. Житло потребує ремонту та прибирання. Для дитини не створені умови для проживання та навчання. У квартирі брудно, затхле повітря, сморід від вживання алкоголю та тютюну. *** та *** мали ознаки систематичного зловживання алкоголем (набрякле обличчя, незв’язна мова, запах спиртного з ротової порожнини).</w:t>
      </w:r>
    </w:p>
    <w:p w14:paraId="32F82EC5"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Під час візиту *** повторно наголосила на тому, що не заперечує проти позбавлення її батьківських прав щодо доньки, ***. Також жінка повідомила про те, що під час телефонних розмов з донькою, ініціатором яких є малолітня ***, дівчинка також неодноразово висловлювала позитивну думку щодо позбавлення матері батьківських прав щодо неї. Дитина говорила, що остання не зможе забезпечити їй щасливе майбутнє.  </w:t>
      </w:r>
    </w:p>
    <w:p w14:paraId="7627049E"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наданих *** квитанцій встановлено, що в квартирі за вище 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наявна заборгованість у розмірі 29 518,95 грн за сплату комунальних послуг, а саме:  </w:t>
      </w:r>
    </w:p>
    <w:p w14:paraId="51E9256C" w14:textId="77777777" w:rsidR="005F36B2" w:rsidRDefault="005F36B2" w:rsidP="005F36B2">
      <w:pPr>
        <w:pStyle w:val="ab"/>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серпень 2023 постачання електричної енергії – 2 321,32 грн;</w:t>
      </w:r>
    </w:p>
    <w:p w14:paraId="784D7C2B" w14:textId="77777777" w:rsidR="005F36B2" w:rsidRDefault="005F36B2" w:rsidP="005F36B2">
      <w:pPr>
        <w:pStyle w:val="ab"/>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вересень 2023: </w:t>
      </w:r>
    </w:p>
    <w:p w14:paraId="4FA178F4" w14:textId="77777777" w:rsidR="005F36B2" w:rsidRDefault="005F36B2" w:rsidP="005F36B2">
      <w:pPr>
        <w:pStyle w:val="ab"/>
        <w:numPr>
          <w:ilvl w:val="0"/>
          <w:numId w:val="2"/>
        </w:numPr>
        <w:tabs>
          <w:tab w:val="left" w:pos="284"/>
        </w:tabs>
        <w:spacing w:after="0" w:line="240" w:lineRule="auto"/>
        <w:ind w:left="0" w:hanging="284"/>
        <w:jc w:val="both"/>
        <w:rPr>
          <w:rFonts w:ascii="Times New Roman" w:hAnsi="Times New Roman" w:cs="Times New Roman"/>
          <w:sz w:val="28"/>
          <w:szCs w:val="28"/>
          <w:lang w:val="uk-UA"/>
        </w:rPr>
      </w:pPr>
      <w:r>
        <w:rPr>
          <w:rFonts w:ascii="Times New Roman" w:hAnsi="Times New Roman" w:cs="Times New Roman"/>
          <w:sz w:val="28"/>
          <w:szCs w:val="28"/>
          <w:lang w:val="uk-UA"/>
        </w:rPr>
        <w:t>послуги з розподілу газу – 244,48 грн;</w:t>
      </w:r>
    </w:p>
    <w:p w14:paraId="00AA01E2" w14:textId="77777777" w:rsidR="005F36B2" w:rsidRDefault="005F36B2" w:rsidP="005F36B2">
      <w:pPr>
        <w:pStyle w:val="ab"/>
        <w:numPr>
          <w:ilvl w:val="0"/>
          <w:numId w:val="2"/>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послуги з поводження з побутовими відходами – 1 920,90 грн; </w:t>
      </w:r>
    </w:p>
    <w:p w14:paraId="1516FB65" w14:textId="77777777" w:rsidR="005F36B2" w:rsidRDefault="005F36B2" w:rsidP="005F36B2">
      <w:pPr>
        <w:pStyle w:val="ab"/>
        <w:numPr>
          <w:ilvl w:val="0"/>
          <w:numId w:val="2"/>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послуги з водопостачання та водовідведення – 2 012,08 грн; </w:t>
      </w:r>
    </w:p>
    <w:p w14:paraId="2DB6FF53" w14:textId="77777777" w:rsidR="005F36B2" w:rsidRDefault="005F36B2" w:rsidP="005F36B2">
      <w:pPr>
        <w:pStyle w:val="ab"/>
        <w:numPr>
          <w:ilvl w:val="0"/>
          <w:numId w:val="2"/>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послуги постачання теплової енергії – 20 170,32 грн; </w:t>
      </w:r>
    </w:p>
    <w:p w14:paraId="606DE9E1" w14:textId="77777777" w:rsidR="005F36B2" w:rsidRDefault="005F36B2" w:rsidP="005F36B2">
      <w:pPr>
        <w:pStyle w:val="ab"/>
        <w:numPr>
          <w:ilvl w:val="0"/>
          <w:numId w:val="2"/>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послуги з технічного обслуговування – 957,70 грн;</w:t>
      </w:r>
    </w:p>
    <w:p w14:paraId="73B2534F" w14:textId="77777777" w:rsidR="005F36B2" w:rsidRDefault="005F36B2" w:rsidP="005F36B2">
      <w:pPr>
        <w:pStyle w:val="ab"/>
        <w:numPr>
          <w:ilvl w:val="0"/>
          <w:numId w:val="3"/>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технічне обслуговування </w:t>
      </w:r>
      <w:proofErr w:type="spellStart"/>
      <w:r>
        <w:rPr>
          <w:rFonts w:ascii="Times New Roman" w:hAnsi="Times New Roman" w:cs="Times New Roman"/>
          <w:sz w:val="28"/>
          <w:szCs w:val="28"/>
          <w:lang w:val="uk-UA"/>
        </w:rPr>
        <w:t>домофона</w:t>
      </w:r>
      <w:proofErr w:type="spellEnd"/>
      <w:r>
        <w:rPr>
          <w:rFonts w:ascii="Times New Roman" w:hAnsi="Times New Roman" w:cs="Times New Roman"/>
          <w:sz w:val="28"/>
          <w:szCs w:val="28"/>
          <w:lang w:val="uk-UA"/>
        </w:rPr>
        <w:t xml:space="preserve"> – 911,40 грн;</w:t>
      </w:r>
    </w:p>
    <w:p w14:paraId="1B32FBE2" w14:textId="77777777" w:rsidR="005F36B2" w:rsidRDefault="005F36B2" w:rsidP="005F36B2">
      <w:pPr>
        <w:pStyle w:val="ab"/>
        <w:numPr>
          <w:ilvl w:val="0"/>
          <w:numId w:val="3"/>
        </w:numPr>
        <w:tabs>
          <w:tab w:val="left" w:pos="284"/>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послуга з управління багатоквартирним будинком – 980,75 грн.</w:t>
      </w:r>
    </w:p>
    <w:p w14:paraId="0DF5BC16"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28.03.2023 №1.12.3-04/2524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місто Бровари, Броварський район, Київська область зареєстрована лише                    ***.</w:t>
      </w:r>
    </w:p>
    <w:p w14:paraId="273D4733"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Неприватизована квартира, заборгованість за сплату спожитих комунальних послуг та стан неналежного утримання помешкання свідчать про безвідповідальне ставлення гр. *** до житла, в якому вона проживає та має право користування. </w:t>
      </w:r>
    </w:p>
    <w:p w14:paraId="74E133A2"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7E86D252"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з’ясування думки *** щодо позбавлення її матері *** батьківських прав, 09 листопада 2023 року Службою була організована онлайн-конференція за допомогою програми для відеоконференцій  </w:t>
      </w:r>
      <w:r>
        <w:rPr>
          <w:rFonts w:ascii="Times New Roman" w:hAnsi="Times New Roman" w:cs="Times New Roman"/>
          <w:sz w:val="28"/>
          <w:szCs w:val="28"/>
          <w:lang w:val="en-US"/>
        </w:rPr>
        <w:t>ZOOM</w:t>
      </w:r>
      <w:r>
        <w:rPr>
          <w:rFonts w:ascii="Times New Roman" w:hAnsi="Times New Roman" w:cs="Times New Roman"/>
          <w:sz w:val="28"/>
          <w:szCs w:val="28"/>
        </w:rPr>
        <w:t>, в якій взяли участь спеціалісти Служби, директор та вихователь КОЦСПРД «***», а також малолітня ***.</w:t>
      </w:r>
    </w:p>
    <w:p w14:paraId="153F9964"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Малолітня *** розповіла, що за період її відібрання від матері (з 25 червня 2021 року і по теперішній час), матір тричі приїздила до неї в КОЦСПРД «***» (працівники закладу даний факт не підтвердили), інколи телефонувала. Зі слів ***, матір розповідала їй про проблеми зі своїм здоров’ям та цікавилась її справами. Малолітня повідомила, що на відміну від матері дід та баба відвідували її частіше. Вони привозили подарунки, солодощі. *** зазначила, що за час її перебування у Федеративній Республіці Німеччина, матір періодично телефонує їй, але ініціатором телефонних розмов переважно є саме ***. У ході останньої розмови матір розповіла їй про те, що до неї приходили працівники Служби, і вона їм озвучила свою згоду на позбавлення її батьківських прав щодо ***. </w:t>
      </w:r>
    </w:p>
    <w:p w14:paraId="43EC3FB5"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Дівчина підтвердила, що не заперечує проти позбавлення своєї матері батьківських прав відносно неї, оскільки впевнена, що матір не здатна забезпечити для неї належних умов для проживання, виховання, здобуття освіти, оскільки має проблеми зі зловживанням алкоголем. Повертатись до матері та проживати разом із нею дівчинка не має бажання, проте *** не заперечує щодо періодичного спілкування з матір’ю телефоном.</w:t>
      </w:r>
    </w:p>
    <w:p w14:paraId="5954ED4D"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психолого-педагогічної характеристики дитячого психолога КОЦСПРД «***» **** від 24.10.2023 та листа КОЦСПРД «***»           від 01.11.2023 №293, *** з лютого 2022 року перебуває у Федеративній Республіці Німеччина, з вересня 2023 року зарахована та відвідує 6 клас загальноосвітньої німецької школи у місті </w:t>
      </w:r>
      <w:r>
        <w:rPr>
          <w:rFonts w:ascii="Times New Roman" w:hAnsi="Times New Roman" w:cs="Times New Roman"/>
          <w:sz w:val="28"/>
          <w:szCs w:val="28"/>
          <w:lang w:val="en-US"/>
        </w:rPr>
        <w:t>Weil</w:t>
      </w:r>
      <w:r w:rsidRPr="005F36B2">
        <w:rPr>
          <w:rFonts w:ascii="Times New Roman" w:hAnsi="Times New Roman" w:cs="Times New Roman"/>
          <w:sz w:val="28"/>
          <w:szCs w:val="28"/>
        </w:rPr>
        <w:t xml:space="preserve"> </w:t>
      </w:r>
      <w:r>
        <w:rPr>
          <w:rFonts w:ascii="Times New Roman" w:hAnsi="Times New Roman" w:cs="Times New Roman"/>
          <w:sz w:val="28"/>
          <w:szCs w:val="28"/>
          <w:lang w:val="en-US"/>
        </w:rPr>
        <w:t>der</w:t>
      </w:r>
      <w:r w:rsidRPr="005F36B2">
        <w:rPr>
          <w:rFonts w:ascii="Times New Roman" w:hAnsi="Times New Roman" w:cs="Times New Roman"/>
          <w:sz w:val="28"/>
          <w:szCs w:val="28"/>
        </w:rPr>
        <w:t xml:space="preserve"> </w:t>
      </w:r>
      <w:r>
        <w:rPr>
          <w:rFonts w:ascii="Times New Roman" w:hAnsi="Times New Roman" w:cs="Times New Roman"/>
          <w:sz w:val="28"/>
          <w:szCs w:val="28"/>
          <w:lang w:val="en-US"/>
        </w:rPr>
        <w:t>Stadt</w:t>
      </w:r>
      <w:r>
        <w:rPr>
          <w:rFonts w:ascii="Times New Roman" w:hAnsi="Times New Roman" w:cs="Times New Roman"/>
          <w:sz w:val="28"/>
          <w:szCs w:val="28"/>
        </w:rPr>
        <w:t>.</w:t>
      </w:r>
    </w:p>
    <w:p w14:paraId="2A20880D"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Шкільну програму *** опановує на достатньому рівні, є проблеми з розумінням німецької мови, але дівчина проявляє наполегливість та старанність. *** зацікавлена процесом навчання та здобуттям нових знань. Дівчина має гарні стосунки з однокласниками і вчителями, </w:t>
      </w:r>
      <w:proofErr w:type="spellStart"/>
      <w:r>
        <w:rPr>
          <w:rFonts w:ascii="Times New Roman" w:hAnsi="Times New Roman" w:cs="Times New Roman"/>
          <w:sz w:val="28"/>
          <w:szCs w:val="28"/>
        </w:rPr>
        <w:t>самоорганізована</w:t>
      </w:r>
      <w:proofErr w:type="spellEnd"/>
      <w:r>
        <w:rPr>
          <w:rFonts w:ascii="Times New Roman" w:hAnsi="Times New Roman" w:cs="Times New Roman"/>
          <w:sz w:val="28"/>
          <w:szCs w:val="28"/>
        </w:rPr>
        <w:t>, проявляє самостійність, дисциплінована, відповідальна, відкрита, комунікабельна.</w:t>
      </w:r>
    </w:p>
    <w:p w14:paraId="3D1035D6"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потребує постійної підтримки з боку дорослих. Вона важко переживає дистанцію з родиною та рідними. Має теплі стосунки з дідом, згадує родину і прагне до неї, хоча знає про актуальну ситуацію. </w:t>
      </w:r>
    </w:p>
    <w:p w14:paraId="31EE27C9"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евакуації матір, ***, жодного разу не відвідувала доньку в закладі, </w:t>
      </w:r>
      <w:proofErr w:type="spellStart"/>
      <w:r>
        <w:rPr>
          <w:rFonts w:ascii="Times New Roman" w:hAnsi="Times New Roman" w:cs="Times New Roman"/>
          <w:sz w:val="28"/>
          <w:szCs w:val="28"/>
        </w:rPr>
        <w:t>рідко</w:t>
      </w:r>
      <w:proofErr w:type="spellEnd"/>
      <w:r>
        <w:rPr>
          <w:rFonts w:ascii="Times New Roman" w:hAnsi="Times New Roman" w:cs="Times New Roman"/>
          <w:sz w:val="28"/>
          <w:szCs w:val="28"/>
        </w:rPr>
        <w:t xml:space="preserve"> виходила на контакт в телефонному режимі, мотивуючи зайнятістю та влаштуванням особистого життя. Часто після розмови з мамою *** мала пригнічений настрій. Інколи мама спілкувалася з дитиною в стані алкогольного сп’яніння, що призводило до пригнічення психологічного стану ***. Зі слів вихователів, під час евакуації *** декілька разів мала телефонну розмову з ***, з ініціативи дівчинки.</w:t>
      </w:r>
    </w:p>
    <w:p w14:paraId="18792A15"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підпунктів 8, 9 пункту 8 Постанови №866 та пункту 1 розділу ІІ наказу Міністерства соціальної політики України від </w:t>
      </w:r>
      <w:r>
        <w:rPr>
          <w:rFonts w:ascii="Times New Roman" w:hAnsi="Times New Roman" w:cs="Times New Roman"/>
          <w:bCs/>
          <w:color w:val="000000"/>
          <w:sz w:val="28"/>
          <w:szCs w:val="28"/>
          <w:shd w:val="clear" w:color="auto" w:fill="FFFFFF"/>
        </w:rPr>
        <w:t>11.08.2017       №1307 «Про затвердження Державного стандарту соціального супроводу сімей, у яких виховуються діти-сироти і діти, позбавлені батьківського піклування»</w:t>
      </w:r>
      <w:r>
        <w:rPr>
          <w:rFonts w:ascii="Times New Roman" w:hAnsi="Times New Roman" w:cs="Times New Roman"/>
          <w:sz w:val="28"/>
          <w:szCs w:val="28"/>
        </w:rPr>
        <w:t xml:space="preserve">, Службою було направлено запит від 05.10.2023                             №9.02-09.1/9/16469 до центру соціальних служб Броварської міської ради Броварського району Київської області (далі – Центр) з метою отримання інформації про те, чи усунені матір’ю, ***, причини, </w:t>
      </w:r>
      <w:r>
        <w:rPr>
          <w:rFonts w:ascii="Times New Roman" w:hAnsi="Times New Roman" w:cs="Times New Roman"/>
          <w:sz w:val="28"/>
          <w:szCs w:val="28"/>
          <w:shd w:val="clear" w:color="auto" w:fill="FFFFFF"/>
        </w:rPr>
        <w:t>які перешкоджали належному вихованню доньки *** та</w:t>
      </w:r>
      <w:r>
        <w:rPr>
          <w:rFonts w:ascii="Times New Roman" w:hAnsi="Times New Roman" w:cs="Times New Roman"/>
          <w:sz w:val="28"/>
          <w:szCs w:val="28"/>
        </w:rPr>
        <w:t xml:space="preserve"> спричинили відібрання у неї </w:t>
      </w:r>
      <w:r>
        <w:rPr>
          <w:rFonts w:ascii="Times New Roman" w:hAnsi="Times New Roman" w:cs="Times New Roman"/>
          <w:sz w:val="28"/>
          <w:szCs w:val="28"/>
          <w:shd w:val="clear" w:color="auto" w:fill="FFFFFF"/>
        </w:rPr>
        <w:t>дитини</w:t>
      </w:r>
      <w:r>
        <w:rPr>
          <w:rFonts w:ascii="Times New Roman" w:hAnsi="Times New Roman" w:cs="Times New Roman"/>
          <w:sz w:val="28"/>
          <w:szCs w:val="28"/>
        </w:rPr>
        <w:t xml:space="preserve">. </w:t>
      </w:r>
    </w:p>
    <w:p w14:paraId="7B5015DB"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Центру від 25.10.2023 №511, з метою проведення оцінки потреб *** фахівець із соціальної роботи 11 та 16 жовтня 2023 року телефонувала до ***, у останньої телефон був вимкнений.</w:t>
      </w:r>
    </w:p>
    <w:p w14:paraId="4A637588"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жовтня 2023 року фахівцем із соціальної роботи було здійснено візит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квартира ***, м. Бровари, Броварський район, Київська область та за останньою відомою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 а саме: вулиця ***, будинок ***, місто Бровари, Броварський район, Київська область.  </w:t>
      </w:r>
    </w:p>
    <w:p w14:paraId="64A0CFBA"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момент здійснення візиту за вище вказаними адресами двері помешкань не відчинили. Фахівцями Центру було залишено запрошення *** про необхідність в найближчий час зв’язатися в телефонному режимі з фахівцем Центру, проте ніхто до Центру так і не з’явився. З огляду на вищезазначене, провести акт оцінки потреб сім’ї *** не вдалося. </w:t>
      </w:r>
    </w:p>
    <w:p w14:paraId="084DECF0" w14:textId="77777777" w:rsidR="005F36B2" w:rsidRDefault="005F36B2" w:rsidP="005F36B2">
      <w:pPr>
        <w:keepNext/>
        <w:tabs>
          <w:tab w:val="left" w:pos="708"/>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з’ясування </w:t>
      </w:r>
      <w:r>
        <w:rPr>
          <w:rFonts w:ascii="Times New Roman" w:hAnsi="Times New Roman" w:cs="Times New Roman"/>
          <w:color w:val="000000"/>
          <w:sz w:val="28"/>
          <w:szCs w:val="28"/>
        </w:rPr>
        <w:t xml:space="preserve">інформації щодо притягнення гр. *** до адміністративної або кримінальної відповідальності, Службою було направлено запит від 11.11.2023 №*** до </w:t>
      </w:r>
      <w:r>
        <w:rPr>
          <w:rFonts w:ascii="Times New Roman" w:hAnsi="Times New Roman" w:cs="Times New Roman"/>
          <w:sz w:val="28"/>
          <w:szCs w:val="28"/>
        </w:rPr>
        <w:t>Броварського районного управління поліції ГУ НП в Київській області.</w:t>
      </w:r>
    </w:p>
    <w:p w14:paraId="308768EA" w14:textId="77777777" w:rsidR="005F36B2" w:rsidRDefault="005F36B2" w:rsidP="005F36B2">
      <w:pPr>
        <w:pStyle w:val="a7"/>
        <w:tabs>
          <w:tab w:val="left" w:pos="5103"/>
        </w:tabs>
        <w:ind w:firstLine="567"/>
        <w:jc w:val="both"/>
        <w:rPr>
          <w:szCs w:val="28"/>
        </w:rPr>
      </w:pPr>
      <w:r>
        <w:rPr>
          <w:szCs w:val="28"/>
        </w:rPr>
        <w:t>Відповідно до листа Броварського районного управління поліції ГУ НП в Київській області від 30.10.2023 №***, згідно інформаційно-комунікаційної системи «Інформаційний портал Національної поліції України», *** притягалась до адміністративної відповідальності, а саме:</w:t>
      </w:r>
    </w:p>
    <w:p w14:paraId="55D0958D" w14:textId="77777777" w:rsidR="005F36B2" w:rsidRDefault="005F36B2" w:rsidP="005F36B2">
      <w:pPr>
        <w:pStyle w:val="a7"/>
        <w:tabs>
          <w:tab w:val="left" w:pos="5103"/>
        </w:tabs>
        <w:ind w:firstLine="567"/>
        <w:jc w:val="both"/>
        <w:rPr>
          <w:szCs w:val="28"/>
        </w:rPr>
      </w:pPr>
      <w:r>
        <w:rPr>
          <w:szCs w:val="28"/>
        </w:rPr>
        <w:t>25.06.2021 за частиною першою статті 187 КУпАП «Розпивання пива, алкогольних, слабоалкогольних напоїв у заборонених законом місцях або поява у громадських місцях у п’яному вигляді», накладено стягнення у вигляді штрафу у розмірі 51 грн;</w:t>
      </w:r>
    </w:p>
    <w:p w14:paraId="3E061312" w14:textId="77777777" w:rsidR="005F36B2" w:rsidRDefault="005F36B2" w:rsidP="005F36B2">
      <w:pPr>
        <w:pStyle w:val="a7"/>
        <w:tabs>
          <w:tab w:val="left" w:pos="5103"/>
        </w:tabs>
        <w:ind w:firstLine="567"/>
        <w:jc w:val="both"/>
        <w:rPr>
          <w:szCs w:val="28"/>
        </w:rPr>
      </w:pPr>
      <w:r>
        <w:rPr>
          <w:szCs w:val="28"/>
        </w:rPr>
        <w:lastRenderedPageBreak/>
        <w:t>29.06.2021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відносно своєї доньки ***. Рішенням Броварського міськрайонного суду Київської області на *** накладено стягнення у вигляді штрафу у розмірі 170 грн;</w:t>
      </w:r>
    </w:p>
    <w:p w14:paraId="0A167302" w14:textId="77777777" w:rsidR="005F36B2" w:rsidRDefault="005F36B2" w:rsidP="005F36B2">
      <w:pPr>
        <w:pStyle w:val="a7"/>
        <w:tabs>
          <w:tab w:val="left" w:pos="5103"/>
        </w:tabs>
        <w:ind w:firstLine="567"/>
        <w:jc w:val="both"/>
        <w:rPr>
          <w:szCs w:val="28"/>
        </w:rPr>
      </w:pPr>
      <w:r>
        <w:rPr>
          <w:szCs w:val="28"/>
        </w:rPr>
        <w:t>10.07.2022 за статтею 183 КУпАП «Завідомо неправдивий виклик спеціальних служб» та накладено стягнення у вигляді штрафу у розмірі 51 грн.</w:t>
      </w:r>
    </w:p>
    <w:p w14:paraId="1A46C28F" w14:textId="77777777" w:rsidR="005F36B2" w:rsidRDefault="005F36B2" w:rsidP="005F36B2">
      <w:pPr>
        <w:pStyle w:val="a7"/>
        <w:tabs>
          <w:tab w:val="left" w:pos="5103"/>
        </w:tabs>
        <w:ind w:firstLine="567"/>
        <w:jc w:val="both"/>
        <w:rPr>
          <w:szCs w:val="28"/>
        </w:rPr>
      </w:pPr>
      <w:r>
        <w:rPr>
          <w:szCs w:val="28"/>
        </w:rPr>
        <w:t>Відкритих проваджень відносно *** в інформаційно-комунікаційній системі «Інформаційний портал Національної поліції України» не зареєстровано.</w:t>
      </w:r>
    </w:p>
    <w:p w14:paraId="27A2AF95" w14:textId="77777777" w:rsidR="005F36B2" w:rsidRDefault="005F36B2" w:rsidP="005F36B2">
      <w:pPr>
        <w:pStyle w:val="Standard"/>
        <w:ind w:firstLine="567"/>
        <w:jc w:val="both"/>
        <w:rPr>
          <w:lang w:val="uk-UA"/>
        </w:rPr>
      </w:pPr>
      <w:r>
        <w:rPr>
          <w:lang w:val="uk-UA"/>
        </w:rPr>
        <w:t>Все вказане вище свідчить про те, що *** не змінила свій спосіб життя, продовжує вживати алкогольні напої, спілкуватися з особами, які ведуть асоціальний спосіб життя, накопичила заборгованість по сплаті комунальних послуг. З моменту відібрання дитини і по теперішній час *** хоч і отримала дозвіл на спілкування з дитиною, але в повній мірі не користувалася цим. Матір лише тричі відвідувала доньку в КОЦСПРД «***» до евакуації. Ініціатором телефонних розмов у в переважній більшості була малолітня ***. Основою темою бесід є стан здоров’я матері.</w:t>
      </w:r>
    </w:p>
    <w:p w14:paraId="2736B37C" w14:textId="77777777" w:rsidR="005F36B2" w:rsidRDefault="005F36B2" w:rsidP="005F36B2">
      <w:pPr>
        <w:pStyle w:val="Standard"/>
        <w:ind w:firstLine="567"/>
        <w:jc w:val="both"/>
        <w:rPr>
          <w:lang w:val="uk-UA"/>
        </w:rPr>
      </w:pPr>
      <w:r>
        <w:rPr>
          <w:lang w:val="uk-UA"/>
        </w:rPr>
        <w:t>Зазначені факти доводять безвідповідальне ставлення матері до життя своєї дитини, до права дитини на належне батьківське виховання, про вияв неповаги та байдужості до своєї дитини. *** самоусунулась від виховання та утримання своєї доньки *** і добровільно відмовляється від своїх батьківських прав щодо доньки, усвідомлюючи всі правові наслідки такого рішення.</w:t>
      </w:r>
    </w:p>
    <w:p w14:paraId="7890530B"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w:t>
      </w:r>
      <w:r>
        <w:rPr>
          <w:rFonts w:ascii="Times New Roman" w:hAnsi="Times New Roman" w:cs="Times New Roman"/>
          <w:sz w:val="28"/>
          <w:szCs w:val="28"/>
        </w:rPr>
        <w:t xml:space="preserve"> щодо доцільності позбавлення батьківських прав </w:t>
      </w:r>
      <w:r>
        <w:rPr>
          <w:rFonts w:ascii="Times New Roman" w:eastAsia="Times New Roman" w:hAnsi="Times New Roman" w:cs="Times New Roman"/>
          <w:sz w:val="28"/>
          <w:szCs w:val="28"/>
        </w:rPr>
        <w:t xml:space="preserve">*** по відношенню до малолітньої доньки,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Перед початком засідання </w:t>
      </w:r>
      <w:r>
        <w:rPr>
          <w:rFonts w:ascii="Times New Roman" w:hAnsi="Times New Roman" w:cs="Times New Roman"/>
          <w:sz w:val="28"/>
          <w:szCs w:val="28"/>
        </w:rPr>
        <w:t>*** зателефонувала до Служби та повідомила, що не зможе бути присутньою на засіданні Комісії та зазначила, що не заперечує щодо позбавлення її батьківських прав відносно доньки ***.</w:t>
      </w:r>
    </w:p>
    <w:p w14:paraId="53CEB346" w14:textId="77777777" w:rsidR="005F36B2" w:rsidRDefault="005F36B2" w:rsidP="005F36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З огляду на вищевикладене</w:t>
      </w:r>
      <w:r>
        <w:rPr>
          <w:rFonts w:ascii="Times New Roman" w:hAnsi="Times New Roman" w:cs="Times New Roman"/>
          <w:sz w:val="28"/>
          <w:szCs w:val="28"/>
        </w:rPr>
        <w:t xml:space="preserve">, у зв’язку з тим, що </w:t>
      </w:r>
      <w:r>
        <w:rPr>
          <w:rFonts w:ascii="Times New Roman" w:hAnsi="Times New Roman" w:cs="Times New Roman"/>
          <w:sz w:val="28"/>
          <w:szCs w:val="28"/>
          <w:shd w:val="clear" w:color="auto" w:fill="FFFFFF"/>
        </w:rPr>
        <w:t>протягом року після прийняття судом рішення про відібрання дитини у матері не усунені причини, які перешкоджали належному вихованню дитини її матір’ю</w:t>
      </w:r>
      <w:r>
        <w:rPr>
          <w:rFonts w:ascii="Times New Roman" w:hAnsi="Times New Roman" w:cs="Times New Roman"/>
          <w:color w:val="000000" w:themeColor="text1"/>
          <w:sz w:val="28"/>
          <w:szCs w:val="28"/>
          <w:shd w:val="clear" w:color="auto" w:fill="FFFFFF"/>
        </w:rPr>
        <w:t xml:space="preserve">, враховуючи думку *** та малолітньої ***, </w:t>
      </w: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 батьківських прав відносно малолітньої дитини, </w:t>
      </w:r>
      <w:r>
        <w:rPr>
          <w:rFonts w:ascii="Times New Roman" w:hAnsi="Times New Roman" w:cs="Times New Roman"/>
          <w:sz w:val="28"/>
          <w:szCs w:val="28"/>
          <w:lang w:eastAsia="ar-SA"/>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3BC05C05" w14:textId="77777777" w:rsidR="005F36B2" w:rsidRDefault="005F36B2" w:rsidP="005F36B2">
      <w:pPr>
        <w:spacing w:after="0" w:line="240" w:lineRule="auto"/>
        <w:jc w:val="both"/>
        <w:rPr>
          <w:rFonts w:ascii="Times New Roman" w:hAnsi="Times New Roman" w:cs="Times New Roman"/>
          <w:sz w:val="28"/>
          <w:szCs w:val="28"/>
        </w:rPr>
      </w:pPr>
    </w:p>
    <w:p w14:paraId="5D97129E" w14:textId="77777777" w:rsidR="005F36B2" w:rsidRDefault="005F36B2" w:rsidP="005F36B2">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14:paraId="5FF0D8BD" w14:textId="659E6865" w:rsidR="004F7CAD" w:rsidRPr="00EE06C3" w:rsidRDefault="004F7CAD" w:rsidP="005F36B2">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7D77" w14:textId="77777777" w:rsidR="00816208" w:rsidRDefault="00816208">
      <w:pPr>
        <w:spacing w:after="0" w:line="240" w:lineRule="auto"/>
      </w:pPr>
      <w:r>
        <w:separator/>
      </w:r>
    </w:p>
  </w:endnote>
  <w:endnote w:type="continuationSeparator" w:id="0">
    <w:p w14:paraId="27467E8A" w14:textId="77777777" w:rsidR="00816208" w:rsidRDefault="0081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1620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8C80" w14:textId="77777777" w:rsidR="00816208" w:rsidRDefault="00816208">
      <w:pPr>
        <w:spacing w:after="0" w:line="240" w:lineRule="auto"/>
      </w:pPr>
      <w:r>
        <w:separator/>
      </w:r>
    </w:p>
  </w:footnote>
  <w:footnote w:type="continuationSeparator" w:id="0">
    <w:p w14:paraId="50CC9FA5" w14:textId="77777777" w:rsidR="00816208" w:rsidRDefault="00816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1620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03FB"/>
    <w:multiLevelType w:val="hybridMultilevel"/>
    <w:tmpl w:val="EA34616A"/>
    <w:lvl w:ilvl="0" w:tplc="BA1A179E">
      <w:start w:val="1"/>
      <w:numFmt w:val="bullet"/>
      <w:lvlText w:val=""/>
      <w:lvlJc w:val="left"/>
      <w:pPr>
        <w:ind w:left="1287" w:hanging="360"/>
      </w:pPr>
      <w:rPr>
        <w:rFonts w:ascii="Symbol" w:hAnsi="Symbol" w:hint="default"/>
      </w:rPr>
    </w:lvl>
    <w:lvl w:ilvl="1" w:tplc="6A4C8832">
      <w:start w:val="1"/>
      <w:numFmt w:val="bullet"/>
      <w:lvlText w:val="o"/>
      <w:lvlJc w:val="left"/>
      <w:pPr>
        <w:ind w:left="2007" w:hanging="360"/>
      </w:pPr>
      <w:rPr>
        <w:rFonts w:ascii="Courier New" w:hAnsi="Courier New" w:cs="Courier New" w:hint="default"/>
      </w:rPr>
    </w:lvl>
    <w:lvl w:ilvl="2" w:tplc="686A354A">
      <w:start w:val="1"/>
      <w:numFmt w:val="bullet"/>
      <w:lvlText w:val=""/>
      <w:lvlJc w:val="left"/>
      <w:pPr>
        <w:ind w:left="2727" w:hanging="360"/>
      </w:pPr>
      <w:rPr>
        <w:rFonts w:ascii="Wingdings" w:hAnsi="Wingdings" w:hint="default"/>
      </w:rPr>
    </w:lvl>
    <w:lvl w:ilvl="3" w:tplc="D572FE5E">
      <w:start w:val="1"/>
      <w:numFmt w:val="bullet"/>
      <w:lvlText w:val=""/>
      <w:lvlJc w:val="left"/>
      <w:pPr>
        <w:ind w:left="3447" w:hanging="360"/>
      </w:pPr>
      <w:rPr>
        <w:rFonts w:ascii="Symbol" w:hAnsi="Symbol" w:hint="default"/>
      </w:rPr>
    </w:lvl>
    <w:lvl w:ilvl="4" w:tplc="F938A2A0">
      <w:start w:val="1"/>
      <w:numFmt w:val="bullet"/>
      <w:lvlText w:val="o"/>
      <w:lvlJc w:val="left"/>
      <w:pPr>
        <w:ind w:left="4167" w:hanging="360"/>
      </w:pPr>
      <w:rPr>
        <w:rFonts w:ascii="Courier New" w:hAnsi="Courier New" w:cs="Courier New" w:hint="default"/>
      </w:rPr>
    </w:lvl>
    <w:lvl w:ilvl="5" w:tplc="3EB2AE58">
      <w:start w:val="1"/>
      <w:numFmt w:val="bullet"/>
      <w:lvlText w:val=""/>
      <w:lvlJc w:val="left"/>
      <w:pPr>
        <w:ind w:left="4887" w:hanging="360"/>
      </w:pPr>
      <w:rPr>
        <w:rFonts w:ascii="Wingdings" w:hAnsi="Wingdings" w:hint="default"/>
      </w:rPr>
    </w:lvl>
    <w:lvl w:ilvl="6" w:tplc="FCF60692">
      <w:start w:val="1"/>
      <w:numFmt w:val="bullet"/>
      <w:lvlText w:val=""/>
      <w:lvlJc w:val="left"/>
      <w:pPr>
        <w:ind w:left="5607" w:hanging="360"/>
      </w:pPr>
      <w:rPr>
        <w:rFonts w:ascii="Symbol" w:hAnsi="Symbol" w:hint="default"/>
      </w:rPr>
    </w:lvl>
    <w:lvl w:ilvl="7" w:tplc="584A72C6">
      <w:start w:val="1"/>
      <w:numFmt w:val="bullet"/>
      <w:lvlText w:val="o"/>
      <w:lvlJc w:val="left"/>
      <w:pPr>
        <w:ind w:left="6327" w:hanging="360"/>
      </w:pPr>
      <w:rPr>
        <w:rFonts w:ascii="Courier New" w:hAnsi="Courier New" w:cs="Courier New" w:hint="default"/>
      </w:rPr>
    </w:lvl>
    <w:lvl w:ilvl="8" w:tplc="7F4CEBF4">
      <w:start w:val="1"/>
      <w:numFmt w:val="bullet"/>
      <w:lvlText w:val=""/>
      <w:lvlJc w:val="left"/>
      <w:pPr>
        <w:ind w:left="7047" w:hanging="360"/>
      </w:pPr>
      <w:rPr>
        <w:rFonts w:ascii="Wingdings" w:hAnsi="Wingdings" w:hint="default"/>
      </w:rPr>
    </w:lvl>
  </w:abstractNum>
  <w:abstractNum w:abstractNumId="1" w15:restartNumberingAfterBreak="0">
    <w:nsid w:val="277C787A"/>
    <w:multiLevelType w:val="hybridMultilevel"/>
    <w:tmpl w:val="7750A872"/>
    <w:lvl w:ilvl="0" w:tplc="3C0AD1C8">
      <w:start w:val="1"/>
      <w:numFmt w:val="bullet"/>
      <w:lvlText w:val=""/>
      <w:lvlJc w:val="left"/>
      <w:pPr>
        <w:ind w:left="1287" w:hanging="360"/>
      </w:pPr>
      <w:rPr>
        <w:rFonts w:ascii="Symbol" w:hAnsi="Symbol" w:hint="default"/>
      </w:rPr>
    </w:lvl>
    <w:lvl w:ilvl="1" w:tplc="5D004016">
      <w:start w:val="1"/>
      <w:numFmt w:val="bullet"/>
      <w:lvlText w:val="o"/>
      <w:lvlJc w:val="left"/>
      <w:pPr>
        <w:ind w:left="2007" w:hanging="360"/>
      </w:pPr>
      <w:rPr>
        <w:rFonts w:ascii="Courier New" w:hAnsi="Courier New" w:cs="Courier New" w:hint="default"/>
      </w:rPr>
    </w:lvl>
    <w:lvl w:ilvl="2" w:tplc="2126166C">
      <w:start w:val="1"/>
      <w:numFmt w:val="bullet"/>
      <w:lvlText w:val=""/>
      <w:lvlJc w:val="left"/>
      <w:pPr>
        <w:ind w:left="2727" w:hanging="360"/>
      </w:pPr>
      <w:rPr>
        <w:rFonts w:ascii="Wingdings" w:hAnsi="Wingdings" w:hint="default"/>
      </w:rPr>
    </w:lvl>
    <w:lvl w:ilvl="3" w:tplc="AB5C88B8">
      <w:start w:val="1"/>
      <w:numFmt w:val="bullet"/>
      <w:lvlText w:val=""/>
      <w:lvlJc w:val="left"/>
      <w:pPr>
        <w:ind w:left="3447" w:hanging="360"/>
      </w:pPr>
      <w:rPr>
        <w:rFonts w:ascii="Symbol" w:hAnsi="Symbol" w:hint="default"/>
      </w:rPr>
    </w:lvl>
    <w:lvl w:ilvl="4" w:tplc="62AA734A">
      <w:start w:val="1"/>
      <w:numFmt w:val="bullet"/>
      <w:lvlText w:val="o"/>
      <w:lvlJc w:val="left"/>
      <w:pPr>
        <w:ind w:left="4167" w:hanging="360"/>
      </w:pPr>
      <w:rPr>
        <w:rFonts w:ascii="Courier New" w:hAnsi="Courier New" w:cs="Courier New" w:hint="default"/>
      </w:rPr>
    </w:lvl>
    <w:lvl w:ilvl="5" w:tplc="3FD671AA">
      <w:start w:val="1"/>
      <w:numFmt w:val="bullet"/>
      <w:lvlText w:val=""/>
      <w:lvlJc w:val="left"/>
      <w:pPr>
        <w:ind w:left="4887" w:hanging="360"/>
      </w:pPr>
      <w:rPr>
        <w:rFonts w:ascii="Wingdings" w:hAnsi="Wingdings" w:hint="default"/>
      </w:rPr>
    </w:lvl>
    <w:lvl w:ilvl="6" w:tplc="0098458C">
      <w:start w:val="1"/>
      <w:numFmt w:val="bullet"/>
      <w:lvlText w:val=""/>
      <w:lvlJc w:val="left"/>
      <w:pPr>
        <w:ind w:left="5607" w:hanging="360"/>
      </w:pPr>
      <w:rPr>
        <w:rFonts w:ascii="Symbol" w:hAnsi="Symbol" w:hint="default"/>
      </w:rPr>
    </w:lvl>
    <w:lvl w:ilvl="7" w:tplc="A0988948">
      <w:start w:val="1"/>
      <w:numFmt w:val="bullet"/>
      <w:lvlText w:val="o"/>
      <w:lvlJc w:val="left"/>
      <w:pPr>
        <w:ind w:left="6327" w:hanging="360"/>
      </w:pPr>
      <w:rPr>
        <w:rFonts w:ascii="Courier New" w:hAnsi="Courier New" w:cs="Courier New" w:hint="default"/>
      </w:rPr>
    </w:lvl>
    <w:lvl w:ilvl="8" w:tplc="F5E620E8">
      <w:start w:val="1"/>
      <w:numFmt w:val="bullet"/>
      <w:lvlText w:val=""/>
      <w:lvlJc w:val="left"/>
      <w:pPr>
        <w:ind w:left="7047" w:hanging="360"/>
      </w:pPr>
      <w:rPr>
        <w:rFonts w:ascii="Wingdings" w:hAnsi="Wingdings" w:hint="default"/>
      </w:rPr>
    </w:lvl>
  </w:abstractNum>
  <w:abstractNum w:abstractNumId="2" w15:restartNumberingAfterBreak="0">
    <w:nsid w:val="2ED26A6E"/>
    <w:multiLevelType w:val="hybridMultilevel"/>
    <w:tmpl w:val="896C6CBA"/>
    <w:lvl w:ilvl="0" w:tplc="9EE08F00">
      <w:start w:val="1"/>
      <w:numFmt w:val="bullet"/>
      <w:lvlText w:val=""/>
      <w:lvlJc w:val="left"/>
      <w:pPr>
        <w:ind w:left="1287" w:hanging="360"/>
      </w:pPr>
      <w:rPr>
        <w:rFonts w:ascii="Symbol" w:hAnsi="Symbol" w:hint="default"/>
      </w:rPr>
    </w:lvl>
    <w:lvl w:ilvl="1" w:tplc="9412E4CA">
      <w:start w:val="1"/>
      <w:numFmt w:val="bullet"/>
      <w:lvlText w:val="o"/>
      <w:lvlJc w:val="left"/>
      <w:pPr>
        <w:ind w:left="2007" w:hanging="360"/>
      </w:pPr>
      <w:rPr>
        <w:rFonts w:ascii="Courier New" w:hAnsi="Courier New" w:cs="Courier New" w:hint="default"/>
      </w:rPr>
    </w:lvl>
    <w:lvl w:ilvl="2" w:tplc="B10CC77E">
      <w:start w:val="1"/>
      <w:numFmt w:val="bullet"/>
      <w:lvlText w:val=""/>
      <w:lvlJc w:val="left"/>
      <w:pPr>
        <w:ind w:left="2727" w:hanging="360"/>
      </w:pPr>
      <w:rPr>
        <w:rFonts w:ascii="Wingdings" w:hAnsi="Wingdings" w:hint="default"/>
      </w:rPr>
    </w:lvl>
    <w:lvl w:ilvl="3" w:tplc="E404F178">
      <w:start w:val="1"/>
      <w:numFmt w:val="bullet"/>
      <w:lvlText w:val=""/>
      <w:lvlJc w:val="left"/>
      <w:pPr>
        <w:ind w:left="3447" w:hanging="360"/>
      </w:pPr>
      <w:rPr>
        <w:rFonts w:ascii="Symbol" w:hAnsi="Symbol" w:hint="default"/>
      </w:rPr>
    </w:lvl>
    <w:lvl w:ilvl="4" w:tplc="211695FE">
      <w:start w:val="1"/>
      <w:numFmt w:val="bullet"/>
      <w:lvlText w:val="o"/>
      <w:lvlJc w:val="left"/>
      <w:pPr>
        <w:ind w:left="4167" w:hanging="360"/>
      </w:pPr>
      <w:rPr>
        <w:rFonts w:ascii="Courier New" w:hAnsi="Courier New" w:cs="Courier New" w:hint="default"/>
      </w:rPr>
    </w:lvl>
    <w:lvl w:ilvl="5" w:tplc="9A3C654C">
      <w:start w:val="1"/>
      <w:numFmt w:val="bullet"/>
      <w:lvlText w:val=""/>
      <w:lvlJc w:val="left"/>
      <w:pPr>
        <w:ind w:left="4887" w:hanging="360"/>
      </w:pPr>
      <w:rPr>
        <w:rFonts w:ascii="Wingdings" w:hAnsi="Wingdings" w:hint="default"/>
      </w:rPr>
    </w:lvl>
    <w:lvl w:ilvl="6" w:tplc="8A8C8A90">
      <w:start w:val="1"/>
      <w:numFmt w:val="bullet"/>
      <w:lvlText w:val=""/>
      <w:lvlJc w:val="left"/>
      <w:pPr>
        <w:ind w:left="5607" w:hanging="360"/>
      </w:pPr>
      <w:rPr>
        <w:rFonts w:ascii="Symbol" w:hAnsi="Symbol" w:hint="default"/>
      </w:rPr>
    </w:lvl>
    <w:lvl w:ilvl="7" w:tplc="2FDED59C">
      <w:start w:val="1"/>
      <w:numFmt w:val="bullet"/>
      <w:lvlText w:val="o"/>
      <w:lvlJc w:val="left"/>
      <w:pPr>
        <w:ind w:left="6327" w:hanging="360"/>
      </w:pPr>
      <w:rPr>
        <w:rFonts w:ascii="Courier New" w:hAnsi="Courier New" w:cs="Courier New" w:hint="default"/>
      </w:rPr>
    </w:lvl>
    <w:lvl w:ilvl="8" w:tplc="4E4AC666">
      <w:start w:val="1"/>
      <w:numFmt w:val="bullet"/>
      <w:lvlText w:val=""/>
      <w:lvlJc w:val="left"/>
      <w:pPr>
        <w:ind w:left="7047"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F36B2"/>
    <w:rsid w:val="00784598"/>
    <w:rsid w:val="007C582E"/>
    <w:rsid w:val="0081066D"/>
    <w:rsid w:val="00816208"/>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HTML">
    <w:name w:val="HTML Preformatted"/>
    <w:basedOn w:val="a"/>
    <w:link w:val="HTML0"/>
    <w:uiPriority w:val="99"/>
    <w:semiHidden/>
    <w:unhideWhenUsed/>
    <w:rsid w:val="005F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F36B2"/>
    <w:rPr>
      <w:rFonts w:ascii="Courier New" w:eastAsia="Times New Roman" w:hAnsi="Courier New" w:cs="Courier New"/>
      <w:sz w:val="20"/>
      <w:szCs w:val="20"/>
    </w:rPr>
  </w:style>
  <w:style w:type="paragraph" w:styleId="a7">
    <w:name w:val="Title"/>
    <w:basedOn w:val="a"/>
    <w:next w:val="a8"/>
    <w:link w:val="a9"/>
    <w:qFormat/>
    <w:rsid w:val="005F36B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9">
    <w:name w:val="Заголовок Знак"/>
    <w:basedOn w:val="a0"/>
    <w:link w:val="a7"/>
    <w:rsid w:val="005F36B2"/>
    <w:rPr>
      <w:rFonts w:ascii="Times New Roman" w:eastAsia="Times New Roman" w:hAnsi="Times New Roman" w:cs="Times New Roman"/>
      <w:sz w:val="28"/>
      <w:szCs w:val="20"/>
      <w:lang w:eastAsia="ar-SA"/>
    </w:rPr>
  </w:style>
  <w:style w:type="paragraph" w:styleId="aa">
    <w:name w:val="No Spacing"/>
    <w:uiPriority w:val="1"/>
    <w:qFormat/>
    <w:rsid w:val="005F36B2"/>
    <w:pPr>
      <w:spacing w:after="0" w:line="240" w:lineRule="auto"/>
    </w:pPr>
    <w:rPr>
      <w:rFonts w:eastAsiaTheme="minorHAnsi"/>
      <w:lang w:eastAsia="en-US"/>
    </w:rPr>
  </w:style>
  <w:style w:type="paragraph" w:styleId="ab">
    <w:name w:val="List Paragraph"/>
    <w:basedOn w:val="a"/>
    <w:uiPriority w:val="34"/>
    <w:qFormat/>
    <w:rsid w:val="005F36B2"/>
    <w:pPr>
      <w:ind w:left="720"/>
      <w:contextualSpacing/>
    </w:pPr>
    <w:rPr>
      <w:lang w:val="ru-RU" w:eastAsia="ru-RU"/>
    </w:rPr>
  </w:style>
  <w:style w:type="paragraph" w:customStyle="1" w:styleId="Standard">
    <w:name w:val="Standard"/>
    <w:rsid w:val="005F36B2"/>
    <w:pPr>
      <w:suppressAutoHyphens/>
      <w:autoSpaceDN w:val="0"/>
      <w:spacing w:after="0" w:line="240" w:lineRule="auto"/>
    </w:pPr>
    <w:rPr>
      <w:rFonts w:ascii="Times New Roman" w:eastAsia="Times New Roman" w:hAnsi="Times New Roman" w:cs="Times New Roman"/>
      <w:kern w:val="3"/>
      <w:sz w:val="28"/>
      <w:szCs w:val="28"/>
      <w:lang w:val="ru-RU" w:eastAsia="ru-RU"/>
    </w:rPr>
  </w:style>
  <w:style w:type="paragraph" w:styleId="a8">
    <w:name w:val="Subtitle"/>
    <w:basedOn w:val="a"/>
    <w:next w:val="a"/>
    <w:link w:val="ac"/>
    <w:uiPriority w:val="11"/>
    <w:qFormat/>
    <w:rsid w:val="005F36B2"/>
    <w:pPr>
      <w:numPr>
        <w:ilvl w:val="1"/>
      </w:numPr>
      <w:spacing w:after="160"/>
    </w:pPr>
    <w:rPr>
      <w:color w:val="5A5A5A" w:themeColor="text1" w:themeTint="A5"/>
      <w:spacing w:val="15"/>
    </w:rPr>
  </w:style>
  <w:style w:type="character" w:customStyle="1" w:styleId="ac">
    <w:name w:val="Подзаголовок Знак"/>
    <w:basedOn w:val="a0"/>
    <w:link w:val="a8"/>
    <w:uiPriority w:val="11"/>
    <w:rsid w:val="005F36B2"/>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0535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05355"/>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2395</Words>
  <Characters>13656</Characters>
  <Application>Microsoft Office Word</Application>
  <DocSecurity>8</DocSecurity>
  <Lines>113</Lines>
  <Paragraphs>32</Paragraphs>
  <ScaleCrop>false</ScaleCrop>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2023-11-28T09:27:00Z</dcterms:modified>
</cp:coreProperties>
</file>