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3E679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79D" w:rsidRPr="003E679D" w:rsidRDefault="003E679D" w:rsidP="003E679D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3E679D">
        <w:rPr>
          <w:rFonts w:ascii="Times New Roman" w:eastAsia="Times New Roman" w:hAnsi="Times New Roman" w:cs="Times New Roman"/>
          <w:sz w:val="26"/>
          <w:szCs w:val="26"/>
          <w:lang w:val="uk-UA"/>
        </w:rPr>
        <w:t>до проекту рішення</w:t>
      </w:r>
      <w:r w:rsidRPr="003E679D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«Про внесення змін до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 </w:t>
      </w:r>
    </w:p>
    <w:p w:rsidR="003E679D" w:rsidRPr="003E679D" w:rsidRDefault="003E679D" w:rsidP="003E679D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3E679D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на 2021-2025 роки»</w:t>
      </w:r>
    </w:p>
    <w:p w:rsidR="003E679D" w:rsidRPr="003E679D" w:rsidRDefault="003E679D" w:rsidP="003E679D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:rsidR="003E679D" w:rsidRPr="003E679D" w:rsidRDefault="003E679D" w:rsidP="003E67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E679D">
        <w:rPr>
          <w:rFonts w:ascii="Times New Roman" w:eastAsia="Times New Roman" w:hAnsi="Times New Roman" w:cs="Times New Roman"/>
          <w:sz w:val="26"/>
          <w:szCs w:val="26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3E679D" w:rsidRPr="003E679D" w:rsidRDefault="003E679D" w:rsidP="003E67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</w:pPr>
    </w:p>
    <w:p w:rsidR="003E679D" w:rsidRPr="003E679D" w:rsidRDefault="003E679D" w:rsidP="003E679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</w:pPr>
      <w:r w:rsidRPr="003E679D"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  <w:t>1. Обґрунтування необхідності прийняття рішення</w:t>
      </w:r>
    </w:p>
    <w:p w:rsidR="003E679D" w:rsidRPr="003E679D" w:rsidRDefault="003E679D" w:rsidP="003E679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</w:pPr>
      <w:r w:rsidRPr="003E679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 xml:space="preserve">Для фінансування робіт з капітальних ремонтів ліфта, відмостки, зовнішніх мереж електропостачання, м’якої покрівлі (згідно із додатком) по Програмі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 (зі змінами) (далі – Програма) потрібно </w:t>
      </w:r>
      <w:proofErr w:type="spellStart"/>
      <w:r w:rsidRPr="003E679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внести</w:t>
      </w:r>
      <w:proofErr w:type="spellEnd"/>
      <w:r w:rsidRPr="003E679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 xml:space="preserve"> відповідні зміни до Програми.</w:t>
      </w:r>
    </w:p>
    <w:p w:rsidR="003E679D" w:rsidRPr="003E679D" w:rsidRDefault="003E679D" w:rsidP="003E679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3E679D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2.Мета і шляхи її досягнення</w:t>
      </w:r>
    </w:p>
    <w:p w:rsidR="003E679D" w:rsidRPr="003E679D" w:rsidRDefault="003E679D" w:rsidP="003E679D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3E679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Метою Програми є забезпечення надійної та безпечної експлуатації житлового фонду Броварської міської територіальної громади, створення умов ефективного функціонування ОСББ/ЖБК. Співфінансування робіт з капітальних ремонтів багатоквартирних будинків, у яких створено ОСББ/ЖБК.</w:t>
      </w:r>
    </w:p>
    <w:p w:rsidR="003E679D" w:rsidRPr="003E679D" w:rsidRDefault="003E679D" w:rsidP="003E679D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uk-UA" w:eastAsia="zh-CN"/>
        </w:rPr>
      </w:pPr>
      <w:r w:rsidRPr="003E679D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 xml:space="preserve">3.Правові аспекти </w:t>
      </w:r>
    </w:p>
    <w:p w:rsidR="00230EC8" w:rsidRDefault="003E679D" w:rsidP="003E679D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</w:pPr>
      <w:r w:rsidRPr="003E679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 xml:space="preserve">Розроблено відповідно до Бюджетного кодексу України, Закону України «Про місцеве самоврядування в Україні», постанова КМУ від 09.06.2021 №590 «Про затвердження Порядку виконання повноважень Державною казначейською службою в особливому режимі в умовах воєнного стану». </w:t>
      </w:r>
    </w:p>
    <w:p w:rsidR="003E679D" w:rsidRPr="003E679D" w:rsidRDefault="003E679D" w:rsidP="003E679D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3E679D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4. Фінансово-економічне обґрунтування</w:t>
      </w:r>
    </w:p>
    <w:p w:rsidR="003E679D" w:rsidRPr="003E679D" w:rsidRDefault="003E679D" w:rsidP="003E679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</w:pPr>
      <w:r w:rsidRPr="003E679D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Обсяг фінансування Програми на 2024 рік «4711,44</w:t>
      </w:r>
      <w:r w:rsidRPr="003E679D"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  <w:t>»</w:t>
      </w:r>
      <w:r w:rsidRPr="003E679D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</w:t>
      </w:r>
      <w:proofErr w:type="spellStart"/>
      <w:r w:rsidRPr="003E679D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тис.грн</w:t>
      </w:r>
      <w:proofErr w:type="spellEnd"/>
      <w:r w:rsidRPr="003E679D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. </w:t>
      </w:r>
    </w:p>
    <w:p w:rsidR="003E679D" w:rsidRPr="003E679D" w:rsidRDefault="003E679D" w:rsidP="003E679D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3E679D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ab/>
        <w:t>5. Прогноз результатів</w:t>
      </w:r>
    </w:p>
    <w:p w:rsidR="003E679D" w:rsidRPr="003E679D" w:rsidRDefault="001C4682" w:rsidP="003E679D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П</w:t>
      </w:r>
      <w:r w:rsidR="003E679D" w:rsidRPr="003E679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 xml:space="preserve">окращення якості обслуговування житлового фонду та умов проживання населення. </w:t>
      </w:r>
    </w:p>
    <w:p w:rsidR="003E679D" w:rsidRPr="003E679D" w:rsidRDefault="003E679D" w:rsidP="003E679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E679D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uk-UA"/>
        </w:rPr>
        <w:t xml:space="preserve">6. Суб’єкт подання проекту рішення </w:t>
      </w:r>
      <w:r w:rsidRPr="003E679D">
        <w:rPr>
          <w:rFonts w:ascii="Times New Roman" w:eastAsia="Times New Roman" w:hAnsi="Times New Roman" w:cs="Times New Roman"/>
          <w:sz w:val="26"/>
          <w:szCs w:val="26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:rsidR="003E679D" w:rsidRPr="003E679D" w:rsidRDefault="003E679D" w:rsidP="003E679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E679D">
        <w:rPr>
          <w:rFonts w:ascii="Times New Roman" w:eastAsia="Times New Roman" w:hAnsi="Times New Roman" w:cs="Times New Roman"/>
          <w:sz w:val="26"/>
          <w:szCs w:val="26"/>
          <w:lang w:val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3E679D" w:rsidRPr="003E679D" w:rsidRDefault="003E679D" w:rsidP="003E679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E679D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Відповідальна за підготовку проекту рішення: </w:t>
      </w:r>
      <w:proofErr w:type="spellStart"/>
      <w:r w:rsidRPr="003E679D">
        <w:rPr>
          <w:rFonts w:ascii="Times New Roman" w:eastAsia="Times New Roman" w:hAnsi="Times New Roman" w:cs="Times New Roman"/>
          <w:sz w:val="26"/>
          <w:szCs w:val="26"/>
          <w:lang w:val="uk-UA"/>
        </w:rPr>
        <w:t>Нетеса</w:t>
      </w:r>
      <w:proofErr w:type="spellEnd"/>
      <w:r w:rsidRPr="003E679D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Ольга Вікторівна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3E679D" w:rsidRPr="003E679D" w:rsidRDefault="003E679D" w:rsidP="003E67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</w:pPr>
    </w:p>
    <w:p w:rsidR="003E679D" w:rsidRPr="003E679D" w:rsidRDefault="003E679D" w:rsidP="003E67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</w:pPr>
      <w:r w:rsidRPr="003E679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>Начальника управління будівництва, житлово-</w:t>
      </w:r>
    </w:p>
    <w:p w:rsidR="003E679D" w:rsidRPr="003E679D" w:rsidRDefault="003E679D" w:rsidP="003E67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</w:pPr>
      <w:r w:rsidRPr="003E679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 xml:space="preserve">комунального господарства, інфраструктури та транспорту </w:t>
      </w:r>
    </w:p>
    <w:p w:rsidR="003E679D" w:rsidRPr="003E679D" w:rsidRDefault="003E679D" w:rsidP="003E679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</w:pPr>
      <w:r w:rsidRPr="003E679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 xml:space="preserve">Броварської міської ради Броварського </w:t>
      </w:r>
    </w:p>
    <w:p w:rsidR="003E679D" w:rsidRPr="003E679D" w:rsidRDefault="003E679D" w:rsidP="003E679D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</w:pPr>
      <w:r w:rsidRPr="003E679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 xml:space="preserve">району Київської області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</w:r>
      <w:r w:rsidRPr="003E679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  <w:t xml:space="preserve">  Світлана РЕШЕТОВА</w:t>
      </w:r>
    </w:p>
    <w:p w:rsidR="009B7D79" w:rsidRPr="00244FF9" w:rsidRDefault="009B7D79" w:rsidP="003E679D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bookmarkStart w:id="0" w:name="_GoBack"/>
      <w:bookmarkEnd w:id="0"/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F9F5567"/>
    <w:multiLevelType w:val="hybridMultilevel"/>
    <w:tmpl w:val="5358A7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E2E89"/>
    <w:rsid w:val="00126B69"/>
    <w:rsid w:val="001A3FF0"/>
    <w:rsid w:val="001C4682"/>
    <w:rsid w:val="00230EC8"/>
    <w:rsid w:val="00244FF9"/>
    <w:rsid w:val="003613A9"/>
    <w:rsid w:val="00361CD8"/>
    <w:rsid w:val="003E679D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E229F"/>
  <w15:docId w15:val="{38B2A1DD-576E-42BB-B0E7-E05B6EAE8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1581</Words>
  <Characters>902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18</cp:revision>
  <dcterms:created xsi:type="dcterms:W3CDTF">2021-03-03T14:03:00Z</dcterms:created>
  <dcterms:modified xsi:type="dcterms:W3CDTF">2023-11-29T08:19:00Z</dcterms:modified>
</cp:coreProperties>
</file>