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3E679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679D" w:rsidRPr="003E679D" w:rsidRDefault="003E679D" w:rsidP="003E679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 w:rsidRPr="003E679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 </w:t>
      </w:r>
    </w:p>
    <w:p w:rsidR="003E679D" w:rsidRPr="003E679D" w:rsidRDefault="003E679D" w:rsidP="003E679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2021-2025 роки»</w:t>
      </w:r>
    </w:p>
    <w:p w:rsidR="003E679D" w:rsidRPr="003E679D" w:rsidRDefault="003E679D" w:rsidP="003E679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3E679D" w:rsidRPr="003E679D" w:rsidRDefault="003E679D" w:rsidP="003E6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3E679D" w:rsidRPr="003E679D" w:rsidRDefault="003E679D" w:rsidP="003E67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3E679D" w:rsidRPr="003E679D" w:rsidRDefault="003E679D" w:rsidP="003E679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3E679D" w:rsidRPr="003E679D" w:rsidRDefault="003E679D" w:rsidP="003E679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Для фінансування робіт з капітальних ремонтів ліфта, відмостки, зовнішніх мереж електропостачання, м’якої покрівлі (згідно із додатком) 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(далі – Програма) потрібно </w:t>
      </w:r>
      <w:proofErr w:type="spellStart"/>
      <w:r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внести</w:t>
      </w:r>
      <w:proofErr w:type="spellEnd"/>
      <w:r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відповідні зміни до Програми.</w:t>
      </w:r>
    </w:p>
    <w:p w:rsidR="003E679D" w:rsidRPr="003E679D" w:rsidRDefault="003E679D" w:rsidP="003E679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3E679D" w:rsidRPr="003E679D" w:rsidRDefault="003E679D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:rsidR="003E679D" w:rsidRPr="003E679D" w:rsidRDefault="003E679D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230EC8" w:rsidRDefault="003E679D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3E679D" w:rsidRPr="003E679D" w:rsidRDefault="003E679D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3E679D" w:rsidRPr="003E679D" w:rsidRDefault="003E679D" w:rsidP="003E679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2024 рік «4711,44</w:t>
      </w:r>
      <w:r w:rsidRPr="003E679D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 w:rsidRPr="003E679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proofErr w:type="spellStart"/>
      <w:r w:rsidRPr="003E679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тис.грн</w:t>
      </w:r>
      <w:proofErr w:type="spellEnd"/>
      <w:r w:rsidRPr="003E679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. </w:t>
      </w:r>
    </w:p>
    <w:p w:rsidR="003E679D" w:rsidRPr="003E679D" w:rsidRDefault="003E679D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E6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ab/>
        <w:t>5. Прогноз результатів</w:t>
      </w:r>
    </w:p>
    <w:p w:rsidR="003E679D" w:rsidRPr="003E679D" w:rsidRDefault="001C4682" w:rsidP="003E679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П</w:t>
      </w:r>
      <w:r w:rsidR="003E679D" w:rsidRPr="003E679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окращення якості обслуговування житлового фонду та умов проживання населення. </w:t>
      </w:r>
    </w:p>
    <w:p w:rsidR="003E679D" w:rsidRPr="003E679D" w:rsidRDefault="003E679D" w:rsidP="003E67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3E679D" w:rsidRPr="003E679D" w:rsidRDefault="003E679D" w:rsidP="003E67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679D" w:rsidRPr="003E679D" w:rsidRDefault="003E679D" w:rsidP="003E67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>Нетеса</w:t>
      </w:r>
      <w:proofErr w:type="spellEnd"/>
      <w:r w:rsidRPr="003E679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Ольга Вікторівна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679D" w:rsidRPr="003E679D" w:rsidRDefault="003E679D" w:rsidP="003E67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3E679D" w:rsidRPr="003E679D" w:rsidRDefault="003E679D" w:rsidP="003E67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Начальника управління будівництва, житлово-</w:t>
      </w:r>
    </w:p>
    <w:p w:rsidR="003E679D" w:rsidRPr="003E679D" w:rsidRDefault="003E679D" w:rsidP="003E67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3E679D" w:rsidRPr="003E679D" w:rsidRDefault="003E679D" w:rsidP="003E67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3E679D" w:rsidRPr="003E679D" w:rsidRDefault="003E679D" w:rsidP="003E679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 w:rsidRPr="003E67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 w:rsidRPr="003E679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Світлана РЕШЕТОВА</w:t>
      </w:r>
    </w:p>
    <w:p w:rsidR="009B7D79" w:rsidRPr="00244FF9" w:rsidRDefault="009B7D79" w:rsidP="003E679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2E89"/>
    <w:rsid w:val="00126B69"/>
    <w:rsid w:val="001A3FF0"/>
    <w:rsid w:val="001C4682"/>
    <w:rsid w:val="00230EC8"/>
    <w:rsid w:val="00244FF9"/>
    <w:rsid w:val="003613A9"/>
    <w:rsid w:val="00361CD8"/>
    <w:rsid w:val="003E679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229F"/>
  <w15:docId w15:val="{38B2A1DD-576E-42BB-B0E7-E05B6EAE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2023-11-29T08:19:00Z</dcterms:modified>
</cp:coreProperties>
</file>