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3C38" w14:textId="77777777" w:rsidR="005B1C08" w:rsidRDefault="00980D8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B561844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77555F6" w14:textId="77777777" w:rsidR="00980D8F" w:rsidRPr="00980D8F" w:rsidRDefault="00980D8F" w:rsidP="00980D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80D8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 внесення змін до Цільової програми заходів та робіт з мобілізаційної підготовки та військової служби в Броварській міській територіальній громаді на 2022 – 2026 роки.</w:t>
      </w:r>
    </w:p>
    <w:p w14:paraId="0B6F85DA" w14:textId="77777777" w:rsidR="00980D8F" w:rsidRPr="00980D8F" w:rsidRDefault="00980D8F" w:rsidP="00980D8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en-US"/>
        </w:rPr>
      </w:pPr>
    </w:p>
    <w:p w14:paraId="506EBA9C" w14:textId="77777777" w:rsidR="00980D8F" w:rsidRPr="00980D8F" w:rsidRDefault="00980D8F" w:rsidP="00980D8F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proofErr w:type="spellStart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</w:t>
      </w:r>
      <w:proofErr w:type="spellEnd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записка </w:t>
      </w:r>
      <w:proofErr w:type="spellStart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підготовлена</w:t>
      </w:r>
      <w:proofErr w:type="spellEnd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відповідно</w:t>
      </w:r>
      <w:proofErr w:type="spellEnd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до ст. 20 Регламенту </w:t>
      </w:r>
      <w:proofErr w:type="spellStart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Броварської</w:t>
      </w:r>
      <w:proofErr w:type="spellEnd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міської</w:t>
      </w:r>
      <w:proofErr w:type="spellEnd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ради </w:t>
      </w:r>
      <w:proofErr w:type="spellStart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Броварського</w:t>
      </w:r>
      <w:proofErr w:type="spellEnd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району </w:t>
      </w:r>
      <w:proofErr w:type="spellStart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Київської</w:t>
      </w:r>
      <w:proofErr w:type="spellEnd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області</w:t>
      </w:r>
      <w:proofErr w:type="spellEnd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VІІІ </w:t>
      </w:r>
      <w:proofErr w:type="spellStart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скликання</w:t>
      </w:r>
      <w:proofErr w:type="spellEnd"/>
      <w:r w:rsidRPr="00980D8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.</w:t>
      </w:r>
    </w:p>
    <w:p w14:paraId="42F9D846" w14:textId="77777777" w:rsidR="00980D8F" w:rsidRPr="00980D8F" w:rsidRDefault="00980D8F" w:rsidP="00980D8F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05EADAF6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980D8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1. </w:t>
      </w:r>
      <w:proofErr w:type="spellStart"/>
      <w:r w:rsidRPr="00980D8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</w:t>
      </w:r>
      <w:proofErr w:type="spellEnd"/>
      <w:r w:rsidRPr="00980D8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необхідності</w:t>
      </w:r>
      <w:proofErr w:type="spellEnd"/>
      <w:r w:rsidRPr="00980D8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прийняття</w:t>
      </w:r>
      <w:proofErr w:type="spellEnd"/>
      <w:r w:rsidRPr="00980D8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рішення</w:t>
      </w:r>
      <w:proofErr w:type="spellEnd"/>
      <w:r w:rsidRPr="00980D8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.</w:t>
      </w:r>
    </w:p>
    <w:p w14:paraId="1DDEC791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980D8F">
        <w:rPr>
          <w:rFonts w:ascii="Times New Roman" w:eastAsia="Times New Roman" w:hAnsi="Times New Roman" w:cs="Times New Roman"/>
          <w:bCs/>
          <w:sz w:val="28"/>
          <w:szCs w:val="28"/>
        </w:rPr>
        <w:t>З метою</w:t>
      </w:r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підтримки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заходів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з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мобілізаційної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підготовки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військової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служби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створення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належних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умов для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готовності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до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застосування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усіх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військових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 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формувань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у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Броварській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міській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територіальній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громаді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69AC1FF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Прийняття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рішення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сприятиме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проведенню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мобілізації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людських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і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транспортних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ресурсів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забезпеченню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необхідними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матеріалами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та роботами для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виконання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завдань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покладених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на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Броварський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РТЦК та СП.</w:t>
      </w:r>
    </w:p>
    <w:p w14:paraId="7A110F93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7B8F8697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D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Мета і шляхи </w:t>
      </w:r>
      <w:proofErr w:type="spellStart"/>
      <w:r w:rsidRPr="00980D8F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980D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980D8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C2B495D" w14:textId="77777777" w:rsidR="00980D8F" w:rsidRPr="00980D8F" w:rsidRDefault="00980D8F" w:rsidP="00980D8F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80D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прийняття рішення є фінансування заходів та робіт пов’язаних з виконанням завдань покладених на Броварський РТЦК та СП.</w:t>
      </w:r>
    </w:p>
    <w:p w14:paraId="33AA4E07" w14:textId="77777777" w:rsidR="00980D8F" w:rsidRPr="00980D8F" w:rsidRDefault="00980D8F" w:rsidP="00980D8F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78022D5" w14:textId="77777777" w:rsidR="00980D8F" w:rsidRPr="00980D8F" w:rsidRDefault="00980D8F" w:rsidP="00980D8F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80D8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79C5195F" w14:textId="77777777" w:rsidR="00980D8F" w:rsidRPr="00980D8F" w:rsidRDefault="00980D8F" w:rsidP="00980D8F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980D8F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Закони України «Про  оборону України», «Про мобілізаційну підготовку та мобілізацію», «Про військовий обов’язок і військову службу».</w:t>
      </w:r>
    </w:p>
    <w:p w14:paraId="196B431B" w14:textId="77777777" w:rsidR="00980D8F" w:rsidRPr="00980D8F" w:rsidRDefault="00980D8F" w:rsidP="00980D8F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42FA245F" w14:textId="77777777" w:rsidR="00980D8F" w:rsidRPr="00980D8F" w:rsidRDefault="00980D8F" w:rsidP="00980D8F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80D8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115227E2" w14:textId="17C48604" w:rsidR="00980D8F" w:rsidRPr="00980D8F" w:rsidRDefault="00980D8F" w:rsidP="00980D8F">
      <w:pPr>
        <w:shd w:val="clear" w:color="auto" w:fill="FFFFFF"/>
        <w:tabs>
          <w:tab w:val="left" w:pos="7906"/>
        </w:tabs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980D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Фінансування сприятиме проведенню </w:t>
      </w:r>
      <w:r w:rsidRPr="00980D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заходів та робіт пов’язаних з виконанням завдань покладених на Броварський РТЦК та СП </w:t>
      </w:r>
      <w:r w:rsidRPr="00980D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та потребує фінансування </w:t>
      </w:r>
      <w:r w:rsidR="00C57B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у 2</w:t>
      </w:r>
      <w:r w:rsidR="00724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0</w:t>
      </w:r>
      <w:r w:rsidR="00C57B2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24 році </w:t>
      </w:r>
      <w:r w:rsidRPr="00980D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на суму 1100,0 тис. гривень.</w:t>
      </w:r>
    </w:p>
    <w:p w14:paraId="17D0B4A3" w14:textId="77777777" w:rsidR="00980D8F" w:rsidRPr="00980D8F" w:rsidRDefault="00980D8F" w:rsidP="00980D8F">
      <w:pPr>
        <w:shd w:val="clear" w:color="auto" w:fill="FFFFFF"/>
        <w:tabs>
          <w:tab w:val="left" w:pos="7906"/>
        </w:tabs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3CAE9926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80D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Прогноз </w:t>
      </w:r>
      <w:proofErr w:type="spellStart"/>
      <w:r w:rsidRPr="00980D8F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980D8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13608AB" w14:textId="77777777" w:rsidR="00980D8F" w:rsidRPr="00980D8F" w:rsidRDefault="00980D8F" w:rsidP="00980D8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80D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Внесення змін до Програми</w:t>
      </w:r>
      <w:r w:rsidRPr="00980D8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980D8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сприятиме проведенню </w:t>
      </w:r>
      <w:r w:rsidRPr="00980D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заходів та робіт пов’язаних з виконанням завдань покладених на Броварський РТЦК та СП.</w:t>
      </w:r>
    </w:p>
    <w:p w14:paraId="60F754FF" w14:textId="77777777" w:rsidR="00980D8F" w:rsidRPr="00980D8F" w:rsidRDefault="00980D8F" w:rsidP="00980D8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B84A26A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80D8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6. Суб’єкт подання проекту рішення.</w:t>
      </w:r>
    </w:p>
    <w:p w14:paraId="7A5785EF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80D8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0ABA2254" w14:textId="75E9DF05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80D8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Доповідач: Довгань Василь Григорович начальник відділу </w:t>
      </w:r>
      <w:r w:rsidR="00724CB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 </w:t>
      </w:r>
      <w:r w:rsidRPr="00980D8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питань 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21C3B7C6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80D8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Відповідальна особа за підготовку проекту рішення: Підпокровний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6C6DF6CD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80D8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1A20870" w14:textId="77777777" w:rsidR="00980D8F" w:rsidRPr="00980D8F" w:rsidRDefault="00980D8F" w:rsidP="00980D8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02A952A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CA95C5B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D8F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980D8F">
        <w:rPr>
          <w:rFonts w:ascii="Times New Roman" w:eastAsia="Times New Roman" w:hAnsi="Times New Roman" w:cs="Times New Roman"/>
          <w:b/>
          <w:sz w:val="28"/>
          <w:szCs w:val="28"/>
        </w:rPr>
        <w:t>Порівняльна</w:t>
      </w:r>
      <w:proofErr w:type="spellEnd"/>
      <w:r w:rsidRPr="00980D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/>
          <w:sz w:val="28"/>
          <w:szCs w:val="28"/>
        </w:rPr>
        <w:t>таблиця</w:t>
      </w:r>
      <w:proofErr w:type="spellEnd"/>
      <w:r w:rsidRPr="00980D8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848B858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</w:rPr>
        <w:t>Передбачувані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</w:rPr>
        <w:t>обсяги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</w:rPr>
        <w:t>фінансування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0D8F">
        <w:rPr>
          <w:rFonts w:ascii="Times New Roman" w:eastAsia="Times New Roman" w:hAnsi="Times New Roman" w:cs="Times New Roman"/>
          <w:bCs/>
          <w:sz w:val="28"/>
          <w:szCs w:val="28"/>
        </w:rPr>
        <w:t>програми</w:t>
      </w:r>
      <w:proofErr w:type="spellEnd"/>
      <w:r w:rsidRPr="00980D8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роках.</w:t>
      </w:r>
    </w:p>
    <w:p w14:paraId="78D4E507" w14:textId="77777777" w:rsidR="00980D8F" w:rsidRPr="00980D8F" w:rsidRDefault="00980D8F" w:rsidP="00980D8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915"/>
        <w:gridCol w:w="691"/>
        <w:gridCol w:w="551"/>
        <w:gridCol w:w="656"/>
        <w:gridCol w:w="653"/>
        <w:gridCol w:w="599"/>
        <w:gridCol w:w="551"/>
        <w:gridCol w:w="760"/>
        <w:gridCol w:w="16"/>
        <w:gridCol w:w="575"/>
        <w:gridCol w:w="6"/>
        <w:gridCol w:w="721"/>
        <w:gridCol w:w="708"/>
        <w:gridCol w:w="536"/>
        <w:gridCol w:w="583"/>
      </w:tblGrid>
      <w:tr w:rsidR="00980D8F" w:rsidRPr="00980D8F" w14:paraId="467092D2" w14:textId="77777777" w:rsidTr="00980D8F">
        <w:trPr>
          <w:trHeight w:val="52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E50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4C6" w14:textId="77777777" w:rsidR="00980D8F" w:rsidRPr="00980D8F" w:rsidRDefault="00980D8F" w:rsidP="00980D8F">
            <w:pPr>
              <w:keepNext/>
              <w:keepLines/>
              <w:widowControl w:val="0"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B53B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БУЛО:</w:t>
            </w:r>
          </w:p>
        </w:tc>
        <w:tc>
          <w:tcPr>
            <w:tcW w:w="3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8875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СТАЛО:</w:t>
            </w:r>
          </w:p>
        </w:tc>
      </w:tr>
      <w:tr w:rsidR="00980D8F" w:rsidRPr="00980D8F" w14:paraId="4D5AC8FD" w14:textId="77777777" w:rsidTr="00980D8F">
        <w:trPr>
          <w:trHeight w:val="52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6378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№</w:t>
            </w:r>
          </w:p>
          <w:p w14:paraId="679DEE73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9549" w14:textId="77777777" w:rsidR="00980D8F" w:rsidRPr="00980D8F" w:rsidRDefault="00980D8F" w:rsidP="00980D8F">
            <w:pPr>
              <w:keepNext/>
              <w:keepLines/>
              <w:widowControl w:val="0"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Перелік</w:t>
            </w:r>
            <w:proofErr w:type="spellEnd"/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заходів</w:t>
            </w:r>
            <w:proofErr w:type="spellEnd"/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програми</w:t>
            </w:r>
            <w:proofErr w:type="spellEnd"/>
          </w:p>
        </w:tc>
        <w:tc>
          <w:tcPr>
            <w:tcW w:w="3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CD62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Потреба у </w:t>
            </w:r>
            <w:proofErr w:type="spellStart"/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фінансуванні</w:t>
            </w:r>
            <w:proofErr w:type="spellEnd"/>
          </w:p>
          <w:p w14:paraId="30CC2DD3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(тис. грн.)</w:t>
            </w:r>
          </w:p>
        </w:tc>
        <w:tc>
          <w:tcPr>
            <w:tcW w:w="3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CFFF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Потреба у </w:t>
            </w:r>
            <w:proofErr w:type="spellStart"/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фінансуванні</w:t>
            </w:r>
            <w:proofErr w:type="spellEnd"/>
          </w:p>
          <w:p w14:paraId="34662308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(тис. грн.)</w:t>
            </w:r>
          </w:p>
        </w:tc>
      </w:tr>
      <w:tr w:rsidR="00980D8F" w:rsidRPr="00980D8F" w14:paraId="1F1846FA" w14:textId="77777777" w:rsidTr="00980D8F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7F02" w14:textId="77777777" w:rsidR="00980D8F" w:rsidRPr="00980D8F" w:rsidRDefault="00980D8F" w:rsidP="00980D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3530" w14:textId="77777777" w:rsidR="00980D8F" w:rsidRPr="00980D8F" w:rsidRDefault="00980D8F" w:rsidP="00980D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3485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80D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DA76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D348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5903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7246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CB62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546E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80D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D41C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E8F9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7825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D531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AA05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2026</w:t>
            </w:r>
          </w:p>
        </w:tc>
      </w:tr>
      <w:tr w:rsidR="00980D8F" w:rsidRPr="00980D8F" w14:paraId="3E434C24" w14:textId="77777777" w:rsidTr="00980D8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167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1F6" w14:textId="77777777" w:rsidR="00980D8F" w:rsidRPr="00980D8F" w:rsidRDefault="00980D8F" w:rsidP="00980D8F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Організація розшуку призовників, які ухиляються від проходження строкової служби, доставка їх на обласний збірний пункт та перевезення військовозобов’язаних (військовослужбовців) і резервістів Броварського РТЦК та СП до місць проведення навчальних зборів, служби та у </w:t>
            </w:r>
            <w:proofErr w:type="spellStart"/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зворотньому</w:t>
            </w:r>
            <w:proofErr w:type="spellEnd"/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 напрямку після завершення навчальних зборів, служби.</w:t>
            </w:r>
          </w:p>
          <w:p w14:paraId="5673CDEB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Придбання:</w:t>
            </w:r>
          </w:p>
          <w:p w14:paraId="33AF9483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паливно-мастильних матеріалів;</w:t>
            </w:r>
          </w:p>
          <w:p w14:paraId="71E1328A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канцелярських товарів;</w:t>
            </w:r>
          </w:p>
          <w:p w14:paraId="675CC6E0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паперу формату А5, А4, А3;</w:t>
            </w:r>
          </w:p>
          <w:p w14:paraId="6D466B32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14:paraId="418B459D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комп’ютерної техніки та розхідних матеріалів;</w:t>
            </w:r>
          </w:p>
          <w:p w14:paraId="16FA79F8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засобів зв’язку та комплектуючих;</w:t>
            </w:r>
          </w:p>
          <w:p w14:paraId="2225E215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засобів відеоспостереження та розхідних матеріалів;</w:t>
            </w:r>
          </w:p>
          <w:p w14:paraId="225F01F1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зарядних станцій;</w:t>
            </w:r>
          </w:p>
          <w:p w14:paraId="31DA4AE0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будівельних та інших матеріалів та ремонтних робіт;</w:t>
            </w:r>
          </w:p>
          <w:p w14:paraId="1E77426D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електрообладнання;</w:t>
            </w:r>
          </w:p>
          <w:p w14:paraId="603C1B46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побутової техніки;</w:t>
            </w:r>
          </w:p>
          <w:p w14:paraId="7CEF37CC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шанцевого інструменту;</w:t>
            </w:r>
          </w:p>
          <w:p w14:paraId="003C987B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запасних частин, робіт з ремонту та обслуговування автомобільної техніки;</w:t>
            </w:r>
          </w:p>
          <w:p w14:paraId="2FB25477" w14:textId="77777777" w:rsidR="00980D8F" w:rsidRPr="00980D8F" w:rsidRDefault="00980D8F" w:rsidP="00980D8F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bookmarkStart w:id="0" w:name="_Hlk141966819"/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матеріальних засобів та послуг для виконання оборонних завдань;</w:t>
            </w:r>
            <w:bookmarkEnd w:id="0"/>
          </w:p>
          <w:p w14:paraId="675F3265" w14:textId="77777777" w:rsidR="00980D8F" w:rsidRPr="00980D8F" w:rsidRDefault="00980D8F" w:rsidP="00980D8F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980D8F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та іншого.</w:t>
            </w:r>
          </w:p>
          <w:p w14:paraId="4A1D3AC3" w14:textId="77777777" w:rsidR="00980D8F" w:rsidRPr="00980D8F" w:rsidRDefault="00980D8F" w:rsidP="00980D8F">
            <w:pPr>
              <w:keepNext/>
              <w:keepLines/>
              <w:widowControl w:val="0"/>
              <w:spacing w:after="0" w:line="204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1E29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2310,0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E422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D301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2100,0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A15C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11A6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F53B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AFE1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3370,0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FD3E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75,0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F755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607A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1100,0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180B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0ACD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50,0</w:t>
            </w:r>
          </w:p>
        </w:tc>
      </w:tr>
      <w:tr w:rsidR="00980D8F" w:rsidRPr="00980D8F" w14:paraId="5032F867" w14:textId="77777777" w:rsidTr="00980D8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779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00FD" w14:textId="77777777" w:rsidR="00980D8F" w:rsidRPr="00980D8F" w:rsidRDefault="00980D8F" w:rsidP="00980D8F">
            <w:pPr>
              <w:keepNext/>
              <w:keepLines/>
              <w:widowControl w:val="0"/>
              <w:spacing w:after="0" w:line="204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ВСЬОГО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E76A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2310,0</w:t>
            </w:r>
          </w:p>
          <w:p w14:paraId="4F2FB0F0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C273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75,0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98C1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2100,0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225E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4C89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FC30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50,0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7DCC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3370,0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FC70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75,0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1BF1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E2C9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1100,0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2AFC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E9F4" w14:textId="77777777" w:rsidR="00980D8F" w:rsidRPr="00980D8F" w:rsidRDefault="00980D8F" w:rsidP="00980D8F">
            <w:pPr>
              <w:keepNext/>
              <w:keepLines/>
              <w:widowControl w:val="0"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80D8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50,0</w:t>
            </w:r>
          </w:p>
        </w:tc>
      </w:tr>
    </w:tbl>
    <w:p w14:paraId="4E705B30" w14:textId="77777777" w:rsidR="00980D8F" w:rsidRPr="00980D8F" w:rsidRDefault="00980D8F" w:rsidP="00980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7671D20" w14:textId="77777777" w:rsidR="00980D8F" w:rsidRPr="00980D8F" w:rsidRDefault="00980D8F" w:rsidP="00980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9D5228D" w14:textId="77777777" w:rsidR="00980D8F" w:rsidRPr="00980D8F" w:rsidRDefault="00980D8F" w:rsidP="00980D8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80D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980D8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питань надзвичайних  </w:t>
      </w:r>
    </w:p>
    <w:p w14:paraId="609B5177" w14:textId="77777777" w:rsidR="00980D8F" w:rsidRPr="00980D8F" w:rsidRDefault="00980D8F" w:rsidP="00980D8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80D8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</w:p>
    <w:p w14:paraId="41911EB1" w14:textId="77777777" w:rsidR="00980D8F" w:rsidRPr="00980D8F" w:rsidRDefault="00980D8F" w:rsidP="00980D8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80D8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80D8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Василь  ДОВГАНЬ</w:t>
      </w:r>
    </w:p>
    <w:p w14:paraId="0C57F951" w14:textId="736F3956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24CB1"/>
    <w:rsid w:val="0074644B"/>
    <w:rsid w:val="007E7FBA"/>
    <w:rsid w:val="00827775"/>
    <w:rsid w:val="00881846"/>
    <w:rsid w:val="00980D8F"/>
    <w:rsid w:val="009B7D79"/>
    <w:rsid w:val="009C0EEF"/>
    <w:rsid w:val="00A218AE"/>
    <w:rsid w:val="00B35D4C"/>
    <w:rsid w:val="00B46089"/>
    <w:rsid w:val="00B80167"/>
    <w:rsid w:val="00BF6942"/>
    <w:rsid w:val="00C57B2D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94BA"/>
  <w15:docId w15:val="{19EC935C-70C3-41BE-9623-A4A284E4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18</cp:revision>
  <dcterms:created xsi:type="dcterms:W3CDTF">2021-03-03T14:03:00Z</dcterms:created>
  <dcterms:modified xsi:type="dcterms:W3CDTF">2023-12-01T11:46:00Z</dcterms:modified>
</cp:coreProperties>
</file>