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E22" w:rsidRDefault="004A6E22" w:rsidP="004A6E2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Додаток</w:t>
      </w:r>
    </w:p>
    <w:p w:rsidR="004A6E22" w:rsidRDefault="004A6E22" w:rsidP="004A6E22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до рішення Броварської міської ради</w:t>
      </w:r>
    </w:p>
    <w:p w:rsidR="004A6E22" w:rsidRDefault="006D612D" w:rsidP="006D612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від 21.06.2018 р.№ 958-41-07</w:t>
      </w:r>
    </w:p>
    <w:tbl>
      <w:tblPr>
        <w:tblW w:w="18920" w:type="dxa"/>
        <w:tblInd w:w="93" w:type="dxa"/>
        <w:tblLook w:val="04A0"/>
      </w:tblPr>
      <w:tblGrid>
        <w:gridCol w:w="10198"/>
        <w:gridCol w:w="2773"/>
        <w:gridCol w:w="1606"/>
        <w:gridCol w:w="1471"/>
        <w:gridCol w:w="1451"/>
        <w:gridCol w:w="1421"/>
      </w:tblGrid>
      <w:tr w:rsidR="004A6E22" w:rsidTr="004A6E22">
        <w:trPr>
          <w:trHeight w:val="405"/>
        </w:trPr>
        <w:tc>
          <w:tcPr>
            <w:tcW w:w="18920" w:type="dxa"/>
            <w:gridSpan w:val="6"/>
            <w:noWrap/>
            <w:vAlign w:val="bottom"/>
            <w:hideMark/>
          </w:tcPr>
          <w:p w:rsidR="004A6E22" w:rsidRDefault="004A6E22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/>
                <w:sz w:val="28"/>
                <w:szCs w:val="28"/>
              </w:rPr>
              <w:t>ІІ.</w:t>
            </w:r>
            <w:r>
              <w:rPr>
                <w:rFonts w:ascii="Times New Roman" w:eastAsia="Times New Roman" w:hAnsi="Times New Roman"/>
                <w:sz w:val="32"/>
                <w:szCs w:val="32"/>
              </w:rPr>
              <w:t xml:space="preserve"> Фінансування  програми.   Показники.</w:t>
            </w:r>
          </w:p>
        </w:tc>
      </w:tr>
      <w:tr w:rsidR="004A6E22" w:rsidTr="004A6E22">
        <w:trPr>
          <w:trHeight w:val="300"/>
        </w:trPr>
        <w:tc>
          <w:tcPr>
            <w:tcW w:w="12971" w:type="dxa"/>
            <w:gridSpan w:val="2"/>
            <w:noWrap/>
            <w:vAlign w:val="bottom"/>
            <w:hideMark/>
          </w:tcPr>
          <w:tbl>
            <w:tblPr>
              <w:tblW w:w="9688" w:type="dxa"/>
              <w:tblLook w:val="04A0"/>
            </w:tblPr>
            <w:tblGrid>
              <w:gridCol w:w="5577"/>
              <w:gridCol w:w="1701"/>
              <w:gridCol w:w="292"/>
              <w:gridCol w:w="559"/>
              <w:gridCol w:w="661"/>
              <w:gridCol w:w="1158"/>
            </w:tblGrid>
            <w:tr w:rsidR="004A6E22" w:rsidTr="007C0C2B">
              <w:trPr>
                <w:trHeight w:val="315"/>
              </w:trPr>
              <w:tc>
                <w:tcPr>
                  <w:tcW w:w="5577" w:type="dxa"/>
                  <w:noWrap/>
                  <w:vAlign w:val="center"/>
                  <w:hideMark/>
                </w:tcPr>
                <w:p w:rsidR="004A6E22" w:rsidRDefault="004A6E22">
                  <w:pPr>
                    <w:spacing w:after="0" w:line="240" w:lineRule="auto"/>
                  </w:pPr>
                </w:p>
              </w:tc>
              <w:tc>
                <w:tcPr>
                  <w:tcW w:w="1993" w:type="dxa"/>
                  <w:gridSpan w:val="2"/>
                  <w:noWrap/>
                  <w:vAlign w:val="bottom"/>
                  <w:hideMark/>
                </w:tcPr>
                <w:p w:rsidR="004A6E22" w:rsidRDefault="004A6E22">
                  <w:pPr>
                    <w:spacing w:after="0" w:line="240" w:lineRule="auto"/>
                  </w:pPr>
                </w:p>
              </w:tc>
              <w:tc>
                <w:tcPr>
                  <w:tcW w:w="1220" w:type="dxa"/>
                  <w:gridSpan w:val="2"/>
                  <w:noWrap/>
                  <w:vAlign w:val="bottom"/>
                  <w:hideMark/>
                </w:tcPr>
                <w:p w:rsidR="004A6E22" w:rsidRDefault="004A6E22">
                  <w:pPr>
                    <w:spacing w:after="0" w:line="240" w:lineRule="auto"/>
                  </w:pPr>
                </w:p>
              </w:tc>
              <w:tc>
                <w:tcPr>
                  <w:tcW w:w="898" w:type="dxa"/>
                  <w:noWrap/>
                  <w:vAlign w:val="bottom"/>
                  <w:hideMark/>
                </w:tcPr>
                <w:p w:rsidR="004A6E22" w:rsidRDefault="004A6E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тис.грн</w:t>
                  </w:r>
                  <w:proofErr w:type="spellEnd"/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.</w:t>
                  </w:r>
                </w:p>
              </w:tc>
            </w:tr>
            <w:tr w:rsidR="004A6E22" w:rsidTr="007C0C2B">
              <w:trPr>
                <w:trHeight w:val="282"/>
              </w:trPr>
              <w:tc>
                <w:tcPr>
                  <w:tcW w:w="5577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4A6E22" w:rsidRDefault="004A6E2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  <w:t>Видатки</w:t>
                  </w:r>
                </w:p>
              </w:tc>
              <w:tc>
                <w:tcPr>
                  <w:tcW w:w="4111" w:type="dxa"/>
                  <w:gridSpan w:val="5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noWrap/>
                  <w:vAlign w:val="center"/>
                  <w:hideMark/>
                </w:tcPr>
                <w:p w:rsidR="004A6E22" w:rsidRDefault="004A6E2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  <w:t>2018</w:t>
                  </w:r>
                </w:p>
              </w:tc>
            </w:tr>
            <w:tr w:rsidR="004A6E22" w:rsidTr="007C0C2B">
              <w:trPr>
                <w:trHeight w:val="272"/>
              </w:trPr>
              <w:tc>
                <w:tcPr>
                  <w:tcW w:w="5577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4A6E22" w:rsidRDefault="004A6E22">
                  <w:pPr>
                    <w:spacing w:after="0" w:line="240" w:lineRule="auto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4A6E22" w:rsidRDefault="004A6E2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  <w:t>Разом</w:t>
                  </w:r>
                </w:p>
              </w:tc>
              <w:tc>
                <w:tcPr>
                  <w:tcW w:w="2410" w:type="dxa"/>
                  <w:gridSpan w:val="4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noWrap/>
                  <w:vAlign w:val="center"/>
                  <w:hideMark/>
                </w:tcPr>
                <w:p w:rsidR="004A6E22" w:rsidRDefault="004A6E2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  <w:t>в тому числі:</w:t>
                  </w:r>
                </w:p>
              </w:tc>
            </w:tr>
            <w:tr w:rsidR="004A6E22" w:rsidTr="007C0C2B">
              <w:trPr>
                <w:trHeight w:val="532"/>
              </w:trPr>
              <w:tc>
                <w:tcPr>
                  <w:tcW w:w="5577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4A6E22" w:rsidRDefault="004A6E22">
                  <w:pPr>
                    <w:spacing w:after="0" w:line="240" w:lineRule="auto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4A6E22" w:rsidRDefault="004A6E22">
                  <w:pPr>
                    <w:spacing w:after="0" w:line="240" w:lineRule="auto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A6E22" w:rsidRDefault="004A6E2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  <w:t>Заг</w:t>
                  </w:r>
                  <w:proofErr w:type="spellEnd"/>
                  <w:r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  <w:t xml:space="preserve">. </w:t>
                  </w:r>
                </w:p>
                <w:p w:rsidR="004A6E22" w:rsidRDefault="004A6E2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  <w:t>фонд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4A6E22" w:rsidRDefault="004A6E2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  <w:t>Спец. фонд</w:t>
                  </w:r>
                </w:p>
              </w:tc>
            </w:tr>
            <w:tr w:rsidR="004A6E22" w:rsidTr="007C0C2B">
              <w:trPr>
                <w:trHeight w:val="242"/>
              </w:trPr>
              <w:tc>
                <w:tcPr>
                  <w:tcW w:w="557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4A6E22" w:rsidRDefault="004A6E2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4A6E22" w:rsidRDefault="004A6E2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4A6E22" w:rsidRDefault="004A6E2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4A6E22" w:rsidRDefault="004A6E2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  <w:t>4</w:t>
                  </w:r>
                </w:p>
              </w:tc>
            </w:tr>
            <w:tr w:rsidR="004A6E22" w:rsidTr="007C0C2B">
              <w:trPr>
                <w:trHeight w:val="1275"/>
              </w:trPr>
              <w:tc>
                <w:tcPr>
                  <w:tcW w:w="557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C0C0C0"/>
                  <w:vAlign w:val="center"/>
                  <w:hideMark/>
                </w:tcPr>
                <w:p w:rsidR="004A6E22" w:rsidRDefault="004A6E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  <w:t xml:space="preserve">Міська програма «Дошкільна освіта» на 2015-2018 </w:t>
                  </w:r>
                  <w:proofErr w:type="spellStart"/>
                  <w:r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  <w:t>р.р</w:t>
                  </w:r>
                  <w:proofErr w:type="spellEnd"/>
                  <w:r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  <w:t xml:space="preserve">., затверджена рішенням Броварської міської ради від  25.12.2014 </w:t>
                  </w:r>
                </w:p>
                <w:p w:rsidR="004A6E22" w:rsidRDefault="004A6E22">
                  <w:pPr>
                    <w:spacing w:after="0" w:line="240" w:lineRule="auto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  <w:t>№ 1365-50-06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4A6E22" w:rsidRDefault="004A6E2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  <w:t>-1 580,933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center"/>
                </w:tcPr>
                <w:p w:rsidR="004A6E22" w:rsidRDefault="004A6E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4A6E22" w:rsidRDefault="004A6E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  <w:t>-1 580,933</w:t>
                  </w:r>
                </w:p>
              </w:tc>
            </w:tr>
            <w:tr w:rsidR="004A6E22" w:rsidTr="007C0C2B">
              <w:trPr>
                <w:trHeight w:val="360"/>
              </w:trPr>
              <w:tc>
                <w:tcPr>
                  <w:tcW w:w="9688" w:type="dxa"/>
                  <w:gridSpan w:val="6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hideMark/>
                </w:tcPr>
                <w:p w:rsidR="004A6E22" w:rsidRDefault="004A6E22">
                  <w:pPr>
                    <w:spacing w:after="0" w:line="240" w:lineRule="auto"/>
                    <w:rPr>
                      <w:rFonts w:ascii="Times New Roman" w:eastAsia="Times New Roman" w:hAnsi="Times New Roman"/>
                      <w:bCs/>
                      <w:i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i/>
                      <w:sz w:val="28"/>
                      <w:szCs w:val="28"/>
                    </w:rPr>
                    <w:t xml:space="preserve">Завдання 4. Виконання санітарно-гігієнічних вимог утримання </w:t>
                  </w:r>
                </w:p>
              </w:tc>
            </w:tr>
          </w:tbl>
          <w:p w:rsidR="004A6E22" w:rsidRDefault="004A6E2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06" w:type="dxa"/>
            <w:noWrap/>
            <w:vAlign w:val="bottom"/>
          </w:tcPr>
          <w:p w:rsidR="004A6E22" w:rsidRDefault="004A6E2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71" w:type="dxa"/>
            <w:noWrap/>
            <w:vAlign w:val="bottom"/>
          </w:tcPr>
          <w:p w:rsidR="004A6E22" w:rsidRDefault="004A6E2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51" w:type="dxa"/>
            <w:noWrap/>
            <w:vAlign w:val="bottom"/>
          </w:tcPr>
          <w:p w:rsidR="004A6E22" w:rsidRDefault="004A6E2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21" w:type="dxa"/>
            <w:noWrap/>
            <w:vAlign w:val="bottom"/>
          </w:tcPr>
          <w:p w:rsidR="004A6E22" w:rsidRDefault="004A6E2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4A6E22" w:rsidTr="004A6E22">
        <w:trPr>
          <w:gridAfter w:val="5"/>
          <w:wAfter w:w="9549" w:type="dxa"/>
          <w:trHeight w:val="300"/>
        </w:trPr>
        <w:tc>
          <w:tcPr>
            <w:tcW w:w="9371" w:type="dxa"/>
            <w:noWrap/>
            <w:vAlign w:val="bottom"/>
          </w:tcPr>
          <w:tbl>
            <w:tblPr>
              <w:tblW w:w="9962" w:type="dxa"/>
              <w:tblLook w:val="04A0"/>
            </w:tblPr>
            <w:tblGrid>
              <w:gridCol w:w="5567"/>
              <w:gridCol w:w="1701"/>
              <w:gridCol w:w="851"/>
              <w:gridCol w:w="1843"/>
            </w:tblGrid>
            <w:tr w:rsidR="004A6E22" w:rsidTr="007C0C2B">
              <w:trPr>
                <w:trHeight w:val="270"/>
              </w:trPr>
              <w:tc>
                <w:tcPr>
                  <w:tcW w:w="5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A6E22" w:rsidRDefault="004A6E22">
                  <w:pPr>
                    <w:spacing w:after="0" w:line="240" w:lineRule="auto"/>
                    <w:rPr>
                      <w:rFonts w:ascii="Times New Roman" w:eastAsia="Times New Roman" w:hAnsi="Times New Roman"/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iCs/>
                      <w:sz w:val="28"/>
                      <w:szCs w:val="28"/>
                    </w:rPr>
                    <w:t>Заходи: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4A6E22" w:rsidRDefault="004A6E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  <w:t>-1 580,933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4A6E22" w:rsidRDefault="004A6E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4A6E22" w:rsidRDefault="004A6E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  <w:t>-1 580,933</w:t>
                  </w:r>
                </w:p>
              </w:tc>
            </w:tr>
            <w:tr w:rsidR="004A6E22" w:rsidTr="007C0C2B">
              <w:trPr>
                <w:trHeight w:val="270"/>
              </w:trPr>
              <w:tc>
                <w:tcPr>
                  <w:tcW w:w="5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4A6E22" w:rsidRDefault="004A6E22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iCs/>
                      <w:sz w:val="28"/>
                      <w:szCs w:val="28"/>
                    </w:rPr>
                    <w:t>7</w:t>
                  </w: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 xml:space="preserve">.Капітальний ремонт цоколю та </w:t>
                  </w:r>
                  <w:proofErr w:type="spellStart"/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відмостки</w:t>
                  </w:r>
                  <w:proofErr w:type="spellEnd"/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4A6E22" w:rsidRDefault="004A6E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  <w:t>- 550,0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4A6E22" w:rsidRDefault="004A6E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4A6E22" w:rsidRDefault="004A6E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-550,0</w:t>
                  </w:r>
                </w:p>
              </w:tc>
            </w:tr>
            <w:tr w:rsidR="004A6E22" w:rsidTr="007C0C2B">
              <w:trPr>
                <w:trHeight w:val="270"/>
              </w:trPr>
              <w:tc>
                <w:tcPr>
                  <w:tcW w:w="5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4A6E22" w:rsidRDefault="004A6E2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</w:rPr>
                    <w:t>Показники: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4A6E22" w:rsidRDefault="004A6E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4A6E22" w:rsidRDefault="004A6E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:rsidR="004A6E22" w:rsidRDefault="004A6E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4A6E22" w:rsidTr="007C0C2B">
              <w:trPr>
                <w:trHeight w:val="270"/>
              </w:trPr>
              <w:tc>
                <w:tcPr>
                  <w:tcW w:w="5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4A6E22" w:rsidRDefault="004A6E22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кількість закладів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4A6E22" w:rsidRDefault="004A6E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4A6E22" w:rsidRDefault="004A6E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:rsidR="004A6E22" w:rsidRDefault="004A6E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4A6E22" w:rsidTr="007C0C2B">
              <w:trPr>
                <w:trHeight w:val="270"/>
              </w:trPr>
              <w:tc>
                <w:tcPr>
                  <w:tcW w:w="5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A6E22" w:rsidRDefault="004A6E22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 xml:space="preserve">вартість проектно-кошторисної документації, </w:t>
                  </w:r>
                  <w:proofErr w:type="spellStart"/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тис.грн</w:t>
                  </w:r>
                  <w:proofErr w:type="spellEnd"/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4A6E22" w:rsidRDefault="004A6E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  <w:t>30,0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4A6E22" w:rsidRDefault="004A6E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:rsidR="004A6E22" w:rsidRDefault="004A6E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4A6E22" w:rsidTr="007C0C2B">
              <w:trPr>
                <w:trHeight w:val="270"/>
              </w:trPr>
              <w:tc>
                <w:tcPr>
                  <w:tcW w:w="5567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hideMark/>
                </w:tcPr>
                <w:p w:rsidR="004A6E22" w:rsidRDefault="004A6E22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iCs/>
                      <w:sz w:val="28"/>
                      <w:szCs w:val="28"/>
                    </w:rPr>
                    <w:t>9.</w:t>
                  </w: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 xml:space="preserve"> Капітальний ремонт дахів ДНЗ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4A6E22" w:rsidRDefault="004A6E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  <w:t>- 1 271, 674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4A6E22" w:rsidRDefault="004A6E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4A6E22" w:rsidRDefault="004A6E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-1 271,674</w:t>
                  </w:r>
                </w:p>
              </w:tc>
            </w:tr>
            <w:tr w:rsidR="004A6E22" w:rsidTr="007C0C2B">
              <w:trPr>
                <w:trHeight w:val="270"/>
              </w:trPr>
              <w:tc>
                <w:tcPr>
                  <w:tcW w:w="5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4A6E22" w:rsidRDefault="004A6E2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</w:rPr>
                    <w:t>Показники: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4A6E22" w:rsidRDefault="004A6E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4A6E22" w:rsidRDefault="004A6E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:rsidR="004A6E22" w:rsidRDefault="004A6E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4A6E22" w:rsidTr="007C0C2B">
              <w:trPr>
                <w:trHeight w:val="270"/>
              </w:trPr>
              <w:tc>
                <w:tcPr>
                  <w:tcW w:w="5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4A6E22" w:rsidRDefault="004A6E22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кількість закладів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4A6E22" w:rsidRDefault="004A6E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4A6E22" w:rsidRDefault="004A6E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:rsidR="004A6E22" w:rsidRDefault="004A6E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4A6E22" w:rsidTr="007C0C2B">
              <w:trPr>
                <w:trHeight w:val="270"/>
              </w:trPr>
              <w:tc>
                <w:tcPr>
                  <w:tcW w:w="5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hideMark/>
                </w:tcPr>
                <w:p w:rsidR="004A6E22" w:rsidRDefault="004A6E22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вартість проектно-кошторисної документації, тис. грн.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4A6E22" w:rsidRDefault="004A6E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  <w:t>125,0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4A6E22" w:rsidRDefault="004A6E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:rsidR="004A6E22" w:rsidRDefault="004A6E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4A6E22" w:rsidTr="007C0C2B">
              <w:trPr>
                <w:trHeight w:val="345"/>
              </w:trPr>
              <w:tc>
                <w:tcPr>
                  <w:tcW w:w="5567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A6E22" w:rsidRDefault="004A6E22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iCs/>
                      <w:sz w:val="28"/>
                      <w:szCs w:val="28"/>
                    </w:rPr>
                    <w:t>15</w:t>
                  </w: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 xml:space="preserve">. Капітальний ремонт вхідної частини 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4A6E22" w:rsidRDefault="004A6E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  <w:t>300,0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4A6E22" w:rsidRDefault="004A6E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4A6E22" w:rsidRDefault="004A6E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300,0</w:t>
                  </w:r>
                </w:p>
              </w:tc>
            </w:tr>
            <w:tr w:rsidR="004A6E22" w:rsidTr="007C0C2B">
              <w:trPr>
                <w:trHeight w:val="300"/>
              </w:trPr>
              <w:tc>
                <w:tcPr>
                  <w:tcW w:w="5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4A6E22" w:rsidRDefault="004A6E2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</w:rPr>
                    <w:t>Показники: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4A6E22" w:rsidRDefault="004A6E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4A6E22" w:rsidRDefault="004A6E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4A6E22" w:rsidRDefault="004A6E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 </w:t>
                  </w:r>
                </w:p>
              </w:tc>
            </w:tr>
            <w:tr w:rsidR="004A6E22" w:rsidTr="007C0C2B">
              <w:trPr>
                <w:trHeight w:val="315"/>
              </w:trPr>
              <w:tc>
                <w:tcPr>
                  <w:tcW w:w="5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4A6E22" w:rsidRDefault="004A6E22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кількість закладів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4A6E22" w:rsidRDefault="004A6E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4A6E22" w:rsidRDefault="004A6E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4A6E22" w:rsidRDefault="004A6E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 </w:t>
                  </w:r>
                </w:p>
              </w:tc>
            </w:tr>
            <w:tr w:rsidR="004A6E22" w:rsidTr="007C0C2B">
              <w:trPr>
                <w:trHeight w:val="675"/>
              </w:trPr>
              <w:tc>
                <w:tcPr>
                  <w:tcW w:w="5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hideMark/>
                </w:tcPr>
                <w:p w:rsidR="004A6E22" w:rsidRDefault="004A6E22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вартість проектно-кошторисної документації, тис. грн.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4A6E22" w:rsidRDefault="004A6E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20,0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4A6E22" w:rsidRDefault="004A6E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4A6E22" w:rsidRDefault="004A6E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 </w:t>
                  </w:r>
                </w:p>
              </w:tc>
            </w:tr>
            <w:tr w:rsidR="004A6E22" w:rsidTr="007C0C2B">
              <w:trPr>
                <w:trHeight w:val="309"/>
              </w:trPr>
              <w:tc>
                <w:tcPr>
                  <w:tcW w:w="5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hideMark/>
                </w:tcPr>
                <w:p w:rsidR="004A6E22" w:rsidRDefault="004A6E22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iCs/>
                      <w:sz w:val="28"/>
                      <w:szCs w:val="28"/>
                    </w:rPr>
                    <w:t>30.</w:t>
                  </w: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 xml:space="preserve"> Капітальний ремонт фасаду з утепленням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4A6E22" w:rsidRDefault="004A6E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>- 193,00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4A6E22" w:rsidRDefault="004A6E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4A6E22" w:rsidRDefault="004A6E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-193,0</w:t>
                  </w:r>
                </w:p>
              </w:tc>
            </w:tr>
            <w:tr w:rsidR="004A6E22" w:rsidTr="007C0C2B">
              <w:trPr>
                <w:trHeight w:val="116"/>
              </w:trPr>
              <w:tc>
                <w:tcPr>
                  <w:tcW w:w="5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4A6E22" w:rsidRDefault="004A6E2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</w:rPr>
                    <w:t>Показники: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4A6E22" w:rsidRDefault="004A6E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4A6E22" w:rsidRDefault="004A6E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:rsidR="004A6E22" w:rsidRDefault="004A6E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4A6E22" w:rsidTr="007C0C2B">
              <w:trPr>
                <w:trHeight w:val="78"/>
              </w:trPr>
              <w:tc>
                <w:tcPr>
                  <w:tcW w:w="5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4A6E22" w:rsidRDefault="004A6E22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кількість закладів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4A6E22" w:rsidRDefault="004A6E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4A6E22" w:rsidRDefault="004A6E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:rsidR="004A6E22" w:rsidRDefault="004A6E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4A6E22" w:rsidTr="007C0C2B">
              <w:trPr>
                <w:trHeight w:val="675"/>
              </w:trPr>
              <w:tc>
                <w:tcPr>
                  <w:tcW w:w="5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hideMark/>
                </w:tcPr>
                <w:p w:rsidR="004A6E22" w:rsidRDefault="004A6E22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вартість проектно-кошторисної документації, тис. грн.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4A6E22" w:rsidRDefault="004A6E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4A6E22" w:rsidRDefault="004A6E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:rsidR="004A6E22" w:rsidRDefault="004A6E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4A6E22" w:rsidTr="007C0C2B">
              <w:trPr>
                <w:trHeight w:val="309"/>
              </w:trPr>
              <w:tc>
                <w:tcPr>
                  <w:tcW w:w="5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hideMark/>
                </w:tcPr>
                <w:p w:rsidR="004A6E22" w:rsidRDefault="004A6E22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iCs/>
                      <w:sz w:val="28"/>
                      <w:szCs w:val="28"/>
                    </w:rPr>
                    <w:t>35.</w:t>
                  </w: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 xml:space="preserve"> Капітальний ремонт вбиралень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4A6E22" w:rsidRDefault="004A6E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>-330,0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4A6E22" w:rsidRDefault="004A6E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4A6E22" w:rsidRDefault="004A6E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-330,0</w:t>
                  </w:r>
                </w:p>
              </w:tc>
            </w:tr>
            <w:tr w:rsidR="004A6E22" w:rsidTr="007C0C2B">
              <w:trPr>
                <w:trHeight w:val="116"/>
              </w:trPr>
              <w:tc>
                <w:tcPr>
                  <w:tcW w:w="5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4A6E22" w:rsidRDefault="004A6E2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</w:rPr>
                    <w:t>Показники: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4A6E22" w:rsidRDefault="004A6E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4A6E22" w:rsidRDefault="004A6E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:rsidR="004A6E22" w:rsidRDefault="004A6E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4A6E22" w:rsidTr="007C0C2B">
              <w:trPr>
                <w:trHeight w:val="220"/>
              </w:trPr>
              <w:tc>
                <w:tcPr>
                  <w:tcW w:w="5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4A6E22" w:rsidRDefault="004A6E22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кількість закладів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4A6E22" w:rsidRDefault="004A6E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4A6E22" w:rsidRDefault="004A6E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:rsidR="004A6E22" w:rsidRDefault="004A6E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4A6E22" w:rsidTr="007C0C2B">
              <w:trPr>
                <w:trHeight w:val="675"/>
              </w:trPr>
              <w:tc>
                <w:tcPr>
                  <w:tcW w:w="5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hideMark/>
                </w:tcPr>
                <w:p w:rsidR="004A6E22" w:rsidRDefault="004A6E22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вартість проектно-кошторисної документації, тис. грн.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4A6E22" w:rsidRDefault="004A6E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10,0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4A6E22" w:rsidRDefault="004A6E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:rsidR="004A6E22" w:rsidRDefault="004A6E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4A6E22" w:rsidTr="007C0C2B">
              <w:trPr>
                <w:trHeight w:val="300"/>
              </w:trPr>
              <w:tc>
                <w:tcPr>
                  <w:tcW w:w="5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4A6E22" w:rsidRDefault="004A6E22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iCs/>
                      <w:sz w:val="28"/>
                      <w:szCs w:val="28"/>
                    </w:rPr>
                    <w:t>48</w:t>
                  </w: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. Капітальний ремонт елементів благоустрою території закладу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4A6E22" w:rsidRDefault="004A6E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>209,5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4A6E22" w:rsidRDefault="004A6E22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:rsidR="004A6E22" w:rsidRDefault="004A6E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209,5</w:t>
                  </w:r>
                </w:p>
              </w:tc>
            </w:tr>
            <w:tr w:rsidR="004A6E22" w:rsidTr="007C0C2B">
              <w:trPr>
                <w:trHeight w:val="322"/>
              </w:trPr>
              <w:tc>
                <w:tcPr>
                  <w:tcW w:w="5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A6E22" w:rsidRDefault="004A6E22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</w:rPr>
                    <w:t xml:space="preserve">                                   Показники: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4A6E22" w:rsidRDefault="004A6E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4A6E22" w:rsidRDefault="004A6E22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</w:tcPr>
                <w:p w:rsidR="004A6E22" w:rsidRDefault="004A6E22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4A6E22" w:rsidTr="007C0C2B">
              <w:trPr>
                <w:trHeight w:val="300"/>
              </w:trPr>
              <w:tc>
                <w:tcPr>
                  <w:tcW w:w="5567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hideMark/>
                </w:tcPr>
                <w:p w:rsidR="004A6E22" w:rsidRDefault="004A6E22">
                  <w:pPr>
                    <w:spacing w:after="0" w:line="240" w:lineRule="auto"/>
                    <w:rPr>
                      <w:lang w:eastAsia="en-US"/>
                    </w:rPr>
                  </w:pP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lastRenderedPageBreak/>
                    <w:t>кількість закладів</w:t>
                  </w:r>
                  <w:r>
                    <w:t xml:space="preserve">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4A6E22" w:rsidRDefault="004A6E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4A6E22" w:rsidRDefault="004A6E22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</w:tcPr>
                <w:p w:rsidR="004A6E22" w:rsidRDefault="004A6E22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4A6E22" w:rsidTr="007C0C2B">
              <w:trPr>
                <w:trHeight w:val="300"/>
              </w:trPr>
              <w:tc>
                <w:tcPr>
                  <w:tcW w:w="5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4A6E22" w:rsidRDefault="004A6E22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вартість проектно-кошторисної документації, тис. грн.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4A6E22" w:rsidRDefault="004A6E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100,0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4A6E22" w:rsidRDefault="004A6E22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</w:tcPr>
                <w:p w:rsidR="004A6E22" w:rsidRDefault="004A6E22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4A6E22" w:rsidTr="007C0C2B">
              <w:trPr>
                <w:trHeight w:val="300"/>
              </w:trPr>
              <w:tc>
                <w:tcPr>
                  <w:tcW w:w="5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4A6E22" w:rsidRDefault="004A6E22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iCs/>
                      <w:sz w:val="28"/>
                      <w:szCs w:val="28"/>
                    </w:rPr>
                    <w:t>50.</w:t>
                  </w: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 xml:space="preserve"> Капітальний ремонт медичного блоку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4A6E22" w:rsidRDefault="004A6E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>449,892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4A6E22" w:rsidRDefault="004A6E22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:rsidR="004A6E22" w:rsidRDefault="004A6E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449,892</w:t>
                  </w:r>
                </w:p>
              </w:tc>
            </w:tr>
            <w:tr w:rsidR="004A6E22" w:rsidTr="007C0C2B">
              <w:trPr>
                <w:trHeight w:val="300"/>
              </w:trPr>
              <w:tc>
                <w:tcPr>
                  <w:tcW w:w="5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hideMark/>
                </w:tcPr>
                <w:p w:rsidR="004A6E22" w:rsidRDefault="004A6E22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</w:rPr>
                    <w:t xml:space="preserve">                                   Показники: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4A6E22" w:rsidRDefault="004A6E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4A6E22" w:rsidRDefault="004A6E22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</w:tcPr>
                <w:p w:rsidR="004A6E22" w:rsidRDefault="004A6E22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4A6E22" w:rsidTr="007C0C2B">
              <w:trPr>
                <w:trHeight w:val="300"/>
              </w:trPr>
              <w:tc>
                <w:tcPr>
                  <w:tcW w:w="5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hideMark/>
                </w:tcPr>
                <w:p w:rsidR="004A6E22" w:rsidRDefault="004A6E22">
                  <w:pPr>
                    <w:spacing w:after="0" w:line="240" w:lineRule="auto"/>
                    <w:rPr>
                      <w:lang w:eastAsia="en-US"/>
                    </w:rPr>
                  </w:pP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кількість закладів</w:t>
                  </w:r>
                  <w:r>
                    <w:t xml:space="preserve">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4A6E22" w:rsidRDefault="004A6E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4A6E22" w:rsidRDefault="004A6E22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</w:tcPr>
                <w:p w:rsidR="004A6E22" w:rsidRDefault="004A6E22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4A6E22" w:rsidTr="007C0C2B">
              <w:trPr>
                <w:trHeight w:val="300"/>
              </w:trPr>
              <w:tc>
                <w:tcPr>
                  <w:tcW w:w="5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4A6E22" w:rsidRDefault="004A6E22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вартість проектно-кошторисної документації, тис. грн.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4A6E22" w:rsidRDefault="004A6E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10,0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4A6E22" w:rsidRDefault="004A6E22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</w:tcPr>
                <w:p w:rsidR="004A6E22" w:rsidRDefault="004A6E22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4A6E22" w:rsidTr="007C0C2B">
              <w:trPr>
                <w:trHeight w:val="300"/>
              </w:trPr>
              <w:tc>
                <w:tcPr>
                  <w:tcW w:w="5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4A6E22" w:rsidRDefault="004A6E22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iCs/>
                      <w:sz w:val="28"/>
                      <w:szCs w:val="28"/>
                    </w:rPr>
                    <w:t>54.</w:t>
                  </w: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 xml:space="preserve"> Капітальний ремонт приміщення газової котельні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4A6E22" w:rsidRDefault="004A6E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>-18,505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4A6E22" w:rsidRDefault="004A6E22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:rsidR="004A6E22" w:rsidRDefault="004A6E22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-18,505</w:t>
                  </w:r>
                </w:p>
              </w:tc>
            </w:tr>
            <w:tr w:rsidR="004A6E22" w:rsidTr="007C0C2B">
              <w:trPr>
                <w:trHeight w:val="300"/>
              </w:trPr>
              <w:tc>
                <w:tcPr>
                  <w:tcW w:w="5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hideMark/>
                </w:tcPr>
                <w:p w:rsidR="004A6E22" w:rsidRDefault="004A6E22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</w:rPr>
                    <w:t xml:space="preserve">                                   Показники: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4A6E22" w:rsidRDefault="004A6E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4A6E22" w:rsidRDefault="004A6E22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</w:tcPr>
                <w:p w:rsidR="004A6E22" w:rsidRDefault="004A6E22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4A6E22" w:rsidTr="007C0C2B">
              <w:trPr>
                <w:trHeight w:val="300"/>
              </w:trPr>
              <w:tc>
                <w:tcPr>
                  <w:tcW w:w="5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hideMark/>
                </w:tcPr>
                <w:p w:rsidR="004A6E22" w:rsidRDefault="004A6E22">
                  <w:pPr>
                    <w:spacing w:after="0" w:line="240" w:lineRule="auto"/>
                    <w:rPr>
                      <w:lang w:eastAsia="en-US"/>
                    </w:rPr>
                  </w:pP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кількість закладів</w:t>
                  </w:r>
                  <w:r>
                    <w:t xml:space="preserve">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4A6E22" w:rsidRDefault="004A6E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4A6E22" w:rsidRDefault="004A6E22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</w:tcPr>
                <w:p w:rsidR="004A6E22" w:rsidRDefault="004A6E22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4A6E22" w:rsidTr="007C0C2B">
              <w:trPr>
                <w:trHeight w:val="300"/>
              </w:trPr>
              <w:tc>
                <w:tcPr>
                  <w:tcW w:w="5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4A6E22" w:rsidRDefault="004A6E22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вартість проектно-кошторисної документації, тис. грн.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4A6E22" w:rsidRDefault="004A6E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731,495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4A6E22" w:rsidRDefault="004A6E22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</w:tcPr>
                <w:p w:rsidR="004A6E22" w:rsidRDefault="004A6E22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4A6E22" w:rsidTr="007C0C2B">
              <w:trPr>
                <w:trHeight w:val="300"/>
              </w:trPr>
              <w:tc>
                <w:tcPr>
                  <w:tcW w:w="5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4A6E22" w:rsidRDefault="004A6E22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iCs/>
                      <w:sz w:val="28"/>
                      <w:szCs w:val="28"/>
                    </w:rPr>
                    <w:t>55.</w:t>
                  </w: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 xml:space="preserve"> Прибудова приміщення для зберігання продуктів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4A6E22" w:rsidRDefault="004A6E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>- 500,0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4A6E22" w:rsidRDefault="004A6E22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:rsidR="004A6E22" w:rsidRDefault="004A6E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-500,0</w:t>
                  </w:r>
                </w:p>
              </w:tc>
            </w:tr>
            <w:tr w:rsidR="004A6E22" w:rsidTr="007C0C2B">
              <w:trPr>
                <w:trHeight w:val="300"/>
              </w:trPr>
              <w:tc>
                <w:tcPr>
                  <w:tcW w:w="5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4A6E22" w:rsidRDefault="004A6E2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</w:rPr>
                    <w:t>Показники: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4A6E22" w:rsidRDefault="004A6E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4A6E22" w:rsidRDefault="004A6E22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</w:tcPr>
                <w:p w:rsidR="004A6E22" w:rsidRDefault="004A6E22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4A6E22" w:rsidTr="007C0C2B">
              <w:trPr>
                <w:trHeight w:val="300"/>
              </w:trPr>
              <w:tc>
                <w:tcPr>
                  <w:tcW w:w="5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A6E22" w:rsidRDefault="004A6E22">
                  <w:pPr>
                    <w:spacing w:after="0" w:line="240" w:lineRule="auto"/>
                    <w:rPr>
                      <w:lang w:eastAsia="en-US"/>
                    </w:rPr>
                  </w:pP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кількість закладів</w:t>
                  </w:r>
                  <w:r>
                    <w:t xml:space="preserve"> 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4A6E22" w:rsidRDefault="004A6E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4A6E22" w:rsidRDefault="004A6E22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</w:tcPr>
                <w:p w:rsidR="004A6E22" w:rsidRDefault="004A6E22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4A6E22" w:rsidTr="007C0C2B">
              <w:trPr>
                <w:trHeight w:val="300"/>
              </w:trPr>
              <w:tc>
                <w:tcPr>
                  <w:tcW w:w="5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hideMark/>
                </w:tcPr>
                <w:p w:rsidR="004A6E22" w:rsidRDefault="004A6E22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вартість проектно-кошторисної документації, тис. грн.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4A6E22" w:rsidRDefault="004A6E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4A6E22" w:rsidRDefault="004A6E22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</w:tcPr>
                <w:p w:rsidR="004A6E22" w:rsidRDefault="004A6E22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4A6E22" w:rsidTr="007C0C2B">
              <w:trPr>
                <w:trHeight w:val="300"/>
              </w:trPr>
              <w:tc>
                <w:tcPr>
                  <w:tcW w:w="5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hideMark/>
                </w:tcPr>
                <w:p w:rsidR="004A6E22" w:rsidRDefault="004A6E22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iCs/>
                      <w:sz w:val="28"/>
                      <w:szCs w:val="28"/>
                    </w:rPr>
                    <w:t>56</w:t>
                  </w: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 xml:space="preserve">.Капітальний ремонт сходових клітин та вхідних груп 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4A6E22" w:rsidRDefault="004A6E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val="en-US"/>
                    </w:rPr>
                    <w:t>322</w:t>
                  </w: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>,854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4A6E22" w:rsidRDefault="004A6E22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4A6E22" w:rsidRDefault="004A6E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322,854</w:t>
                  </w:r>
                </w:p>
              </w:tc>
            </w:tr>
            <w:tr w:rsidR="004A6E22" w:rsidTr="007C0C2B">
              <w:trPr>
                <w:trHeight w:val="252"/>
              </w:trPr>
              <w:tc>
                <w:tcPr>
                  <w:tcW w:w="5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4A6E22" w:rsidRDefault="004A6E2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</w:rPr>
                    <w:t>Показники: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4A6E22" w:rsidRDefault="004A6E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4A6E22" w:rsidRDefault="004A6E22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4A6E22" w:rsidRDefault="004A6E22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4A6E22" w:rsidTr="007C0C2B">
              <w:trPr>
                <w:trHeight w:val="300"/>
              </w:trPr>
              <w:tc>
                <w:tcPr>
                  <w:tcW w:w="5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A6E22" w:rsidRDefault="004A6E22">
                  <w:pPr>
                    <w:spacing w:after="0" w:line="240" w:lineRule="auto"/>
                    <w:rPr>
                      <w:lang w:eastAsia="en-US"/>
                    </w:rPr>
                  </w:pP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кількість закладів</w:t>
                  </w:r>
                  <w:r>
                    <w:t xml:space="preserve"> 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4A6E22" w:rsidRDefault="004A6E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val="en-US"/>
                    </w:rPr>
                    <w:t>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4A6E22" w:rsidRDefault="004A6E22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4A6E22" w:rsidRDefault="004A6E22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4A6E22" w:rsidTr="007C0C2B">
              <w:trPr>
                <w:trHeight w:val="300"/>
              </w:trPr>
              <w:tc>
                <w:tcPr>
                  <w:tcW w:w="5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hideMark/>
                </w:tcPr>
                <w:p w:rsidR="004A6E22" w:rsidRDefault="004A6E22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вартість проектно-кошторисної документації, тис. грн.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4A6E22" w:rsidRDefault="004A6E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50,0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4A6E22" w:rsidRDefault="004A6E22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4A6E22" w:rsidRDefault="004A6E22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:rsidR="006D612D" w:rsidRDefault="006D61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6D612D" w:rsidRDefault="006D61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6D612D" w:rsidRDefault="006D61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4A6E22" w:rsidRPr="006D612D" w:rsidRDefault="006D61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D612D">
              <w:rPr>
                <w:rFonts w:ascii="Times New Roman" w:eastAsia="Times New Roman" w:hAnsi="Times New Roman"/>
                <w:sz w:val="28"/>
                <w:szCs w:val="28"/>
              </w:rPr>
              <w:t>Секретар міської ради                                                         П.І.Бабич</w:t>
            </w:r>
          </w:p>
        </w:tc>
      </w:tr>
    </w:tbl>
    <w:p w:rsidR="005B7B1C" w:rsidRDefault="005B7B1C"/>
    <w:sectPr w:rsidR="005B7B1C" w:rsidSect="00FF061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4A6E22"/>
    <w:rsid w:val="004A6E22"/>
    <w:rsid w:val="005B7B1C"/>
    <w:rsid w:val="006D612D"/>
    <w:rsid w:val="007C0C2B"/>
    <w:rsid w:val="00BA172E"/>
    <w:rsid w:val="00FF06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6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34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1531</Words>
  <Characters>873</Characters>
  <Application>Microsoft Office Word</Application>
  <DocSecurity>0</DocSecurity>
  <Lines>7</Lines>
  <Paragraphs>4</Paragraphs>
  <ScaleCrop>false</ScaleCrop>
  <Company/>
  <LinksUpToDate>false</LinksUpToDate>
  <CharactersWithSpaces>2400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NL</dc:creator>
  <cp:keywords/>
  <dc:description/>
  <cp:lastModifiedBy>NL</cp:lastModifiedBy>
  <cp:revision>4</cp:revision>
  <dcterms:created xsi:type="dcterms:W3CDTF">2018-05-21T07:59:00Z</dcterms:created>
  <dcterms:modified xsi:type="dcterms:W3CDTF">2018-06-22T06:28:00Z</dcterms:modified>
</cp:coreProperties>
</file>