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268BBE0E" w:rsidR="004208DA" w:rsidRPr="004208DA" w:rsidRDefault="008B290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8B290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8B290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8B290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8B290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05.12.2023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1057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D8D405" w14:textId="77777777" w:rsidR="0079312B" w:rsidRDefault="0079312B" w:rsidP="007931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sz w:val="28"/>
          <w:szCs w:val="28"/>
        </w:rPr>
        <w:t>ВИСНОВОК</w:t>
      </w:r>
    </w:p>
    <w:p w14:paraId="124A9F75" w14:textId="77777777" w:rsidR="0079312B" w:rsidRDefault="0079312B" w:rsidP="0079312B">
      <w:pPr>
        <w:tabs>
          <w:tab w:val="left" w:pos="1026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про доцільність повернення малолітнього ***, ***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р.н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., його батьку, ***, для подальшого виховання</w:t>
      </w:r>
    </w:p>
    <w:p w14:paraId="53D40499" w14:textId="77777777" w:rsidR="0079312B" w:rsidRDefault="0079312B" w:rsidP="0079312B">
      <w:pPr>
        <w:tabs>
          <w:tab w:val="left" w:pos="1026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14:paraId="07C14B29" w14:textId="77777777" w:rsidR="0079312B" w:rsidRDefault="0079312B" w:rsidP="0079312B">
      <w:pPr>
        <w:suppressAutoHyphens/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Орган опіки та піклування виконавчого комітету Броварської міської ради Броварського району Київської області розглянув питання щодо можливості передачі ***, ***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, ***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р.н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., для подальшого виховання, у зв'язку з визнанням батьківства *** та внесенням змін до актового запису №*** про народження дитини, складеного *** року Броварським відділом державної реєстрації актів цивільного стану Головного територіального управління юстиції у Київській області.</w:t>
      </w:r>
    </w:p>
    <w:p w14:paraId="1D6D14C0" w14:textId="77777777" w:rsidR="0079312B" w:rsidRDefault="0079312B" w:rsidP="007931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первинному обліку дітей, які залишились без батьківського піклування, дітей-сиріт та дітей, позбавлених батьківського піклування, служби у справах дітей Броварської міської ради Броварського району Київської області (далі – Служба) перебуває малолітній ***, *** </w:t>
      </w:r>
      <w:proofErr w:type="spellStart"/>
      <w:r>
        <w:rPr>
          <w:rFonts w:ascii="Times New Roman" w:hAnsi="Times New Roman"/>
          <w:sz w:val="28"/>
          <w:szCs w:val="28"/>
        </w:rPr>
        <w:t>р.н</w:t>
      </w:r>
      <w:proofErr w:type="spellEnd"/>
      <w:r>
        <w:rPr>
          <w:rFonts w:ascii="Times New Roman" w:hAnsi="Times New Roman"/>
          <w:sz w:val="28"/>
          <w:szCs w:val="28"/>
        </w:rPr>
        <w:t>., який має статус дитини-сироти, у зв’язку з тим, що матір дитини, ***, померла                           *** року, а відомості про батька зазначені відповідно до частини першої статті 135 Сімейного кодексу України.</w:t>
      </w:r>
    </w:p>
    <w:p w14:paraId="7CC1CDB5" w14:textId="77777777" w:rsidR="0079312B" w:rsidRDefault="0079312B" w:rsidP="007931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Рішенням виконавчого комітету Броварської міської ради Броварського району Київської області </w:t>
      </w:r>
      <w:bookmarkStart w:id="0" w:name="_Hlk148450766"/>
      <w:r>
        <w:rPr>
          <w:rFonts w:ascii="Times New Roman" w:hAnsi="Times New Roman"/>
          <w:sz w:val="28"/>
          <w:szCs w:val="28"/>
        </w:rPr>
        <w:t xml:space="preserve">від </w:t>
      </w:r>
      <w:bookmarkStart w:id="1" w:name="_Hlk143247862"/>
      <w:r>
        <w:rPr>
          <w:rFonts w:ascii="Times New Roman" w:hAnsi="Times New Roman"/>
          <w:sz w:val="28"/>
          <w:szCs w:val="28"/>
        </w:rPr>
        <w:t>25.04.2023 №301</w:t>
      </w:r>
      <w:bookmarkEnd w:id="0"/>
      <w:bookmarkEnd w:id="1"/>
      <w:r>
        <w:rPr>
          <w:rFonts w:ascii="Times New Roman" w:hAnsi="Times New Roman"/>
          <w:sz w:val="28"/>
          <w:szCs w:val="28"/>
        </w:rPr>
        <w:t xml:space="preserve"> малолітнього *** було влаштовано у сім’ю патронатного вихователя ***.</w:t>
      </w:r>
    </w:p>
    <w:p w14:paraId="31FD8F4B" w14:textId="77777777" w:rsidR="0079312B" w:rsidRDefault="0079312B" w:rsidP="007931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зв’язку із запровадженням воєнного стану в Україні, пов’язаного з агресією російської федерації проти України 24 лютого 2022 року, сім’я патронатного вихователя *** була евакуйована до Республіки Польща, де перебуває по теперішній час. Малолітній *** перебуває у складі сім’ї патронатного вихователя на території Республіки Польща.</w:t>
      </w:r>
    </w:p>
    <w:p w14:paraId="676EF182" w14:textId="77777777" w:rsidR="0079312B" w:rsidRDefault="0079312B" w:rsidP="007931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 серпня 2023 року до виконавчого комітету Броварської міської ради Броварського району Київської області звернувся гр. ***, *** </w:t>
      </w:r>
      <w:proofErr w:type="spellStart"/>
      <w:r>
        <w:rPr>
          <w:rFonts w:ascii="Times New Roman" w:hAnsi="Times New Roman"/>
          <w:sz w:val="28"/>
          <w:szCs w:val="28"/>
        </w:rPr>
        <w:t>р.н</w:t>
      </w:r>
      <w:proofErr w:type="spellEnd"/>
      <w:r>
        <w:rPr>
          <w:rFonts w:ascii="Times New Roman" w:hAnsi="Times New Roman"/>
          <w:sz w:val="28"/>
          <w:szCs w:val="28"/>
        </w:rPr>
        <w:t xml:space="preserve">., із заявою про повернення йому сина, та надав рішення Броварського міськрайонного суду Київської області від 11.07.2023 по справі №***, яким його  визнано батьком дитини, ***, *** </w:t>
      </w:r>
      <w:proofErr w:type="spellStart"/>
      <w:r>
        <w:rPr>
          <w:rFonts w:ascii="Times New Roman" w:hAnsi="Times New Roman"/>
          <w:sz w:val="28"/>
          <w:szCs w:val="28"/>
        </w:rPr>
        <w:t>р.н</w:t>
      </w:r>
      <w:proofErr w:type="spellEnd"/>
      <w:r>
        <w:rPr>
          <w:rFonts w:ascii="Times New Roman" w:hAnsi="Times New Roman"/>
          <w:sz w:val="28"/>
          <w:szCs w:val="28"/>
        </w:rPr>
        <w:t xml:space="preserve">., та </w:t>
      </w:r>
      <w:proofErr w:type="spellStart"/>
      <w:r>
        <w:rPr>
          <w:rFonts w:ascii="Times New Roman" w:hAnsi="Times New Roman"/>
          <w:sz w:val="28"/>
          <w:szCs w:val="28"/>
        </w:rPr>
        <w:t>внесено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 до актового запису про народження ***, що підтверджено повторно виданим свідоцтвом про народження (серія ** №***, видане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(м. Київ) ***) у якому змінено прізвище дитини з «***» на «***», по батькові з «***» на «***».</w:t>
      </w:r>
    </w:p>
    <w:p w14:paraId="2633EA16" w14:textId="77777777" w:rsidR="0079312B" w:rsidRDefault="0079312B" w:rsidP="007931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30 серпня 2023 року у гр. *** був втрачений паспорт громадянина України та тривав процес відновлення вказаного документу. Тому гр. *** надав копію свого паспорту лише 13 жовтня 2023 року.</w:t>
      </w:r>
    </w:p>
    <w:p w14:paraId="30A80A03" w14:textId="77777777" w:rsidR="0079312B" w:rsidRDefault="0079312B" w:rsidP="007931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розгляду заяви 07 вересня 2023 року та 23 жовтня 2023 року спеціалісти Служби здійснили обстеження умов проживання *** за </w:t>
      </w:r>
      <w:proofErr w:type="spellStart"/>
      <w:r>
        <w:rPr>
          <w:rFonts w:ascii="Times New Roman" w:hAnsi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sz w:val="28"/>
          <w:szCs w:val="28"/>
        </w:rPr>
        <w:t xml:space="preserve">: вул. ***, буд. ***,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spellEnd"/>
      <w:r>
        <w:rPr>
          <w:rFonts w:ascii="Times New Roman" w:hAnsi="Times New Roman"/>
          <w:sz w:val="28"/>
          <w:szCs w:val="28"/>
        </w:rPr>
        <w:t>. ***, м. Бровари, Броварський район, Київська область.</w:t>
      </w:r>
    </w:p>
    <w:p w14:paraId="3994DB86" w14:textId="77777777" w:rsidR="0079312B" w:rsidRDefault="0079312B" w:rsidP="007931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З’ясовано, що *** проживає у трикімнатній квартирі, площею 56 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разом із своїми батьками, ***, *** </w:t>
      </w:r>
      <w:proofErr w:type="spellStart"/>
      <w:r>
        <w:rPr>
          <w:rFonts w:ascii="Times New Roman" w:hAnsi="Times New Roman"/>
          <w:sz w:val="28"/>
          <w:szCs w:val="28"/>
        </w:rPr>
        <w:t>р.н</w:t>
      </w:r>
      <w:proofErr w:type="spellEnd"/>
      <w:r>
        <w:rPr>
          <w:rFonts w:ascii="Times New Roman" w:hAnsi="Times New Roman"/>
          <w:sz w:val="28"/>
          <w:szCs w:val="28"/>
        </w:rPr>
        <w:t xml:space="preserve">., та ***, *** </w:t>
      </w:r>
      <w:proofErr w:type="spellStart"/>
      <w:r>
        <w:rPr>
          <w:rFonts w:ascii="Times New Roman" w:hAnsi="Times New Roman"/>
          <w:sz w:val="28"/>
          <w:szCs w:val="28"/>
        </w:rPr>
        <w:t>р.н</w:t>
      </w:r>
      <w:proofErr w:type="spellEnd"/>
      <w:r>
        <w:rPr>
          <w:rFonts w:ascii="Times New Roman" w:hAnsi="Times New Roman"/>
          <w:sz w:val="28"/>
          <w:szCs w:val="28"/>
        </w:rPr>
        <w:t>. У квартирі, в якій проживає родина ***, наявні належні умови для проживання малолітнього ***. Для дитини виділена окрема кімната, облаштована меблями, наявні місця для відпочинку, навчання та дозвілля дитини. Санітарний стан квартири задовільний.</w:t>
      </w:r>
    </w:p>
    <w:p w14:paraId="1EB673A1" w14:textId="77777777" w:rsidR="0079312B" w:rsidRDefault="0079312B" w:rsidP="007931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процесі спілкування із *** та його матір’ю, ***, стало відомо що усі дорослі члени їхньої родини працюють неофіційно, тому не можуть надати довідки про доходи. </w:t>
      </w:r>
    </w:p>
    <w:p w14:paraId="587EBA0F" w14:textId="77777777" w:rsidR="0079312B" w:rsidRDefault="0079312B" w:rsidP="007931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Зі слів ***, він протягом останніх чотирьох місяців працює неофіційно на СТО під керівництвом свого батька та має дохід близько 9000,00 грн на місяць.</w:t>
      </w:r>
    </w:p>
    <w:p w14:paraId="10B4B1BC" w14:textId="77777777" w:rsidR="0079312B" w:rsidRDefault="0079312B" w:rsidP="007931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Також *** розповів, що приблизно п’ять років тому він потрапив у дорожньо-транспортну пригоду, отримав тяжке травмування, тривалий час лікувався, потім близько 2,5 років міг пересуватися лише на милицях по квартирі і не міг працювати.   </w:t>
      </w:r>
    </w:p>
    <w:p w14:paraId="7F133C6E" w14:textId="77777777" w:rsidR="0079312B" w:rsidRDefault="0079312B" w:rsidP="007931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 жовтня 2023 року на черговому засіданні комісії з питань захисту прав дитини виконавчого комітету Броварської міської ради Броварського району Київської області (далі – Комісія) було розглянуто питання про доцільність/недоцільність повернення малолітнього ***, *** </w:t>
      </w:r>
      <w:proofErr w:type="spellStart"/>
      <w:r>
        <w:rPr>
          <w:rFonts w:ascii="Times New Roman" w:hAnsi="Times New Roman"/>
          <w:sz w:val="28"/>
          <w:szCs w:val="28"/>
        </w:rPr>
        <w:t>р.н</w:t>
      </w:r>
      <w:proofErr w:type="spellEnd"/>
      <w:r>
        <w:rPr>
          <w:rFonts w:ascii="Times New Roman" w:hAnsi="Times New Roman"/>
          <w:sz w:val="28"/>
          <w:szCs w:val="28"/>
        </w:rPr>
        <w:t xml:space="preserve">., батьку ***. На засіданні Комісії був присутній ***. </w:t>
      </w:r>
    </w:p>
    <w:p w14:paraId="20023E93" w14:textId="77777777" w:rsidR="0079312B" w:rsidRDefault="0079312B" w:rsidP="007931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зв’язку з тим, що заявник не надав до пакету документів довідки про доходи, від лікаря-нарколога та лікаря-психіатра, було вирішено перенести розгляд заяви *** на засідання Комісії, яке відбудеться 15.11.2023. Проте                 гр. *** зміг надати перелічені документи лише 24 листопада 2023 року, тому повторно було розглянуто вказане питання на засіданні Комісії, яке відбулось 29 листопада 2023 року.</w:t>
      </w:r>
    </w:p>
    <w:p w14:paraId="11275590" w14:textId="77777777" w:rsidR="0079312B" w:rsidRDefault="0079312B" w:rsidP="007931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Слід зазначити, що на час розгляду заяви Службою систематично організовувались онлайн зустрічі *** зі старшим братом, ***, *** </w:t>
      </w:r>
      <w:proofErr w:type="spellStart"/>
      <w:r>
        <w:rPr>
          <w:rFonts w:ascii="Times New Roman" w:hAnsi="Times New Roman"/>
          <w:sz w:val="28"/>
          <w:szCs w:val="28"/>
        </w:rPr>
        <w:t>р.н</w:t>
      </w:r>
      <w:proofErr w:type="spellEnd"/>
      <w:r>
        <w:rPr>
          <w:rFonts w:ascii="Times New Roman" w:hAnsi="Times New Roman"/>
          <w:sz w:val="28"/>
          <w:szCs w:val="28"/>
        </w:rPr>
        <w:t>., а також *** та його батьками, *** та ***. Дитина охоче контактує з рідними, погоджується повернутися в сім’ю ***.</w:t>
      </w:r>
    </w:p>
    <w:p w14:paraId="2D0A25B8" w14:textId="77777777" w:rsidR="0079312B" w:rsidRDefault="0079312B" w:rsidP="007931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Зважаючи на те, що гр. *** офіційно працевлаштувався на посаду слюсар-ремонтник в мале приватне підприємство «Сігма-Буд», що підтверджується розпорядженням від 31.10.2023 №3, не перебуває на обліках у лікаря-психіатра та лікаря-нарколога, враховуючи думку дитини, керуючись  пунктом 11 постанови Кабінету Міністрів України від 24.09.2008 №866 «Питання діяльності органів опіки та піклування, пов’язаної із захистом прав дитини»,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орган опіки та піклування Броварської міської ради Броварського </w:t>
      </w: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району Київської області вважає за доцільне повернути </w:t>
      </w:r>
      <w:r>
        <w:rPr>
          <w:rFonts w:ascii="Times New Roman" w:hAnsi="Times New Roman"/>
          <w:sz w:val="28"/>
          <w:szCs w:val="28"/>
        </w:rPr>
        <w:t xml:space="preserve">малолітнього ***,                *** </w:t>
      </w:r>
      <w:proofErr w:type="spellStart"/>
      <w:r>
        <w:rPr>
          <w:rFonts w:ascii="Times New Roman" w:hAnsi="Times New Roman"/>
          <w:sz w:val="28"/>
          <w:szCs w:val="28"/>
        </w:rPr>
        <w:t>р.н</w:t>
      </w:r>
      <w:proofErr w:type="spellEnd"/>
      <w:r>
        <w:rPr>
          <w:rFonts w:ascii="Times New Roman" w:hAnsi="Times New Roman"/>
          <w:sz w:val="28"/>
          <w:szCs w:val="28"/>
        </w:rPr>
        <w:t xml:space="preserve">., батьку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для подальшого виховання. </w:t>
      </w:r>
    </w:p>
    <w:p w14:paraId="7955C45B" w14:textId="77777777" w:rsidR="0079312B" w:rsidRDefault="0079312B" w:rsidP="0079312B">
      <w:pPr>
        <w:tabs>
          <w:tab w:val="left" w:pos="88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A5ABFF5" w14:textId="77777777" w:rsidR="0079312B" w:rsidRDefault="0079312B" w:rsidP="0079312B">
      <w:pPr>
        <w:tabs>
          <w:tab w:val="left" w:pos="885"/>
        </w:tabs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ar-SA"/>
        </w:rPr>
      </w:pPr>
    </w:p>
    <w:p w14:paraId="3682FF3C" w14:textId="77777777" w:rsidR="0079312B" w:rsidRDefault="0079312B" w:rsidP="0079312B">
      <w:pPr>
        <w:tabs>
          <w:tab w:val="left" w:pos="70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eastAsia="ar-SA"/>
        </w:rPr>
        <w:tab/>
        <w:t>Ігор САПОЖКО</w:t>
      </w:r>
    </w:p>
    <w:p w14:paraId="5A86637B" w14:textId="77777777" w:rsidR="0079312B" w:rsidRDefault="0079312B" w:rsidP="0079312B">
      <w:pPr>
        <w:tabs>
          <w:tab w:val="left" w:pos="70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0A358D9" w14:textId="77777777" w:rsidR="0079312B" w:rsidRDefault="0079312B" w:rsidP="0079312B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45945DA4" w14:textId="77777777" w:rsidR="0079312B" w:rsidRDefault="0079312B" w:rsidP="0079312B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4568502E" w:rsidR="004F7CAD" w:rsidRPr="00EE06C3" w:rsidRDefault="004F7CAD" w:rsidP="007931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ABDAC" w14:textId="77777777" w:rsidR="008B2901" w:rsidRDefault="008B2901">
      <w:pPr>
        <w:spacing w:after="0" w:line="240" w:lineRule="auto"/>
      </w:pPr>
      <w:r>
        <w:separator/>
      </w:r>
    </w:p>
  </w:endnote>
  <w:endnote w:type="continuationSeparator" w:id="0">
    <w:p w14:paraId="75664239" w14:textId="77777777" w:rsidR="008B2901" w:rsidRDefault="008B2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8B290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00EE0" w14:textId="77777777" w:rsidR="008B2901" w:rsidRDefault="008B2901">
      <w:pPr>
        <w:spacing w:after="0" w:line="240" w:lineRule="auto"/>
      </w:pPr>
      <w:r>
        <w:separator/>
      </w:r>
    </w:p>
  </w:footnote>
  <w:footnote w:type="continuationSeparator" w:id="0">
    <w:p w14:paraId="530528B7" w14:textId="77777777" w:rsidR="008B2901" w:rsidRDefault="008B2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8B2901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9312B"/>
    <w:rsid w:val="007C582E"/>
    <w:rsid w:val="0081066D"/>
    <w:rsid w:val="00853C00"/>
    <w:rsid w:val="00893E2E"/>
    <w:rsid w:val="008B2901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2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060C26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60C26"/>
    <w:rsid w:val="000E7ADA"/>
    <w:rsid w:val="001043C3"/>
    <w:rsid w:val="0019083E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802</Words>
  <Characters>4575</Characters>
  <Application>Microsoft Office Word</Application>
  <DocSecurity>8</DocSecurity>
  <Lines>38</Lines>
  <Paragraphs>10</Paragraphs>
  <ScaleCrop>false</ScaleCrop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2023-12-05T11:30:00Z</dcterms:modified>
</cp:coreProperties>
</file>