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180603"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18060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18060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18060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18060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25.04.2023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301</w:t>
      </w:r>
    </w:p>
    <w:p w14:paraId="0A449B32" w14:textId="77777777" w:rsidR="004208DA" w:rsidRPr="007C582E" w:rsidRDefault="004208DA" w:rsidP="004208DA">
      <w:pPr>
        <w:spacing w:after="0"/>
        <w:rPr>
          <w:rFonts w:ascii="Times New Roman" w:hAnsi="Times New Roman" w:cs="Times New Roman"/>
          <w:sz w:val="28"/>
          <w:szCs w:val="28"/>
        </w:rPr>
      </w:pPr>
    </w:p>
    <w:p w14:paraId="028D7C14" w14:textId="77777777" w:rsidR="007710E3" w:rsidRDefault="007710E3" w:rsidP="007710E3">
      <w:pPr>
        <w:pStyle w:val="a9"/>
        <w:spacing w:before="0" w:after="0"/>
        <w:rPr>
          <w:rFonts w:ascii="Times New Roman" w:hAnsi="Times New Roman"/>
          <w:bCs/>
          <w:sz w:val="28"/>
          <w:szCs w:val="28"/>
        </w:rPr>
      </w:pPr>
      <w:permStart w:id="1" w:edGrp="everyone"/>
      <w:r>
        <w:rPr>
          <w:rFonts w:ascii="Times New Roman" w:hAnsi="Times New Roman"/>
          <w:bCs/>
          <w:sz w:val="28"/>
          <w:szCs w:val="28"/>
        </w:rPr>
        <w:t>ДОГОВІР</w:t>
      </w:r>
      <w:r>
        <w:rPr>
          <w:rFonts w:ascii="Times New Roman" w:hAnsi="Times New Roman"/>
          <w:bCs/>
          <w:sz w:val="28"/>
          <w:szCs w:val="28"/>
        </w:rPr>
        <w:br/>
        <w:t>про патронат над дитиною</w:t>
      </w:r>
    </w:p>
    <w:p w14:paraId="08DDAA97" w14:textId="77777777" w:rsidR="007710E3" w:rsidRDefault="007710E3" w:rsidP="007710E3">
      <w:pPr>
        <w:pStyle w:val="a8"/>
        <w:rPr>
          <w:rFonts w:asciiTheme="minorHAnsi" w:hAnsiTheme="minorHAnsi"/>
        </w:rPr>
      </w:pPr>
    </w:p>
    <w:p w14:paraId="3AE6137D" w14:textId="77777777" w:rsidR="007710E3" w:rsidRDefault="007710E3" w:rsidP="007710E3">
      <w:pPr>
        <w:pStyle w:val="a8"/>
        <w:rPr>
          <w:rFonts w:asciiTheme="minorHAnsi" w:hAnsiTheme="minorHAnsi"/>
        </w:rPr>
      </w:pPr>
    </w:p>
    <w:p w14:paraId="27866876" w14:textId="77777777" w:rsidR="007710E3" w:rsidRDefault="007710E3" w:rsidP="007710E3">
      <w:pPr>
        <w:tabs>
          <w:tab w:val="left" w:pos="5670"/>
        </w:tabs>
        <w:spacing w:after="0" w:line="240" w:lineRule="auto"/>
        <w:rPr>
          <w:rFonts w:ascii="Times New Roman" w:hAnsi="Times New Roman" w:cs="Times New Roman"/>
          <w:sz w:val="28"/>
          <w:szCs w:val="28"/>
        </w:rPr>
      </w:pPr>
      <w:r>
        <w:rPr>
          <w:rFonts w:ascii="Times New Roman" w:hAnsi="Times New Roman" w:cs="Times New Roman"/>
          <w:sz w:val="28"/>
          <w:szCs w:val="28"/>
        </w:rPr>
        <w:t>м. Бровари                                                           «_____» ________________ 2023</w:t>
      </w:r>
    </w:p>
    <w:p w14:paraId="6A623B0D" w14:textId="77777777" w:rsidR="007710E3" w:rsidRDefault="007710E3" w:rsidP="007710E3">
      <w:pPr>
        <w:tabs>
          <w:tab w:val="left" w:pos="5670"/>
        </w:tabs>
        <w:spacing w:after="0" w:line="240" w:lineRule="auto"/>
        <w:rPr>
          <w:rFonts w:ascii="Times New Roman" w:hAnsi="Times New Roman" w:cs="Times New Roman"/>
          <w:sz w:val="28"/>
          <w:szCs w:val="28"/>
        </w:rPr>
      </w:pPr>
    </w:p>
    <w:p w14:paraId="558046CD" w14:textId="77777777" w:rsidR="007710E3" w:rsidRDefault="007710E3" w:rsidP="007710E3">
      <w:pPr>
        <w:tabs>
          <w:tab w:val="left" w:pos="5670"/>
        </w:tabs>
        <w:spacing w:after="0" w:line="240" w:lineRule="auto"/>
        <w:rPr>
          <w:rFonts w:ascii="Times New Roman" w:hAnsi="Times New Roman" w:cs="Times New Roman"/>
          <w:sz w:val="28"/>
          <w:szCs w:val="28"/>
        </w:rPr>
      </w:pPr>
    </w:p>
    <w:p w14:paraId="35290196" w14:textId="5CB75F7C" w:rsidR="007710E3" w:rsidRDefault="007710E3" w:rsidP="007710E3">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Виконавчий комітет Броварської міської ради Броварського району Київської області в особі міського голови </w:t>
      </w:r>
      <w:proofErr w:type="spellStart"/>
      <w:r>
        <w:rPr>
          <w:rFonts w:ascii="Times New Roman" w:hAnsi="Times New Roman" w:cs="Times New Roman"/>
          <w:sz w:val="28"/>
          <w:szCs w:val="28"/>
        </w:rPr>
        <w:t>Сапожка</w:t>
      </w:r>
      <w:proofErr w:type="spellEnd"/>
      <w:r>
        <w:rPr>
          <w:rFonts w:ascii="Times New Roman" w:hAnsi="Times New Roman" w:cs="Times New Roman"/>
          <w:sz w:val="28"/>
          <w:szCs w:val="28"/>
        </w:rPr>
        <w:t xml:space="preserve"> Ігоря Васильовича, що діє на підставі Закону України “Про місцеве самоврядування в </w:t>
      </w:r>
      <w:proofErr w:type="spellStart"/>
      <w:r>
        <w:rPr>
          <w:rFonts w:ascii="Times New Roman" w:hAnsi="Times New Roman" w:cs="Times New Roman"/>
          <w:sz w:val="28"/>
          <w:szCs w:val="28"/>
        </w:rPr>
        <w:t>Україніˮ</w:t>
      </w:r>
      <w:proofErr w:type="spellEnd"/>
      <w:r>
        <w:rPr>
          <w:rFonts w:ascii="Times New Roman" w:hAnsi="Times New Roman" w:cs="Times New Roman"/>
          <w:sz w:val="28"/>
          <w:szCs w:val="28"/>
        </w:rPr>
        <w:t xml:space="preserve">, та громадянка, </w:t>
      </w:r>
      <w:proofErr w:type="spellStart"/>
      <w:r>
        <w:rPr>
          <w:rFonts w:ascii="Times New Roman" w:hAnsi="Times New Roman" w:cs="Times New Roman"/>
          <w:sz w:val="28"/>
          <w:szCs w:val="28"/>
        </w:rPr>
        <w:t>Заріцька</w:t>
      </w:r>
      <w:proofErr w:type="spellEnd"/>
      <w:r>
        <w:rPr>
          <w:rFonts w:ascii="Times New Roman" w:hAnsi="Times New Roman" w:cs="Times New Roman"/>
          <w:sz w:val="28"/>
          <w:szCs w:val="28"/>
        </w:rPr>
        <w:t xml:space="preserve"> Оксана Михайлівна, </w:t>
      </w:r>
      <w:r w:rsidR="00E0161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w:t>
      </w:r>
      <w:r w:rsidR="00E0161D">
        <w:rPr>
          <w:rFonts w:ascii="Times New Roman" w:hAnsi="Times New Roman" w:cs="Times New Roman"/>
          <w:sz w:val="28"/>
          <w:szCs w:val="28"/>
        </w:rPr>
        <w:t>**</w:t>
      </w:r>
      <w:r>
        <w:rPr>
          <w:rFonts w:ascii="Times New Roman" w:hAnsi="Times New Roman" w:cs="Times New Roman"/>
          <w:sz w:val="28"/>
          <w:szCs w:val="28"/>
        </w:rPr>
        <w:t xml:space="preserve"> №</w:t>
      </w:r>
      <w:r w:rsidR="00E0161D">
        <w:rPr>
          <w:rFonts w:ascii="Times New Roman" w:hAnsi="Times New Roman" w:cs="Times New Roman"/>
          <w:sz w:val="28"/>
          <w:szCs w:val="28"/>
        </w:rPr>
        <w:t>***</w:t>
      </w:r>
      <w:r>
        <w:rPr>
          <w:rFonts w:ascii="Times New Roman" w:hAnsi="Times New Roman" w:cs="Times New Roman"/>
          <w:sz w:val="28"/>
          <w:szCs w:val="28"/>
        </w:rPr>
        <w:t xml:space="preserve">, виданий Броварським МВ ГУ МВС України в Київській області </w:t>
      </w:r>
      <w:r w:rsidR="00E0161D">
        <w:rPr>
          <w:rFonts w:ascii="Times New Roman" w:hAnsi="Times New Roman" w:cs="Times New Roman"/>
          <w:sz w:val="28"/>
          <w:szCs w:val="28"/>
        </w:rPr>
        <w:t>***</w:t>
      </w:r>
      <w:r>
        <w:rPr>
          <w:rFonts w:ascii="Times New Roman" w:hAnsi="Times New Roman" w:cs="Times New Roman"/>
          <w:sz w:val="28"/>
          <w:szCs w:val="28"/>
        </w:rPr>
        <w:t xml:space="preserve">) (далі – патронатний вихователь), яка зареєстрована за адресою: бульвар </w:t>
      </w:r>
      <w:r w:rsidR="00E0161D">
        <w:rPr>
          <w:rFonts w:ascii="Times New Roman" w:hAnsi="Times New Roman" w:cs="Times New Roman"/>
          <w:sz w:val="28"/>
          <w:szCs w:val="28"/>
        </w:rPr>
        <w:t>***</w:t>
      </w:r>
      <w:r>
        <w:rPr>
          <w:rFonts w:ascii="Times New Roman" w:hAnsi="Times New Roman" w:cs="Times New Roman"/>
          <w:sz w:val="28"/>
          <w:szCs w:val="28"/>
        </w:rPr>
        <w:t xml:space="preserve">, буд. </w:t>
      </w:r>
      <w:r w:rsidR="00E0161D">
        <w:rPr>
          <w:rFonts w:ascii="Times New Roman" w:hAnsi="Times New Roman" w:cs="Times New Roman"/>
          <w:sz w:val="28"/>
          <w:szCs w:val="28"/>
        </w:rPr>
        <w:t>**</w:t>
      </w:r>
      <w:r>
        <w:rPr>
          <w:rFonts w:ascii="Times New Roman" w:hAnsi="Times New Roman" w:cs="Times New Roman"/>
          <w:sz w:val="28"/>
          <w:szCs w:val="28"/>
        </w:rPr>
        <w:t xml:space="preserve">, кв. </w:t>
      </w:r>
      <w:r w:rsidR="00E0161D">
        <w:rPr>
          <w:rFonts w:ascii="Times New Roman" w:hAnsi="Times New Roman" w:cs="Times New Roman"/>
          <w:sz w:val="28"/>
          <w:szCs w:val="28"/>
        </w:rPr>
        <w:t>**</w:t>
      </w:r>
      <w:r>
        <w:rPr>
          <w:rFonts w:ascii="Times New Roman" w:hAnsi="Times New Roman" w:cs="Times New Roman"/>
          <w:sz w:val="28"/>
          <w:szCs w:val="28"/>
        </w:rPr>
        <w:t xml:space="preserve">, м. Бровари, Броварський район, Київська область, а фактично проживає за адресою: вул. </w:t>
      </w:r>
      <w:r w:rsidR="00E0161D">
        <w:rPr>
          <w:rFonts w:ascii="Times New Roman" w:hAnsi="Times New Roman" w:cs="Times New Roman"/>
          <w:sz w:val="28"/>
          <w:szCs w:val="28"/>
        </w:rPr>
        <w:t>***</w:t>
      </w:r>
      <w:r>
        <w:rPr>
          <w:rFonts w:ascii="Times New Roman" w:hAnsi="Times New Roman" w:cs="Times New Roman"/>
          <w:sz w:val="28"/>
          <w:szCs w:val="28"/>
        </w:rPr>
        <w:t xml:space="preserve">, буд. </w:t>
      </w:r>
      <w:r w:rsidR="00E0161D">
        <w:rPr>
          <w:rFonts w:ascii="Times New Roman" w:hAnsi="Times New Roman" w:cs="Times New Roman"/>
          <w:sz w:val="28"/>
          <w:szCs w:val="28"/>
        </w:rPr>
        <w:t>**</w:t>
      </w:r>
      <w:r>
        <w:rPr>
          <w:rFonts w:ascii="Times New Roman" w:hAnsi="Times New Roman" w:cs="Times New Roman"/>
          <w:sz w:val="28"/>
          <w:szCs w:val="28"/>
        </w:rPr>
        <w:t xml:space="preserve">, м. </w:t>
      </w:r>
      <w:proofErr w:type="spellStart"/>
      <w:r>
        <w:rPr>
          <w:rFonts w:ascii="Times New Roman" w:hAnsi="Times New Roman" w:cs="Times New Roman"/>
          <w:sz w:val="28"/>
          <w:szCs w:val="28"/>
        </w:rPr>
        <w:t>Белгорай</w:t>
      </w:r>
      <w:proofErr w:type="spellEnd"/>
      <w:r>
        <w:rPr>
          <w:rFonts w:ascii="Times New Roman" w:hAnsi="Times New Roman" w:cs="Times New Roman"/>
          <w:sz w:val="28"/>
          <w:szCs w:val="28"/>
        </w:rPr>
        <w:t>, Республіка Польща, уклали договір про нижченаведене</w:t>
      </w:r>
    </w:p>
    <w:p w14:paraId="012EAC8A" w14:textId="77777777" w:rsidR="007710E3" w:rsidRDefault="007710E3" w:rsidP="007710E3">
      <w:pPr>
        <w:pStyle w:val="a8"/>
        <w:spacing w:before="0"/>
        <w:ind w:firstLine="0"/>
        <w:jc w:val="center"/>
        <w:rPr>
          <w:rFonts w:ascii="Times New Roman" w:hAnsi="Times New Roman"/>
          <w:sz w:val="28"/>
          <w:szCs w:val="28"/>
        </w:rPr>
      </w:pPr>
    </w:p>
    <w:p w14:paraId="769DE3D3" w14:textId="77777777" w:rsidR="007710E3" w:rsidRDefault="007710E3" w:rsidP="007710E3">
      <w:pPr>
        <w:pStyle w:val="a8"/>
        <w:spacing w:before="0"/>
        <w:ind w:firstLine="0"/>
        <w:jc w:val="center"/>
        <w:rPr>
          <w:rFonts w:ascii="Times New Roman" w:hAnsi="Times New Roman"/>
          <w:sz w:val="28"/>
          <w:szCs w:val="28"/>
        </w:rPr>
      </w:pPr>
      <w:r>
        <w:rPr>
          <w:rFonts w:ascii="Times New Roman" w:hAnsi="Times New Roman"/>
          <w:sz w:val="28"/>
          <w:szCs w:val="28"/>
        </w:rPr>
        <w:t>Предмет договору</w:t>
      </w:r>
    </w:p>
    <w:p w14:paraId="223A109D" w14:textId="77777777" w:rsidR="007710E3" w:rsidRDefault="007710E3" w:rsidP="007710E3">
      <w:pPr>
        <w:pStyle w:val="a8"/>
        <w:spacing w:before="0"/>
        <w:ind w:firstLine="0"/>
        <w:jc w:val="center"/>
        <w:rPr>
          <w:rFonts w:ascii="Times New Roman" w:hAnsi="Times New Roman"/>
          <w:sz w:val="28"/>
          <w:szCs w:val="28"/>
        </w:rPr>
      </w:pPr>
    </w:p>
    <w:p w14:paraId="289C18E6" w14:textId="48EEFAC9" w:rsidR="007710E3" w:rsidRDefault="007710E3" w:rsidP="007710E3">
      <w:pPr>
        <w:pStyle w:val="a8"/>
        <w:numPr>
          <w:ilvl w:val="0"/>
          <w:numId w:val="1"/>
        </w:numPr>
        <w:spacing w:before="0"/>
        <w:ind w:firstLine="567"/>
        <w:jc w:val="both"/>
        <w:rPr>
          <w:rFonts w:ascii="Times New Roman" w:hAnsi="Times New Roman"/>
          <w:sz w:val="28"/>
          <w:szCs w:val="28"/>
        </w:rPr>
      </w:pPr>
      <w:r>
        <w:rPr>
          <w:rFonts w:ascii="Times New Roman" w:hAnsi="Times New Roman"/>
          <w:sz w:val="28"/>
          <w:szCs w:val="28"/>
        </w:rPr>
        <w:t xml:space="preserve">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дитини </w:t>
      </w:r>
      <w:r w:rsidR="00E0161D">
        <w:rPr>
          <w:rFonts w:ascii="Times New Roman" w:hAnsi="Times New Roman"/>
          <w:sz w:val="28"/>
          <w:szCs w:val="28"/>
        </w:rPr>
        <w:t>***,</w:t>
      </w:r>
      <w:r>
        <w:rPr>
          <w:rFonts w:ascii="Times New Roman" w:hAnsi="Times New Roman"/>
          <w:sz w:val="28"/>
          <w:szCs w:val="28"/>
        </w:rPr>
        <w:t xml:space="preserve"> </w:t>
      </w:r>
      <w:r w:rsidR="00E0161D">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р.н</w:t>
      </w:r>
      <w:proofErr w:type="spellEnd"/>
      <w:r>
        <w:rPr>
          <w:rFonts w:ascii="Times New Roman" w:hAnsi="Times New Roman"/>
          <w:sz w:val="28"/>
          <w:szCs w:val="28"/>
        </w:rPr>
        <w:t xml:space="preserve"> (далі - </w:t>
      </w:r>
      <w:bookmarkStart w:id="0" w:name="_Hlk69552892"/>
      <w:r>
        <w:rPr>
          <w:rFonts w:ascii="Times New Roman" w:hAnsi="Times New Roman"/>
          <w:sz w:val="28"/>
          <w:szCs w:val="28"/>
        </w:rPr>
        <w:t xml:space="preserve">дитина), </w:t>
      </w:r>
      <w:bookmarkEnd w:id="0"/>
      <w:r>
        <w:rPr>
          <w:rFonts w:ascii="Times New Roman" w:hAnsi="Times New Roman"/>
          <w:sz w:val="28"/>
          <w:szCs w:val="28"/>
        </w:rPr>
        <w:t xml:space="preserve">влаштованої до сім’ї патронатного вихователя </w:t>
      </w:r>
      <w:proofErr w:type="spellStart"/>
      <w:r>
        <w:rPr>
          <w:rFonts w:ascii="Times New Roman" w:hAnsi="Times New Roman"/>
          <w:sz w:val="28"/>
          <w:szCs w:val="28"/>
        </w:rPr>
        <w:t>Заріцької</w:t>
      </w:r>
      <w:proofErr w:type="spellEnd"/>
      <w:r>
        <w:rPr>
          <w:rFonts w:ascii="Times New Roman" w:hAnsi="Times New Roman"/>
          <w:sz w:val="28"/>
          <w:szCs w:val="28"/>
        </w:rPr>
        <w:t xml:space="preserve"> Оксани Михайлівни виконавчим комітетом Броварської міської ради Броварського району Київської області (далі – орган опіки та піклування) відповідно до рішення від 25 квітня 2023 року № ____ .</w:t>
      </w:r>
    </w:p>
    <w:p w14:paraId="0773FC6F" w14:textId="77777777" w:rsidR="007710E3" w:rsidRDefault="007710E3" w:rsidP="007710E3">
      <w:pPr>
        <w:pStyle w:val="a8"/>
        <w:spacing w:before="0"/>
        <w:ind w:firstLine="0"/>
        <w:jc w:val="center"/>
        <w:rPr>
          <w:rFonts w:ascii="Times New Roman" w:hAnsi="Times New Roman"/>
          <w:sz w:val="28"/>
          <w:szCs w:val="28"/>
        </w:rPr>
      </w:pPr>
      <w:bookmarkStart w:id="1" w:name="_Hlk69633996"/>
    </w:p>
    <w:p w14:paraId="07A7EFBE" w14:textId="77777777" w:rsidR="007710E3" w:rsidRDefault="007710E3" w:rsidP="007710E3">
      <w:pPr>
        <w:pStyle w:val="a8"/>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14:paraId="50A4EF17" w14:textId="77777777" w:rsidR="007710E3" w:rsidRDefault="007710E3" w:rsidP="007710E3">
      <w:pPr>
        <w:pStyle w:val="a8"/>
        <w:spacing w:before="0"/>
        <w:ind w:firstLine="0"/>
        <w:jc w:val="center"/>
        <w:rPr>
          <w:rFonts w:ascii="Times New Roman" w:hAnsi="Times New Roman"/>
          <w:sz w:val="28"/>
          <w:szCs w:val="28"/>
        </w:rPr>
      </w:pPr>
    </w:p>
    <w:p w14:paraId="62751F7E" w14:textId="77777777" w:rsidR="007710E3" w:rsidRDefault="007710E3" w:rsidP="007710E3">
      <w:pPr>
        <w:pStyle w:val="a8"/>
        <w:numPr>
          <w:ilvl w:val="0"/>
          <w:numId w:val="1"/>
        </w:numPr>
        <w:spacing w:before="0"/>
        <w:ind w:firstLine="567"/>
        <w:jc w:val="both"/>
        <w:rPr>
          <w:rFonts w:ascii="Times New Roman" w:hAnsi="Times New Roman"/>
          <w:sz w:val="28"/>
          <w:szCs w:val="28"/>
        </w:rPr>
      </w:pPr>
      <w:r>
        <w:rPr>
          <w:rFonts w:ascii="Times New Roman" w:hAnsi="Times New Roman"/>
          <w:sz w:val="28"/>
          <w:szCs w:val="28"/>
        </w:rPr>
        <w:t>Щодо влаштованої до сім’ї патронатного вихователя дитини патронатний вихователь зобов’язується:</w:t>
      </w:r>
    </w:p>
    <w:p w14:paraId="42461252" w14:textId="1AFBA26E" w:rsidR="007710E3" w:rsidRDefault="007710E3" w:rsidP="007710E3">
      <w:pPr>
        <w:pStyle w:val="a8"/>
        <w:numPr>
          <w:ilvl w:val="0"/>
          <w:numId w:val="2"/>
        </w:numPr>
        <w:tabs>
          <w:tab w:val="left" w:pos="993"/>
        </w:tabs>
        <w:spacing w:before="0"/>
        <w:ind w:firstLine="567"/>
        <w:jc w:val="both"/>
        <w:rPr>
          <w:rFonts w:ascii="Times New Roman" w:hAnsi="Times New Roman"/>
          <w:sz w:val="28"/>
          <w:szCs w:val="28"/>
        </w:rPr>
      </w:pPr>
      <w:bookmarkStart w:id="2" w:name="_Hlk69552707"/>
      <w:bookmarkEnd w:id="1"/>
      <w:r>
        <w:rPr>
          <w:rFonts w:ascii="Times New Roman" w:hAnsi="Times New Roman"/>
          <w:sz w:val="28"/>
          <w:szCs w:val="28"/>
        </w:rPr>
        <w:t xml:space="preserve">за місцем фактичного проживання сім’ї патронатного вихователя за адресою: вул. </w:t>
      </w:r>
      <w:r w:rsidR="00DF7425">
        <w:rPr>
          <w:rFonts w:ascii="Times New Roman" w:hAnsi="Times New Roman"/>
          <w:sz w:val="28"/>
          <w:szCs w:val="28"/>
        </w:rPr>
        <w:t>***</w:t>
      </w:r>
      <w:r>
        <w:rPr>
          <w:rFonts w:ascii="Times New Roman" w:hAnsi="Times New Roman"/>
          <w:sz w:val="28"/>
          <w:szCs w:val="28"/>
        </w:rPr>
        <w:t xml:space="preserve">, буд. </w:t>
      </w:r>
      <w:r w:rsidR="00DF7425">
        <w:rPr>
          <w:rFonts w:ascii="Times New Roman" w:hAnsi="Times New Roman"/>
          <w:sz w:val="28"/>
          <w:szCs w:val="28"/>
        </w:rPr>
        <w:t>**</w:t>
      </w:r>
      <w:r>
        <w:rPr>
          <w:rFonts w:ascii="Times New Roman" w:hAnsi="Times New Roman"/>
          <w:sz w:val="28"/>
          <w:szCs w:val="28"/>
        </w:rPr>
        <w:t xml:space="preserve">, м. </w:t>
      </w:r>
      <w:proofErr w:type="spellStart"/>
      <w:r>
        <w:rPr>
          <w:rFonts w:ascii="Times New Roman" w:hAnsi="Times New Roman"/>
          <w:sz w:val="28"/>
          <w:szCs w:val="28"/>
        </w:rPr>
        <w:t>Белгорай</w:t>
      </w:r>
      <w:proofErr w:type="spellEnd"/>
      <w:r>
        <w:rPr>
          <w:rFonts w:ascii="Times New Roman" w:hAnsi="Times New Roman"/>
          <w:sz w:val="28"/>
          <w:szCs w:val="28"/>
        </w:rPr>
        <w:t xml:space="preserve">, Республіка Польща, надати окрему кімнату для тимчасового проживання дитини, влаштованої до сім’ї патронатного вихователя; </w:t>
      </w:r>
    </w:p>
    <w:p w14:paraId="15399CB2" w14:textId="77777777" w:rsidR="007710E3" w:rsidRDefault="007710E3" w:rsidP="007710E3">
      <w:pPr>
        <w:pStyle w:val="a8"/>
        <w:tabs>
          <w:tab w:val="left" w:pos="993"/>
        </w:tabs>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eastAsia="uk-UA"/>
        </w:rPr>
        <w:t xml:space="preserve"> </w:t>
      </w:r>
      <w:r>
        <w:rPr>
          <w:rFonts w:ascii="Times New Roman" w:hAnsi="Times New Roman"/>
          <w:sz w:val="28"/>
          <w:szCs w:val="28"/>
        </w:rPr>
        <w:t>створити належні умови для сну, відпочинку, дозвілля та розвитку;</w:t>
      </w:r>
    </w:p>
    <w:p w14:paraId="5E3D2863" w14:textId="77777777" w:rsidR="007710E3" w:rsidRDefault="007710E3" w:rsidP="007710E3">
      <w:pPr>
        <w:pStyle w:val="a8"/>
        <w:tabs>
          <w:tab w:val="left" w:pos="993"/>
        </w:tabs>
        <w:spacing w:before="0"/>
        <w:jc w:val="both"/>
        <w:rPr>
          <w:rFonts w:ascii="Times New Roman" w:hAnsi="Times New Roman"/>
          <w:sz w:val="28"/>
          <w:szCs w:val="28"/>
        </w:rPr>
      </w:pPr>
      <w:r>
        <w:rPr>
          <w:rFonts w:ascii="Times New Roman" w:hAnsi="Times New Roman"/>
          <w:sz w:val="28"/>
          <w:szCs w:val="28"/>
        </w:rPr>
        <w:lastRenderedPageBreak/>
        <w:t>3)</w:t>
      </w:r>
      <w:r>
        <w:rPr>
          <w:rFonts w:ascii="Times New Roman" w:hAnsi="Times New Roman"/>
          <w:sz w:val="28"/>
          <w:szCs w:val="28"/>
          <w:lang w:eastAsia="uk-UA"/>
        </w:rPr>
        <w:t xml:space="preserve"> </w:t>
      </w:r>
      <w:r>
        <w:rPr>
          <w:rFonts w:ascii="Times New Roman" w:hAnsi="Times New Roman"/>
          <w:sz w:val="28"/>
          <w:szCs w:val="28"/>
        </w:rPr>
        <w:t xml:space="preserve">здійснювати санітарно-гігієнічні процедури з урахуванням віку та індивідуальних особливостей дитини; </w:t>
      </w:r>
    </w:p>
    <w:p w14:paraId="6B4341FE" w14:textId="3C49D4FB" w:rsidR="007710E3" w:rsidRDefault="007710E3" w:rsidP="007710E3">
      <w:pPr>
        <w:pStyle w:val="a8"/>
        <w:tabs>
          <w:tab w:val="left" w:pos="851"/>
        </w:tabs>
        <w:spacing w:before="0"/>
        <w:jc w:val="both"/>
        <w:rPr>
          <w:rFonts w:ascii="Times New Roman" w:hAnsi="Times New Roman"/>
          <w:sz w:val="28"/>
          <w:szCs w:val="28"/>
        </w:rPr>
      </w:pPr>
      <w:r>
        <w:rPr>
          <w:rFonts w:ascii="Times New Roman" w:hAnsi="Times New Roman"/>
          <w:sz w:val="28"/>
          <w:szCs w:val="28"/>
          <w:lang w:eastAsia="uk-UA"/>
        </w:rPr>
        <w:t xml:space="preserve">4) </w:t>
      </w:r>
      <w:r>
        <w:rPr>
          <w:rFonts w:ascii="Times New Roman" w:hAnsi="Times New Roman"/>
          <w:sz w:val="28"/>
          <w:szCs w:val="28"/>
        </w:rPr>
        <w:t xml:space="preserve">нести персональну відповідальність за життя та здоров’я </w:t>
      </w:r>
      <w:r w:rsidR="00DF7425">
        <w:rPr>
          <w:rFonts w:ascii="Times New Roman" w:hAnsi="Times New Roman"/>
          <w:sz w:val="28"/>
          <w:szCs w:val="28"/>
        </w:rPr>
        <w:t>***</w:t>
      </w:r>
      <w:r>
        <w:rPr>
          <w:rFonts w:ascii="Times New Roman" w:hAnsi="Times New Roman"/>
          <w:sz w:val="28"/>
          <w:szCs w:val="28"/>
        </w:rPr>
        <w:t xml:space="preserve">, </w:t>
      </w:r>
      <w:r w:rsidR="00DF7425">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р.н</w:t>
      </w:r>
      <w:proofErr w:type="spellEnd"/>
      <w:r>
        <w:rPr>
          <w:rFonts w:ascii="Times New Roman" w:hAnsi="Times New Roman"/>
          <w:sz w:val="28"/>
          <w:szCs w:val="28"/>
        </w:rPr>
        <w:t>.</w:t>
      </w:r>
    </w:p>
    <w:p w14:paraId="0E4799EC" w14:textId="77777777" w:rsidR="007710E3" w:rsidRDefault="007710E3" w:rsidP="007710E3">
      <w:pPr>
        <w:pStyle w:val="a8"/>
        <w:tabs>
          <w:tab w:val="left" w:pos="851"/>
        </w:tabs>
        <w:spacing w:before="0"/>
        <w:jc w:val="both"/>
        <w:rPr>
          <w:rFonts w:ascii="Times New Roman" w:hAnsi="Times New Roman"/>
          <w:sz w:val="28"/>
          <w:szCs w:val="28"/>
        </w:rPr>
      </w:pPr>
      <w:r>
        <w:rPr>
          <w:rFonts w:ascii="Times New Roman" w:hAnsi="Times New Roman"/>
          <w:sz w:val="28"/>
          <w:szCs w:val="28"/>
          <w:lang w:eastAsia="uk-UA"/>
        </w:rPr>
        <w:t>5) у</w:t>
      </w:r>
      <w:r>
        <w:rPr>
          <w:rFonts w:ascii="Times New Roman" w:hAnsi="Times New Roman"/>
          <w:sz w:val="28"/>
          <w:szCs w:val="28"/>
        </w:rPr>
        <w:t xml:space="preserve"> період перебування дитини у сім’ї патронатного вихователя дбати про її безпеку та захист, у разі потреби - надавати </w:t>
      </w:r>
      <w:proofErr w:type="spellStart"/>
      <w:r>
        <w:rPr>
          <w:rFonts w:ascii="Times New Roman" w:hAnsi="Times New Roman"/>
          <w:sz w:val="28"/>
          <w:szCs w:val="28"/>
        </w:rPr>
        <w:t>домедичну</w:t>
      </w:r>
      <w:proofErr w:type="spellEnd"/>
      <w:r>
        <w:rPr>
          <w:rFonts w:ascii="Times New Roman" w:hAnsi="Times New Roman"/>
          <w:sz w:val="28"/>
          <w:szCs w:val="28"/>
        </w:rPr>
        <w:t xml:space="preserve"> допомогу та вживати заходів до забезпечення невідкладної медичної допомоги;</w:t>
      </w:r>
    </w:p>
    <w:p w14:paraId="6BE8B4E5" w14:textId="77777777" w:rsidR="007710E3" w:rsidRDefault="007710E3" w:rsidP="007710E3">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14:paraId="59709DF1" w14:textId="77777777" w:rsidR="007710E3" w:rsidRDefault="007710E3" w:rsidP="007710E3">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14:paraId="5067FDFE"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14:paraId="4087D224"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підготовки висновку про стан здоров’я, фізичного та розумового розвитку дитини, в тому числі для влаштування її до закладу освіти;</w:t>
      </w:r>
    </w:p>
    <w:p w14:paraId="359572E4"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14:paraId="41655711"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14:paraId="67C9F087"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задоволення потреби у медичних послугах та лікарських засобах за програмою медичних гарантій тощо;</w:t>
      </w:r>
    </w:p>
    <w:p w14:paraId="491D6494"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lang w:eastAsia="uk-UA"/>
        </w:rPr>
        <w:t xml:space="preserve">9) </w:t>
      </w:r>
      <w:r>
        <w:rPr>
          <w:rFonts w:ascii="Times New Roman" w:hAnsi="Times New Roman"/>
          <w:sz w:val="28"/>
          <w:szCs w:val="28"/>
        </w:rPr>
        <w:t>з урахуванням віку та індивідуальних потреб забезпечити дитину, влаштовану до сім’ї патронатного вихователя:</w:t>
      </w:r>
    </w:p>
    <w:p w14:paraId="07A84D13"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одягом, взуттям, білизною, що відповідає сезону (у разі відсутності);</w:t>
      </w:r>
    </w:p>
    <w:p w14:paraId="5EA17411"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14:paraId="72EEA9C8"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робочим місцем для навчання та змістовного дозвілля;</w:t>
      </w:r>
    </w:p>
    <w:p w14:paraId="48F4564A"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телефонним зв’язком з батьками/законними представниками та родичами відповідно до рішення органу опіки та піклування;</w:t>
      </w:r>
    </w:p>
    <w:p w14:paraId="609F3FCE"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 xml:space="preserve">доступом до Інтернету через комп’ютер, планшет чи телефон (за потреби); </w:t>
      </w:r>
    </w:p>
    <w:p w14:paraId="585FA364"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індивідуальними гігієнічними засобами;</w:t>
      </w:r>
    </w:p>
    <w:p w14:paraId="680C2032"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канцелярським приладдям, іграшками та розвиваючими іграми, книгами (за потреби);</w:t>
      </w:r>
    </w:p>
    <w:p w14:paraId="343C1B72" w14:textId="77777777" w:rsidR="007710E3" w:rsidRDefault="007710E3" w:rsidP="007710E3">
      <w:pPr>
        <w:pStyle w:val="a7"/>
        <w:ind w:firstLine="567"/>
        <w:jc w:val="both"/>
        <w:rPr>
          <w:rFonts w:ascii="Times New Roman" w:hAnsi="Times New Roman"/>
          <w:sz w:val="28"/>
          <w:szCs w:val="28"/>
        </w:rPr>
      </w:pPr>
      <w:r>
        <w:rPr>
          <w:rFonts w:ascii="Times New Roman" w:hAnsi="Times New Roman"/>
          <w:sz w:val="28"/>
          <w:szCs w:val="28"/>
          <w:lang w:eastAsia="ru-RU"/>
        </w:rPr>
        <w:t>10)</w:t>
      </w:r>
      <w:r>
        <w:rPr>
          <w:rFonts w:ascii="Times New Roman" w:hAnsi="Times New Roman"/>
          <w:sz w:val="28"/>
          <w:szCs w:val="28"/>
        </w:rPr>
        <w:t xml:space="preserve"> </w:t>
      </w:r>
      <w:r>
        <w:rPr>
          <w:rFonts w:ascii="Times New Roman" w:hAnsi="Times New Roman"/>
          <w:sz w:val="28"/>
          <w:szCs w:val="28"/>
          <w:lang w:eastAsia="ru-RU"/>
        </w:rPr>
        <w:t xml:space="preserve">забезпечити отримання дитиною </w:t>
      </w:r>
      <w:r>
        <w:rPr>
          <w:rFonts w:ascii="Times New Roman" w:hAnsi="Times New Roman"/>
          <w:sz w:val="28"/>
          <w:szCs w:val="28"/>
          <w:shd w:val="clear" w:color="auto" w:fill="FFFFFF"/>
        </w:rPr>
        <w:t xml:space="preserve">освітніх послуг шляхом відвідування загальноосвітнього, позашкільного закладу освіти з урахуванням вимог          пункту 25 Порядку </w:t>
      </w:r>
      <w:r>
        <w:rPr>
          <w:rFonts w:ascii="Times New Roman" w:hAnsi="Times New Roman"/>
          <w:sz w:val="28"/>
          <w:szCs w:val="28"/>
        </w:rPr>
        <w:t xml:space="preserve">створення та діяльності сім’ї патронатного вихователя, </w:t>
      </w:r>
      <w:r>
        <w:rPr>
          <w:rFonts w:ascii="Times New Roman" w:hAnsi="Times New Roman"/>
          <w:sz w:val="28"/>
          <w:szCs w:val="28"/>
        </w:rPr>
        <w:lastRenderedPageBreak/>
        <w:t>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r>
        <w:rPr>
          <w:rFonts w:ascii="Times New Roman" w:hAnsi="Times New Roman"/>
          <w:sz w:val="28"/>
          <w:szCs w:val="28"/>
          <w:shd w:val="clear" w:color="auto" w:fill="FFFFFF"/>
        </w:rPr>
        <w:t>;</w:t>
      </w:r>
    </w:p>
    <w:p w14:paraId="00F5B2DE" w14:textId="77777777" w:rsidR="007710E3" w:rsidRDefault="007710E3" w:rsidP="007710E3">
      <w:pPr>
        <w:suppressAutoHyphens/>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14:paraId="6CDBA8F1"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забезпечити змістовне дозвілля дитини з урахуванням віку та особливостей розвитку;</w:t>
      </w:r>
    </w:p>
    <w:p w14:paraId="41ED0B88"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proofErr w:type="spellStart"/>
      <w:r>
        <w:rPr>
          <w:rFonts w:ascii="Times New Roman" w:hAnsi="Times New Roman" w:cs="Times New Roman"/>
          <w:sz w:val="28"/>
          <w:szCs w:val="28"/>
        </w:rPr>
        <w:t>реабілітолога</w:t>
      </w:r>
      <w:proofErr w:type="spellEnd"/>
      <w:r>
        <w:rPr>
          <w:rFonts w:ascii="Times New Roman" w:hAnsi="Times New Roman" w:cs="Times New Roman"/>
          <w:sz w:val="28"/>
          <w:szCs w:val="28"/>
        </w:rPr>
        <w:t>, арт-терапевтичних, творчих, розвивальних занять тощо;</w:t>
      </w:r>
    </w:p>
    <w:p w14:paraId="3DE027AA"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дбати про моральний, фізичний, пізнавальний та емоційно-особистісний розвиток, психологічне, соціальне благополуччя дитини, влаштованої до сім’ї патронатного вихователя;</w:t>
      </w:r>
    </w:p>
    <w:p w14:paraId="5B5E74A1" w14:textId="77777777" w:rsidR="007710E3" w:rsidRDefault="007710E3" w:rsidP="007710E3">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14:paraId="51AD3674" w14:textId="77777777" w:rsidR="007710E3" w:rsidRDefault="007710E3" w:rsidP="007710E3">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14:paraId="7D0EE48B" w14:textId="77777777" w:rsidR="007710E3" w:rsidRDefault="007710E3" w:rsidP="007710E3">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14:paraId="3F62919F" w14:textId="77777777" w:rsidR="007710E3" w:rsidRDefault="007710E3" w:rsidP="007710E3">
      <w:pPr>
        <w:pStyle w:val="a8"/>
        <w:spacing w:before="0"/>
        <w:jc w:val="both"/>
        <w:rPr>
          <w:rFonts w:ascii="Times New Roman" w:hAnsi="Times New Roman"/>
          <w:color w:val="FF0000"/>
          <w:sz w:val="28"/>
          <w:szCs w:val="28"/>
          <w:shd w:val="clear" w:color="auto" w:fill="FFFFFF"/>
          <w:lang w:eastAsia="uk-UA"/>
        </w:rPr>
      </w:pPr>
      <w:r>
        <w:rPr>
          <w:rFonts w:ascii="Times New Roman" w:hAnsi="Times New Roman"/>
          <w:sz w:val="28"/>
          <w:szCs w:val="28"/>
        </w:rPr>
        <w:t>18)</w:t>
      </w:r>
      <w:r>
        <w:rPr>
          <w:rFonts w:ascii="Times New Roman" w:hAnsi="Times New Roman"/>
          <w:sz w:val="28"/>
          <w:szCs w:val="28"/>
          <w:lang w:eastAsia="uk-UA"/>
        </w:rPr>
        <w:t xml:space="preserve"> використовувати у повному обсязі соціальну допомогу на утримання дитини, влаштованої </w:t>
      </w:r>
      <w:r>
        <w:rPr>
          <w:rFonts w:ascii="Times New Roman" w:hAnsi="Times New Roman"/>
          <w:sz w:val="28"/>
          <w:szCs w:val="28"/>
        </w:rPr>
        <w:t xml:space="preserve">до сім’ї патронатного вихователя, </w:t>
      </w:r>
      <w:r>
        <w:rPr>
          <w:rFonts w:ascii="Times New Roman" w:hAnsi="Times New Roman"/>
          <w:sz w:val="28"/>
          <w:szCs w:val="28"/>
          <w:lang w:eastAsia="uk-UA"/>
        </w:rPr>
        <w:t xml:space="preserve">та спрямовувати її на </w:t>
      </w:r>
      <w:r>
        <w:rPr>
          <w:rFonts w:ascii="Times New Roman" w:hAnsi="Times New Roman"/>
          <w:sz w:val="28"/>
          <w:szCs w:val="28"/>
        </w:rPr>
        <w:t>задоволення потреб дитини відповідно до вимог Постанови</w:t>
      </w:r>
      <w:r>
        <w:rPr>
          <w:rFonts w:ascii="Times New Roman" w:hAnsi="Times New Roman"/>
          <w:sz w:val="28"/>
          <w:szCs w:val="28"/>
          <w:shd w:val="clear" w:color="auto" w:fill="FFFFFF"/>
          <w:lang w:eastAsia="uk-UA"/>
        </w:rPr>
        <w:t>;</w:t>
      </w:r>
    </w:p>
    <w:p w14:paraId="4379549B"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19)</w:t>
      </w:r>
      <w:r>
        <w:rPr>
          <w:rFonts w:ascii="Times New Roman" w:hAnsi="Times New Roman"/>
          <w:sz w:val="28"/>
          <w:szCs w:val="28"/>
          <w:lang w:eastAsia="uk-UA"/>
        </w:rPr>
        <w:t xml:space="preserve"> </w:t>
      </w:r>
      <w:r>
        <w:rPr>
          <w:rFonts w:ascii="Times New Roman" w:hAnsi="Times New Roman"/>
          <w:sz w:val="28"/>
          <w:szCs w:val="28"/>
        </w:rPr>
        <w:t>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14:paraId="20AFA1F7" w14:textId="77777777" w:rsidR="007710E3" w:rsidRDefault="007710E3" w:rsidP="007710E3">
      <w:pPr>
        <w:pStyle w:val="a8"/>
        <w:spacing w:before="0"/>
        <w:jc w:val="both"/>
        <w:rPr>
          <w:rFonts w:ascii="Times New Roman" w:hAnsi="Times New Roman"/>
          <w:color w:val="000000" w:themeColor="text1"/>
          <w:sz w:val="28"/>
          <w:szCs w:val="28"/>
        </w:rPr>
      </w:pPr>
      <w:r>
        <w:rPr>
          <w:rFonts w:ascii="Times New Roman" w:hAnsi="Times New Roman"/>
          <w:sz w:val="28"/>
          <w:szCs w:val="28"/>
        </w:rPr>
        <w:t>20)</w:t>
      </w:r>
      <w:r>
        <w:rPr>
          <w:rFonts w:ascii="Times New Roman" w:hAnsi="Times New Roman"/>
          <w:sz w:val="28"/>
          <w:szCs w:val="28"/>
          <w:lang w:eastAsia="uk-UA"/>
        </w:rPr>
        <w:t xml:space="preserve"> </w:t>
      </w:r>
      <w:r>
        <w:rPr>
          <w:rFonts w:ascii="Times New Roman" w:hAnsi="Times New Roman"/>
          <w:sz w:val="28"/>
          <w:szCs w:val="28"/>
        </w:rPr>
        <w:t xml:space="preserve">інформувати дитину про перебіг розгляду справи та процес прийняття рішень щодо неї </w:t>
      </w:r>
      <w:r>
        <w:rPr>
          <w:rFonts w:ascii="Times New Roman" w:hAnsi="Times New Roman"/>
          <w:color w:val="000000" w:themeColor="text1"/>
          <w:sz w:val="28"/>
          <w:szCs w:val="28"/>
        </w:rPr>
        <w:t>(якщо вона досягла такого віку та рівня розвитку, що здатна сприймати таку інформацію);</w:t>
      </w:r>
    </w:p>
    <w:p w14:paraId="0CE54A8A"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lang w:eastAsia="uk-UA"/>
        </w:rPr>
        <w:t xml:space="preserve"> </w:t>
      </w:r>
      <w:r>
        <w:rPr>
          <w:rFonts w:ascii="Times New Roman" w:hAnsi="Times New Roman"/>
          <w:sz w:val="28"/>
          <w:szCs w:val="28"/>
        </w:rPr>
        <w:t>забезпечити відповідно до рішення комісії з питань захисту прав дитини підготовку дитини до реінтеграції у сім’ї патронатного вихователя чи влаштування в одну із сімейних форм виховання, чи в умови, максимально наближені до сімейних;</w:t>
      </w:r>
    </w:p>
    <w:p w14:paraId="53694063"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lang w:eastAsia="uk-UA"/>
        </w:rPr>
        <w:t xml:space="preserve"> </w:t>
      </w:r>
      <w:r>
        <w:rPr>
          <w:rFonts w:ascii="Times New Roman" w:hAnsi="Times New Roman"/>
          <w:sz w:val="28"/>
          <w:szCs w:val="28"/>
        </w:rPr>
        <w:t xml:space="preserve">здійснювати свої обов’язки щодо догляду, виховання та реабілітації дитини у спосіб, який унеможливлює приниження її честі та гідності та </w:t>
      </w:r>
      <w:r>
        <w:rPr>
          <w:rFonts w:ascii="Times New Roman" w:hAnsi="Times New Roman"/>
          <w:sz w:val="28"/>
          <w:szCs w:val="28"/>
        </w:rPr>
        <w:lastRenderedPageBreak/>
        <w:t>застосування насилля, різних форм жорстокого поводження з дитиною, в тому числі добровільним помічником патронатного вихователя.</w:t>
      </w:r>
    </w:p>
    <w:p w14:paraId="07D7EEE9"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eastAsia="uk-UA"/>
        </w:rPr>
        <w:t xml:space="preserve"> </w:t>
      </w:r>
      <w:r>
        <w:rPr>
          <w:rFonts w:ascii="Times New Roman" w:hAnsi="Times New Roman"/>
          <w:sz w:val="28"/>
          <w:szCs w:val="28"/>
        </w:rPr>
        <w:t xml:space="preserve">Щодо батьків, законних </w:t>
      </w:r>
      <w:r>
        <w:rPr>
          <w:rFonts w:ascii="Times New Roman" w:hAnsi="Times New Roman"/>
          <w:color w:val="000000"/>
          <w:sz w:val="28"/>
          <w:szCs w:val="28"/>
        </w:rPr>
        <w:t>представників</w:t>
      </w:r>
      <w:r>
        <w:rPr>
          <w:rFonts w:ascii="Times New Roman" w:hAnsi="Times New Roman"/>
          <w:sz w:val="28"/>
          <w:szCs w:val="28"/>
        </w:rPr>
        <w:t xml:space="preserve"> дитини, влаштованої до сім’ї патронатного вихователя, патронатний вихователь зобов’язується:</w:t>
      </w:r>
    </w:p>
    <w:p w14:paraId="01F50510"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дитини та складних життєвих обставин, які призвели до влаштування дитини до сім’ї патронатного вихователя;</w:t>
      </w:r>
    </w:p>
    <w:p w14:paraId="2FCFF4EE" w14:textId="77777777" w:rsidR="007710E3" w:rsidRDefault="007710E3" w:rsidP="007710E3">
      <w:pPr>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 xml:space="preserve">2) сприяти зустрічам та комунікації з потенційними опікунами, </w:t>
      </w:r>
      <w:proofErr w:type="spellStart"/>
      <w:r>
        <w:rPr>
          <w:rFonts w:ascii="Times New Roman" w:hAnsi="Times New Roman" w:cs="Times New Roman"/>
          <w:color w:val="000000"/>
          <w:sz w:val="28"/>
          <w:szCs w:val="28"/>
        </w:rPr>
        <w:t>усиновлювачами</w:t>
      </w:r>
      <w:proofErr w:type="spellEnd"/>
      <w:r>
        <w:rPr>
          <w:rFonts w:ascii="Times New Roman" w:hAnsi="Times New Roman" w:cs="Times New Roman"/>
          <w:color w:val="000000"/>
          <w:sz w:val="28"/>
          <w:szCs w:val="28"/>
        </w:rPr>
        <w:t xml:space="preserve">, прийомними батьками та батьками-вихователями у разі прийняття рішення про влаштування дитини в одну з </w:t>
      </w:r>
      <w:r>
        <w:rPr>
          <w:rFonts w:ascii="Times New Roman" w:hAnsi="Times New Roman" w:cs="Times New Roman"/>
          <w:sz w:val="28"/>
          <w:szCs w:val="28"/>
        </w:rPr>
        <w:t>сімейних форм виховання, чи в умови, максимально наближені до сімейних.</w:t>
      </w:r>
    </w:p>
    <w:p w14:paraId="57F41831"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4. Щодо органу опіки та піклування та служби у справах дітей патронатний вихователь зобов’язується:</w:t>
      </w:r>
    </w:p>
    <w:p w14:paraId="4A50F674"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14:paraId="1F0B9423"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14:paraId="1A3ECDF2" w14:textId="77777777" w:rsidR="007710E3" w:rsidRDefault="007710E3" w:rsidP="007710E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погоджувати із Службою виїзд </w:t>
      </w:r>
      <w:r>
        <w:rPr>
          <w:rFonts w:ascii="Times New Roman" w:hAnsi="Times New Roman" w:cs="Times New Roman"/>
          <w:sz w:val="28"/>
          <w:szCs w:val="28"/>
        </w:rPr>
        <w:t xml:space="preserve">сім’ї патронатного вихователя </w:t>
      </w:r>
      <w:r>
        <w:rPr>
          <w:rFonts w:ascii="Times New Roman" w:hAnsi="Times New Roman" w:cs="Times New Roman"/>
          <w:color w:val="000000"/>
          <w:sz w:val="28"/>
          <w:szCs w:val="28"/>
        </w:rPr>
        <w:t>разом із влаштованою до неї дитиною за межі населеного пункту фактичного її проживання, тривалість якого перевищує дві доби;</w:t>
      </w:r>
    </w:p>
    <w:p w14:paraId="766F7E79"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p>
    <w:p w14:paraId="2E53E5B0" w14:textId="77777777" w:rsidR="007710E3" w:rsidRDefault="007710E3" w:rsidP="007710E3">
      <w:pPr>
        <w:pStyle w:val="a8"/>
        <w:spacing w:before="0"/>
        <w:jc w:val="both"/>
        <w:rPr>
          <w:rFonts w:ascii="Times New Roman" w:hAnsi="Times New Roman"/>
          <w:sz w:val="28"/>
          <w:szCs w:val="28"/>
        </w:rPr>
      </w:pPr>
    </w:p>
    <w:p w14:paraId="639F62FB"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5. Патронатний вихователь має право:</w:t>
      </w:r>
    </w:p>
    <w:p w14:paraId="74A53369"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14:paraId="00B2497F"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14:paraId="52BA3479"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14:paraId="4C7BEDA9"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14:paraId="49593A52"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ініціювати перед органом опіки та піклування вирішення питань, пов’язаних із потребою у піклуванні дитини, проведенні складних </w:t>
      </w:r>
      <w:proofErr w:type="spellStart"/>
      <w:r>
        <w:rPr>
          <w:rFonts w:ascii="Times New Roman" w:hAnsi="Times New Roman" w:cs="Times New Roman"/>
          <w:sz w:val="28"/>
          <w:szCs w:val="28"/>
        </w:rPr>
        <w:lastRenderedPageBreak/>
        <w:t>дороговартісних</w:t>
      </w:r>
      <w:proofErr w:type="spellEnd"/>
      <w:r>
        <w:rPr>
          <w:rFonts w:ascii="Times New Roman" w:hAnsi="Times New Roman" w:cs="Times New Roman"/>
          <w:sz w:val="28"/>
          <w:szCs w:val="28"/>
        </w:rPr>
        <w:t xml:space="preserve"> обстежень, в операційному втручанні, протезуванні, придбанні для дитини засобів реабілітації чи пересування тощо;</w:t>
      </w:r>
    </w:p>
    <w:p w14:paraId="7F1F3207" w14:textId="77777777" w:rsidR="007710E3" w:rsidRDefault="007710E3" w:rsidP="007710E3">
      <w:pPr>
        <w:spacing w:after="0" w:line="240" w:lineRule="auto"/>
        <w:ind w:firstLine="567"/>
        <w:jc w:val="both"/>
        <w:rPr>
          <w:rFonts w:ascii="Times New Roman" w:hAnsi="Times New Roman" w:cs="Times New Roman"/>
          <w:sz w:val="28"/>
          <w:szCs w:val="28"/>
        </w:rPr>
      </w:pPr>
      <w:bookmarkStart w:id="3" w:name="_Hlk70435855"/>
      <w:r>
        <w:rPr>
          <w:rFonts w:ascii="Times New Roman" w:hAnsi="Times New Roman" w:cs="Times New Roman"/>
          <w:sz w:val="28"/>
          <w:szCs w:val="28"/>
        </w:rPr>
        <w:t>ініціювати перегляд умов цього договору, доповнення, кореляції чи його розірвання.</w:t>
      </w:r>
    </w:p>
    <w:bookmarkEnd w:id="3"/>
    <w:p w14:paraId="6ACF395E" w14:textId="77777777" w:rsidR="007710E3" w:rsidRDefault="007710E3" w:rsidP="007710E3">
      <w:pPr>
        <w:pStyle w:val="a8"/>
        <w:spacing w:before="0"/>
        <w:ind w:firstLine="0"/>
        <w:jc w:val="center"/>
        <w:rPr>
          <w:rFonts w:ascii="Times New Roman" w:hAnsi="Times New Roman"/>
          <w:sz w:val="28"/>
          <w:szCs w:val="28"/>
        </w:rPr>
      </w:pPr>
    </w:p>
    <w:p w14:paraId="2AD8AAAF" w14:textId="77777777" w:rsidR="007710E3" w:rsidRDefault="007710E3" w:rsidP="007710E3">
      <w:pPr>
        <w:pStyle w:val="a8"/>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14:paraId="5518C5D4" w14:textId="77777777" w:rsidR="007710E3" w:rsidRDefault="007710E3" w:rsidP="007710E3">
      <w:pPr>
        <w:pStyle w:val="a8"/>
        <w:spacing w:before="0"/>
        <w:ind w:firstLine="0"/>
        <w:jc w:val="center"/>
        <w:rPr>
          <w:rFonts w:ascii="Times New Roman" w:hAnsi="Times New Roman"/>
          <w:sz w:val="28"/>
          <w:szCs w:val="28"/>
        </w:rPr>
      </w:pPr>
    </w:p>
    <w:p w14:paraId="326A3015"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6. Орган опіки та піклування зобов’язується:</w:t>
      </w:r>
    </w:p>
    <w:p w14:paraId="2EC355D8"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забезпечувати здійснення своєчасних дій та прийняття рішень з урахуванням індивідуальних потреб та найкращих інтересів дитини,  влаштованої до сім’ї патронатного вихователя;</w:t>
      </w:r>
    </w:p>
    <w:p w14:paraId="16C10C7F"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p>
    <w:p w14:paraId="0709337D"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14:paraId="0709039A"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організовувати за потреби, але не рідше ніж один раз на місяць, проведення засідань міждисциплінарної команди;</w:t>
      </w:r>
    </w:p>
    <w:p w14:paraId="7FDBDF77"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14:paraId="3118E519"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14:paraId="2319B624"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14:paraId="2C6D568D"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надання соціальних послуг дитині, влаштованій до сім’ї патронатного вихователя, для подолання/мінімізації складних життєвих обставин;</w:t>
      </w:r>
    </w:p>
    <w:p w14:paraId="799E2008"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14:paraId="423FD7AE" w14:textId="77777777" w:rsidR="007710E3" w:rsidRDefault="007710E3" w:rsidP="007710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медичного обслуговування, обстеження, в разі потреби надання медичної допомоги дитині, влаштованої до сім’ї патронатного вихователя;</w:t>
      </w:r>
    </w:p>
    <w:p w14:paraId="264202F5" w14:textId="77777777" w:rsidR="007710E3" w:rsidRDefault="007710E3" w:rsidP="007710E3">
      <w:pPr>
        <w:shd w:val="clear" w:color="auto" w:fill="FFFFFF"/>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14:paraId="4D783530"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w:t>
      </w:r>
      <w:r>
        <w:rPr>
          <w:rFonts w:ascii="Times New Roman" w:hAnsi="Times New Roman"/>
          <w:sz w:val="28"/>
          <w:szCs w:val="28"/>
          <w:lang w:eastAsia="uk-UA"/>
        </w:rPr>
        <w:t xml:space="preserve"> або </w:t>
      </w:r>
      <w:r>
        <w:rPr>
          <w:rFonts w:ascii="Times New Roman" w:hAnsi="Times New Roman"/>
          <w:sz w:val="28"/>
          <w:szCs w:val="28"/>
        </w:rPr>
        <w:t>немовлят.</w:t>
      </w:r>
    </w:p>
    <w:p w14:paraId="179D5785"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7. Орган опіки та піклування має право:</w:t>
      </w:r>
    </w:p>
    <w:p w14:paraId="0A333E12"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приймати в межах наданих повноважень рішення та здійснювати інші заходи в найкращих інтересах дитини, влаштованої до сім’ї патронатного вихователя;</w:t>
      </w:r>
    </w:p>
    <w:p w14:paraId="6AE0E738"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lastRenderedPageBreak/>
        <w:t>ініціювати перегляд умов цього договору, доповнення, кореляції чи його розірвання.</w:t>
      </w:r>
      <w:bookmarkEnd w:id="2"/>
    </w:p>
    <w:p w14:paraId="51132F67" w14:textId="77777777" w:rsidR="007710E3" w:rsidRDefault="007710E3" w:rsidP="007710E3">
      <w:pPr>
        <w:pStyle w:val="a8"/>
        <w:spacing w:before="0"/>
        <w:ind w:firstLine="0"/>
        <w:jc w:val="center"/>
        <w:rPr>
          <w:rFonts w:ascii="Times New Roman" w:hAnsi="Times New Roman"/>
          <w:sz w:val="28"/>
          <w:szCs w:val="28"/>
        </w:rPr>
      </w:pPr>
    </w:p>
    <w:p w14:paraId="680E5729" w14:textId="77777777" w:rsidR="007710E3" w:rsidRDefault="007710E3" w:rsidP="007710E3">
      <w:pPr>
        <w:pStyle w:val="a8"/>
        <w:spacing w:before="0"/>
        <w:ind w:firstLine="0"/>
        <w:jc w:val="center"/>
        <w:rPr>
          <w:rFonts w:ascii="Times New Roman" w:hAnsi="Times New Roman"/>
          <w:sz w:val="28"/>
          <w:szCs w:val="28"/>
        </w:rPr>
      </w:pPr>
      <w:r>
        <w:rPr>
          <w:rFonts w:ascii="Times New Roman" w:hAnsi="Times New Roman"/>
          <w:sz w:val="28"/>
          <w:szCs w:val="28"/>
        </w:rPr>
        <w:t>Відповідальність сторін, розв’язання спорів</w:t>
      </w:r>
    </w:p>
    <w:p w14:paraId="0932AA72" w14:textId="77777777" w:rsidR="007710E3" w:rsidRDefault="007710E3" w:rsidP="007710E3">
      <w:pPr>
        <w:pStyle w:val="a8"/>
        <w:spacing w:before="0"/>
        <w:ind w:firstLine="0"/>
        <w:jc w:val="center"/>
        <w:rPr>
          <w:rFonts w:ascii="Times New Roman" w:hAnsi="Times New Roman"/>
          <w:sz w:val="28"/>
          <w:szCs w:val="28"/>
        </w:rPr>
      </w:pPr>
    </w:p>
    <w:p w14:paraId="77C19620"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8. Сторони несуть відповідальність за невиконання або неналежне виконання зобов’язань за договором відповідно до законодавства.</w:t>
      </w:r>
    </w:p>
    <w:p w14:paraId="58A94B1A"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9.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71B2F97C" w14:textId="77777777" w:rsidR="007710E3" w:rsidRDefault="007710E3" w:rsidP="007710E3">
      <w:pPr>
        <w:pStyle w:val="a8"/>
        <w:spacing w:before="0"/>
        <w:ind w:firstLine="0"/>
        <w:jc w:val="center"/>
        <w:rPr>
          <w:rFonts w:ascii="Times New Roman" w:hAnsi="Times New Roman"/>
          <w:sz w:val="28"/>
          <w:szCs w:val="28"/>
        </w:rPr>
      </w:pPr>
    </w:p>
    <w:p w14:paraId="7A1A1077" w14:textId="77777777" w:rsidR="007710E3" w:rsidRDefault="007710E3" w:rsidP="007710E3">
      <w:pPr>
        <w:pStyle w:val="a8"/>
        <w:spacing w:before="0"/>
        <w:ind w:firstLine="0"/>
        <w:jc w:val="center"/>
        <w:rPr>
          <w:rFonts w:ascii="Times New Roman" w:hAnsi="Times New Roman"/>
          <w:sz w:val="28"/>
          <w:szCs w:val="28"/>
        </w:rPr>
      </w:pPr>
      <w:r>
        <w:rPr>
          <w:rFonts w:ascii="Times New Roman" w:hAnsi="Times New Roman"/>
          <w:sz w:val="28"/>
          <w:szCs w:val="28"/>
        </w:rPr>
        <w:t>Інші умови</w:t>
      </w:r>
    </w:p>
    <w:p w14:paraId="54F6A056" w14:textId="77777777" w:rsidR="007710E3" w:rsidRDefault="007710E3" w:rsidP="007710E3">
      <w:pPr>
        <w:pStyle w:val="a8"/>
        <w:spacing w:before="0"/>
        <w:ind w:firstLine="0"/>
        <w:jc w:val="center"/>
        <w:rPr>
          <w:rFonts w:ascii="Times New Roman" w:hAnsi="Times New Roman"/>
          <w:sz w:val="28"/>
          <w:szCs w:val="28"/>
        </w:rPr>
      </w:pPr>
    </w:p>
    <w:p w14:paraId="1471EDDE"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11. Договір набирає чинності з дати його підписання та завершується в день вибуття дитини із сім’ї патронатного вихователя.</w:t>
      </w:r>
    </w:p>
    <w:p w14:paraId="71BF2354"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12. Дія договору припиняється:</w:t>
      </w:r>
    </w:p>
    <w:p w14:paraId="4CBB4ADF"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у разі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14:paraId="48342281"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131C925F"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у разі досягнення дитиною повноліття або у зв’язку із набуттям повної цивільної дієздатності у випадках, передбачених законодавством;</w:t>
      </w:r>
    </w:p>
    <w:p w14:paraId="4A280261"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у разі смерті дитини, патронатного вихователя чи добровільного помічника;</w:t>
      </w:r>
    </w:p>
    <w:p w14:paraId="7BF02218"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шляхом розірвання за згодою сторін.</w:t>
      </w:r>
    </w:p>
    <w:p w14:paraId="4658F146"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13. У разі порушення та невиконання умов договору кожна із сторін має право звернутися до суду.</w:t>
      </w:r>
    </w:p>
    <w:p w14:paraId="5D2CDC53"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14. За згодою сторін договір може бути доповнений іншими зобов’язаннями.</w:t>
      </w:r>
    </w:p>
    <w:p w14:paraId="1D0D4A73" w14:textId="77777777" w:rsidR="007710E3" w:rsidRDefault="007710E3" w:rsidP="007710E3">
      <w:pPr>
        <w:pStyle w:val="a8"/>
        <w:spacing w:before="0"/>
        <w:jc w:val="both"/>
        <w:rPr>
          <w:rFonts w:ascii="Times New Roman" w:hAnsi="Times New Roman"/>
          <w:sz w:val="28"/>
          <w:szCs w:val="28"/>
        </w:rPr>
      </w:pPr>
      <w:r>
        <w:rPr>
          <w:rFonts w:ascii="Times New Roman" w:hAnsi="Times New Roman"/>
          <w:sz w:val="28"/>
          <w:szCs w:val="28"/>
        </w:rPr>
        <w:t xml:space="preserve">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 </w:t>
      </w:r>
    </w:p>
    <w:p w14:paraId="21EDDFA4" w14:textId="77777777" w:rsidR="007710E3" w:rsidRDefault="007710E3" w:rsidP="007710E3">
      <w:pPr>
        <w:spacing w:after="0" w:line="240" w:lineRule="auto"/>
        <w:rPr>
          <w:rFonts w:ascii="Times New Roman" w:hAnsi="Times New Roman" w:cs="Times New Roman"/>
          <w:sz w:val="28"/>
          <w:szCs w:val="28"/>
        </w:rPr>
      </w:pPr>
    </w:p>
    <w:tbl>
      <w:tblPr>
        <w:tblW w:w="9972" w:type="dxa"/>
        <w:tblCellSpacing w:w="0" w:type="dxa"/>
        <w:tblLook w:val="04A0" w:firstRow="1" w:lastRow="0" w:firstColumn="1" w:lastColumn="0" w:noHBand="0" w:noVBand="1"/>
      </w:tblPr>
      <w:tblGrid>
        <w:gridCol w:w="4962"/>
        <w:gridCol w:w="5010"/>
      </w:tblGrid>
      <w:tr w:rsidR="007710E3" w14:paraId="00CBA857" w14:textId="77777777" w:rsidTr="007710E3">
        <w:trPr>
          <w:tblCellSpacing w:w="0" w:type="dxa"/>
        </w:trPr>
        <w:tc>
          <w:tcPr>
            <w:tcW w:w="4962" w:type="dxa"/>
          </w:tcPr>
          <w:p w14:paraId="3DA96374"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14:paraId="265940EB"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14:paraId="491C40CD"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14:paraId="5BEED29C"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14:paraId="74129837"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14:paraId="08666541"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м. Бровари,</w:t>
            </w:r>
          </w:p>
          <w:p w14:paraId="5B47180C"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Броварський район,</w:t>
            </w:r>
          </w:p>
          <w:p w14:paraId="51726F5B"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w:t>
            </w:r>
          </w:p>
          <w:p w14:paraId="2E26DE96" w14:textId="77777777" w:rsidR="007710E3" w:rsidRDefault="007710E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07400</w:t>
            </w:r>
          </w:p>
          <w:p w14:paraId="2435E2E1" w14:textId="77777777" w:rsidR="007710E3" w:rsidRDefault="007710E3">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14:paraId="424DA908" w14:textId="77777777" w:rsidR="007710E3" w:rsidRDefault="007710E3">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14:paraId="385A62D6" w14:textId="77777777" w:rsidR="007710E3" w:rsidRDefault="007710E3">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МФО 820172</w:t>
            </w:r>
          </w:p>
          <w:p w14:paraId="7E8E77CA" w14:textId="77777777" w:rsidR="007710E3" w:rsidRDefault="007710E3">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14:paraId="3A968E99" w14:textId="77777777" w:rsidR="007710E3" w:rsidRDefault="007710E3">
            <w:pPr>
              <w:spacing w:after="0" w:line="240" w:lineRule="auto"/>
              <w:rPr>
                <w:rFonts w:ascii="Times New Roman" w:eastAsia="Times New Roman" w:hAnsi="Times New Roman" w:cs="Times New Roman"/>
                <w:sz w:val="28"/>
                <w:szCs w:val="28"/>
              </w:rPr>
            </w:pPr>
          </w:p>
          <w:p w14:paraId="3CE95421"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14:paraId="5E4D59F1"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010" w:type="dxa"/>
          </w:tcPr>
          <w:p w14:paraId="5880583A" w14:textId="77777777" w:rsidR="007710E3" w:rsidRDefault="007710E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Патронатний вихователь</w:t>
            </w:r>
          </w:p>
          <w:p w14:paraId="4EC59591" w14:textId="77777777" w:rsidR="007710E3" w:rsidRDefault="007710E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14:paraId="0D07B61E" w14:textId="72D9E3BE" w:rsidR="007710E3" w:rsidRDefault="007710E3">
            <w:p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серія </w:t>
            </w:r>
            <w:r w:rsidR="00C52C94">
              <w:rPr>
                <w:rFonts w:ascii="Times New Roman" w:hAnsi="Times New Roman" w:cs="Times New Roman"/>
                <w:sz w:val="28"/>
                <w:szCs w:val="28"/>
              </w:rPr>
              <w:t>**</w:t>
            </w:r>
            <w:r>
              <w:rPr>
                <w:rFonts w:ascii="Times New Roman" w:hAnsi="Times New Roman" w:cs="Times New Roman"/>
                <w:sz w:val="28"/>
                <w:szCs w:val="28"/>
              </w:rPr>
              <w:t xml:space="preserve"> №</w:t>
            </w:r>
            <w:r w:rsidR="00C52C94">
              <w:rPr>
                <w:rFonts w:ascii="Times New Roman" w:hAnsi="Times New Roman" w:cs="Times New Roman"/>
                <w:sz w:val="28"/>
                <w:szCs w:val="28"/>
              </w:rPr>
              <w:t>**</w:t>
            </w:r>
            <w:r>
              <w:rPr>
                <w:rFonts w:ascii="Times New Roman" w:hAnsi="Times New Roman" w:cs="Times New Roman"/>
                <w:sz w:val="28"/>
                <w:szCs w:val="28"/>
              </w:rPr>
              <w:t xml:space="preserve">, виданий Броварським МВ ГУ МВС України в Київській області </w:t>
            </w:r>
            <w:r w:rsidR="00C52C94">
              <w:rPr>
                <w:rFonts w:ascii="Times New Roman" w:hAnsi="Times New Roman" w:cs="Times New Roman"/>
                <w:sz w:val="28"/>
                <w:szCs w:val="28"/>
              </w:rPr>
              <w:t>***</w:t>
            </w:r>
          </w:p>
          <w:p w14:paraId="7BE25996" w14:textId="355F6755" w:rsidR="007710E3" w:rsidRDefault="007710E3">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бульвар </w:t>
            </w:r>
            <w:r w:rsidR="00C52C94">
              <w:rPr>
                <w:rFonts w:ascii="Times New Roman" w:hAnsi="Times New Roman" w:cs="Times New Roman"/>
                <w:sz w:val="28"/>
                <w:szCs w:val="28"/>
              </w:rPr>
              <w:t>***</w:t>
            </w:r>
            <w:r>
              <w:rPr>
                <w:rFonts w:ascii="Times New Roman" w:hAnsi="Times New Roman" w:cs="Times New Roman"/>
                <w:sz w:val="28"/>
                <w:szCs w:val="28"/>
              </w:rPr>
              <w:t xml:space="preserve">, буд. </w:t>
            </w:r>
            <w:r w:rsidR="00C52C94">
              <w:rPr>
                <w:rFonts w:ascii="Times New Roman" w:hAnsi="Times New Roman" w:cs="Times New Roman"/>
                <w:sz w:val="28"/>
                <w:szCs w:val="28"/>
              </w:rPr>
              <w:t>**</w:t>
            </w:r>
            <w:r>
              <w:rPr>
                <w:rFonts w:ascii="Times New Roman" w:hAnsi="Times New Roman" w:cs="Times New Roman"/>
                <w:sz w:val="28"/>
                <w:szCs w:val="28"/>
              </w:rPr>
              <w:t xml:space="preserve">, кв. </w:t>
            </w:r>
            <w:r w:rsidR="00C52C94">
              <w:rPr>
                <w:rFonts w:ascii="Times New Roman" w:hAnsi="Times New Roman" w:cs="Times New Roman"/>
                <w:sz w:val="28"/>
                <w:szCs w:val="28"/>
              </w:rPr>
              <w:t>**</w:t>
            </w:r>
            <w:bookmarkStart w:id="4" w:name="_GoBack"/>
            <w:bookmarkEnd w:id="4"/>
            <w:r>
              <w:rPr>
                <w:rFonts w:ascii="Times New Roman" w:hAnsi="Times New Roman" w:cs="Times New Roman"/>
                <w:sz w:val="28"/>
                <w:szCs w:val="28"/>
              </w:rPr>
              <w:t>, м. Бровари, Броварський район, Київська область</w:t>
            </w:r>
            <w:r>
              <w:rPr>
                <w:rFonts w:ascii="Times New Roman" w:eastAsia="Times New Roman" w:hAnsi="Times New Roman" w:cs="Times New Roman"/>
                <w:color w:val="000000"/>
                <w:sz w:val="28"/>
                <w:szCs w:val="28"/>
              </w:rPr>
              <w:t>,</w:t>
            </w:r>
          </w:p>
          <w:p w14:paraId="3593D4A4" w14:textId="77777777" w:rsidR="007710E3" w:rsidRDefault="007710E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07400</w:t>
            </w:r>
          </w:p>
          <w:p w14:paraId="035168E1" w14:textId="77777777" w:rsidR="007710E3" w:rsidRDefault="007710E3">
            <w:pPr>
              <w:tabs>
                <w:tab w:val="left" w:pos="5671"/>
              </w:tabs>
              <w:spacing w:after="0" w:line="240" w:lineRule="auto"/>
              <w:ind w:right="-221"/>
              <w:rPr>
                <w:rFonts w:ascii="Times New Roman" w:eastAsia="Times New Roman" w:hAnsi="Times New Roman" w:cs="Times New Roman"/>
                <w:color w:val="000000"/>
                <w:sz w:val="28"/>
                <w:szCs w:val="28"/>
              </w:rPr>
            </w:pPr>
          </w:p>
          <w:p w14:paraId="65313649" w14:textId="77777777" w:rsidR="007710E3" w:rsidRDefault="007710E3">
            <w:pPr>
              <w:tabs>
                <w:tab w:val="left" w:pos="5671"/>
              </w:tabs>
              <w:spacing w:after="0" w:line="240" w:lineRule="auto"/>
              <w:ind w:right="-221"/>
              <w:rPr>
                <w:rFonts w:ascii="Times New Roman" w:eastAsia="Times New Roman" w:hAnsi="Times New Roman" w:cs="Times New Roman"/>
                <w:color w:val="000000"/>
                <w:sz w:val="28"/>
                <w:szCs w:val="28"/>
              </w:rPr>
            </w:pPr>
          </w:p>
          <w:p w14:paraId="2BFC715B" w14:textId="77777777" w:rsidR="007710E3" w:rsidRDefault="007710E3">
            <w:pPr>
              <w:tabs>
                <w:tab w:val="left" w:pos="5671"/>
              </w:tabs>
              <w:spacing w:after="0" w:line="240" w:lineRule="auto"/>
              <w:ind w:right="-221"/>
              <w:rPr>
                <w:rFonts w:ascii="Times New Roman" w:eastAsia="Times New Roman" w:hAnsi="Times New Roman" w:cs="Times New Roman"/>
                <w:color w:val="000000"/>
                <w:sz w:val="28"/>
                <w:szCs w:val="28"/>
              </w:rPr>
            </w:pPr>
          </w:p>
          <w:p w14:paraId="0E956A95" w14:textId="77777777" w:rsidR="007710E3" w:rsidRDefault="007710E3">
            <w:pPr>
              <w:tabs>
                <w:tab w:val="left" w:pos="5671"/>
              </w:tabs>
              <w:spacing w:after="0" w:line="240" w:lineRule="auto"/>
              <w:ind w:right="-221"/>
              <w:rPr>
                <w:rFonts w:ascii="Times New Roman" w:eastAsia="Times New Roman" w:hAnsi="Times New Roman" w:cs="Times New Roman"/>
                <w:color w:val="000000"/>
                <w:sz w:val="28"/>
                <w:szCs w:val="28"/>
              </w:rPr>
            </w:pPr>
          </w:p>
          <w:p w14:paraId="1526844A" w14:textId="77777777" w:rsidR="007710E3" w:rsidRDefault="007710E3">
            <w:pPr>
              <w:tabs>
                <w:tab w:val="left" w:pos="5671"/>
              </w:tabs>
              <w:spacing w:after="0" w:line="240" w:lineRule="auto"/>
              <w:ind w:right="-221"/>
              <w:rPr>
                <w:rFonts w:ascii="Times New Roman" w:eastAsia="Times New Roman" w:hAnsi="Times New Roman" w:cs="Times New Roman"/>
                <w:color w:val="000000"/>
                <w:sz w:val="28"/>
                <w:szCs w:val="28"/>
              </w:rPr>
            </w:pPr>
          </w:p>
          <w:p w14:paraId="01ADBA2B" w14:textId="77777777" w:rsidR="007710E3" w:rsidRDefault="007710E3">
            <w:pPr>
              <w:tabs>
                <w:tab w:val="left" w:pos="5671"/>
              </w:tabs>
              <w:spacing w:after="0" w:line="240" w:lineRule="auto"/>
              <w:ind w:right="-221"/>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 Оксана ЗАРІЦЬКА</w:t>
            </w:r>
          </w:p>
        </w:tc>
      </w:tr>
    </w:tbl>
    <w:p w14:paraId="2005C53C" w14:textId="77777777" w:rsidR="007710E3" w:rsidRDefault="007710E3" w:rsidP="007710E3">
      <w:pPr>
        <w:spacing w:after="0"/>
        <w:jc w:val="center"/>
        <w:rPr>
          <w:rFonts w:ascii="Times New Roman" w:hAnsi="Times New Roman" w:cs="Times New Roman"/>
          <w:iCs/>
          <w:sz w:val="28"/>
          <w:szCs w:val="28"/>
        </w:rPr>
      </w:pPr>
    </w:p>
    <w:p w14:paraId="5FF0D8BD" w14:textId="2AAE7A10" w:rsidR="004F7CAD" w:rsidRPr="00EE06C3" w:rsidRDefault="00180603" w:rsidP="004F7CA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Е</w:t>
      </w:r>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6FDCC" w14:textId="77777777" w:rsidR="00DA471C" w:rsidRDefault="00DA471C">
      <w:pPr>
        <w:spacing w:after="0" w:line="240" w:lineRule="auto"/>
      </w:pPr>
      <w:r>
        <w:separator/>
      </w:r>
    </w:p>
  </w:endnote>
  <w:endnote w:type="continuationSeparator" w:id="0">
    <w:p w14:paraId="6E64A50C" w14:textId="77777777" w:rsidR="00DA471C" w:rsidRDefault="00DA4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18060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C52C94" w:rsidRPr="00C52C94">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C789B" w14:textId="77777777" w:rsidR="00DA471C" w:rsidRDefault="00DA471C">
      <w:pPr>
        <w:spacing w:after="0" w:line="240" w:lineRule="auto"/>
      </w:pPr>
      <w:r>
        <w:separator/>
      </w:r>
    </w:p>
  </w:footnote>
  <w:footnote w:type="continuationSeparator" w:id="0">
    <w:p w14:paraId="3F028634" w14:textId="77777777" w:rsidR="00DA471C" w:rsidRDefault="00DA4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18060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D3D8B8"/>
    <w:multiLevelType w:val="singleLevel"/>
    <w:tmpl w:val="CCD3D8B8"/>
    <w:lvl w:ilvl="0">
      <w:start w:val="1"/>
      <w:numFmt w:val="decimal"/>
      <w:suff w:val="space"/>
      <w:lvlText w:val="%1)"/>
      <w:lvlJc w:val="left"/>
      <w:pPr>
        <w:ind w:left="0" w:firstLine="0"/>
      </w:pPr>
    </w:lvl>
  </w:abstractNum>
  <w:abstractNum w:abstractNumId="1">
    <w:nsid w:val="06B3CD65"/>
    <w:multiLevelType w:val="singleLevel"/>
    <w:tmpl w:val="06B3CD65"/>
    <w:lvl w:ilvl="0">
      <w:start w:val="1"/>
      <w:numFmt w:val="decimal"/>
      <w:suff w:val="space"/>
      <w:lvlText w:val="%1."/>
      <w:lvlJc w:val="left"/>
      <w:pPr>
        <w:ind w:left="0" w:firstLine="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80603"/>
    <w:rsid w:val="0019083E"/>
    <w:rsid w:val="002D71B2"/>
    <w:rsid w:val="003735BC"/>
    <w:rsid w:val="003A4315"/>
    <w:rsid w:val="003B2A39"/>
    <w:rsid w:val="004208DA"/>
    <w:rsid w:val="00424AD7"/>
    <w:rsid w:val="004C6C25"/>
    <w:rsid w:val="004F7CAD"/>
    <w:rsid w:val="00520285"/>
    <w:rsid w:val="00524AF7"/>
    <w:rsid w:val="00545B76"/>
    <w:rsid w:val="007710E3"/>
    <w:rsid w:val="00784598"/>
    <w:rsid w:val="007C582E"/>
    <w:rsid w:val="0081066D"/>
    <w:rsid w:val="00853C00"/>
    <w:rsid w:val="00893E2E"/>
    <w:rsid w:val="008B6EF2"/>
    <w:rsid w:val="00A84A56"/>
    <w:rsid w:val="00B20C04"/>
    <w:rsid w:val="00B3670E"/>
    <w:rsid w:val="00C52C94"/>
    <w:rsid w:val="00CB633A"/>
    <w:rsid w:val="00DA471C"/>
    <w:rsid w:val="00DF7425"/>
    <w:rsid w:val="00E0161D"/>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7710E3"/>
    <w:pPr>
      <w:spacing w:after="0" w:line="240" w:lineRule="auto"/>
    </w:pPr>
    <w:rPr>
      <w:rFonts w:ascii="Calibri" w:eastAsia="Calibri" w:hAnsi="Calibri" w:cs="Times New Roman"/>
      <w:szCs w:val="24"/>
      <w:lang w:eastAsia="en-US"/>
    </w:rPr>
  </w:style>
  <w:style w:type="paragraph" w:customStyle="1" w:styleId="a8">
    <w:name w:val="Нормальний текст"/>
    <w:basedOn w:val="a"/>
    <w:rsid w:val="007710E3"/>
    <w:pPr>
      <w:spacing w:before="120" w:after="0" w:line="240" w:lineRule="auto"/>
      <w:ind w:firstLine="567"/>
    </w:pPr>
    <w:rPr>
      <w:rFonts w:ascii="Antiqua" w:eastAsia="SimSun" w:hAnsi="Antiqua" w:cs="Times New Roman"/>
      <w:sz w:val="26"/>
      <w:szCs w:val="24"/>
      <w:lang w:eastAsia="ru-RU"/>
    </w:rPr>
  </w:style>
  <w:style w:type="paragraph" w:customStyle="1" w:styleId="a9">
    <w:name w:val="Назва документа"/>
    <w:basedOn w:val="a"/>
    <w:next w:val="a8"/>
    <w:rsid w:val="007710E3"/>
    <w:pPr>
      <w:keepNext/>
      <w:keepLines/>
      <w:spacing w:before="240" w:after="240" w:line="240" w:lineRule="auto"/>
      <w:jc w:val="center"/>
    </w:pPr>
    <w:rPr>
      <w:rFonts w:ascii="Antiqua" w:eastAsia="SimSun" w:hAnsi="Antiqua" w:cs="Times New Roman"/>
      <w:b/>
      <w:sz w:val="26"/>
      <w:szCs w:val="24"/>
      <w:lang w:eastAsia="ru-RU"/>
    </w:rPr>
  </w:style>
  <w:style w:type="paragraph" w:styleId="aa">
    <w:name w:val="Balloon Text"/>
    <w:basedOn w:val="a"/>
    <w:link w:val="ab"/>
    <w:uiPriority w:val="99"/>
    <w:semiHidden/>
    <w:unhideWhenUsed/>
    <w:rsid w:val="007710E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710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44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5693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1C3595"/>
    <w:rsid w:val="004D1168"/>
    <w:rsid w:val="00934C4A"/>
    <w:rsid w:val="00E5693B"/>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9325</Words>
  <Characters>5316</Characters>
  <Application>Microsoft Office Word</Application>
  <DocSecurity>8</DocSecurity>
  <Lines>44</Lines>
  <Paragraphs>29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2023-09-22T06:45:00Z</dcterms:modified>
</cp:coreProperties>
</file>