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22" w:rsidRDefault="00955122" w:rsidP="0095512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8358C8">
        <w:rPr>
          <w:sz w:val="28"/>
          <w:szCs w:val="28"/>
        </w:rPr>
        <w:t>1</w:t>
      </w:r>
    </w:p>
    <w:p w:rsidR="00955122" w:rsidRDefault="00955122" w:rsidP="00955122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</w:t>
      </w:r>
    </w:p>
    <w:p w:rsidR="00955122" w:rsidRPr="001F6BFD" w:rsidRDefault="006B0314" w:rsidP="00955122">
      <w:pPr>
        <w:pStyle w:val="a4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15 лютого 2018 року</w:t>
      </w:r>
    </w:p>
    <w:p w:rsidR="00955122" w:rsidRPr="001F6BFD" w:rsidRDefault="006B0314" w:rsidP="00955122">
      <w:pPr>
        <w:pStyle w:val="a4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824-38-07</w:t>
      </w:r>
    </w:p>
    <w:p w:rsidR="00955122" w:rsidRDefault="00955122" w:rsidP="00955122">
      <w:pPr>
        <w:ind w:left="5387"/>
        <w:rPr>
          <w:sz w:val="28"/>
          <w:szCs w:val="28"/>
        </w:rPr>
      </w:pPr>
    </w:p>
    <w:p w:rsidR="00955122" w:rsidRDefault="00955122" w:rsidP="00955122">
      <w:pPr>
        <w:pStyle w:val="3"/>
        <w:jc w:val="center"/>
      </w:pPr>
      <w:r>
        <w:rPr>
          <w:lang w:val="uk-UA"/>
        </w:rPr>
        <w:t>Д</w:t>
      </w:r>
      <w:r>
        <w:t>ОГОВІР</w:t>
      </w:r>
      <w:r>
        <w:br/>
        <w:t>на користування</w:t>
      </w:r>
      <w:r w:rsidR="00775E38">
        <w:rPr>
          <w:lang w:val="uk-UA"/>
        </w:rPr>
        <w:t xml:space="preserve"> </w:t>
      </w:r>
      <w:r>
        <w:t>складовими</w:t>
      </w:r>
      <w:r w:rsidR="00775E38">
        <w:rPr>
          <w:lang w:val="uk-UA"/>
        </w:rPr>
        <w:t xml:space="preserve"> </w:t>
      </w:r>
      <w:r>
        <w:t>газорозподільної</w:t>
      </w:r>
      <w:r w:rsidR="00775E38">
        <w:rPr>
          <w:lang w:val="uk-UA"/>
        </w:rPr>
        <w:t xml:space="preserve"> </w:t>
      </w:r>
      <w:r>
        <w:t>системи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40"/>
        <w:gridCol w:w="6032"/>
        <w:gridCol w:w="2028"/>
      </w:tblGrid>
      <w:tr w:rsidR="00955122" w:rsidTr="00955122">
        <w:trPr>
          <w:tblCellSpacing w:w="22" w:type="dxa"/>
          <w:jc w:val="center"/>
        </w:trPr>
        <w:tc>
          <w:tcPr>
            <w:tcW w:w="1150" w:type="pct"/>
            <w:hideMark/>
          </w:tcPr>
          <w:p w:rsidR="00955122" w:rsidRDefault="00955122">
            <w:pPr>
              <w:pStyle w:val="a3"/>
            </w:pPr>
            <w:r>
              <w:t>________________</w:t>
            </w:r>
            <w:r>
              <w:br/>
            </w:r>
            <w:r>
              <w:rPr>
                <w:sz w:val="20"/>
                <w:szCs w:val="20"/>
              </w:rPr>
              <w:t>(місцеукладення)</w:t>
            </w:r>
          </w:p>
        </w:tc>
        <w:tc>
          <w:tcPr>
            <w:tcW w:w="2900" w:type="pct"/>
            <w:hideMark/>
          </w:tcPr>
          <w:p w:rsidR="00955122" w:rsidRDefault="00955122">
            <w:pPr>
              <w:pStyle w:val="a3"/>
            </w:pPr>
            <w:r>
              <w:t> </w:t>
            </w:r>
          </w:p>
        </w:tc>
        <w:tc>
          <w:tcPr>
            <w:tcW w:w="950" w:type="pct"/>
            <w:hideMark/>
          </w:tcPr>
          <w:p w:rsidR="00955122" w:rsidRDefault="00955122">
            <w:pPr>
              <w:pStyle w:val="a3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</w:tr>
      <w:tr w:rsidR="00955122" w:rsidTr="0095512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55122" w:rsidRPr="001F6BFD" w:rsidRDefault="00955122">
            <w:pPr>
              <w:pStyle w:val="a3"/>
              <w:rPr>
                <w:lang w:val="uk-UA"/>
              </w:rPr>
            </w:pPr>
            <w:r w:rsidRPr="001F6BFD">
              <w:rPr>
                <w:lang w:val="uk-UA"/>
              </w:rPr>
              <w:t>_____________________________________________________________________________________</w:t>
            </w:r>
            <w:r w:rsidRPr="001F6BFD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</w:t>
            </w:r>
            <w:r w:rsidRPr="001F6BFD">
              <w:rPr>
                <w:sz w:val="20"/>
                <w:szCs w:val="20"/>
                <w:lang w:val="uk-UA"/>
              </w:rPr>
              <w:t>(найменування (прізвище, ім'я та по батькові) власника складових газорозподільної системи)</w:t>
            </w:r>
            <w:r w:rsidRPr="001F6BFD">
              <w:rPr>
                <w:sz w:val="20"/>
                <w:szCs w:val="20"/>
                <w:lang w:val="uk-UA"/>
              </w:rPr>
              <w:br/>
            </w:r>
            <w:r w:rsidRPr="001F6BFD">
              <w:rPr>
                <w:lang w:val="uk-UA"/>
              </w:rPr>
              <w:t>(далі - Власник) в особі ________________________________________________________________,</w:t>
            </w:r>
            <w:r w:rsidRPr="001F6BFD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</w:t>
            </w:r>
            <w:r w:rsidRPr="001F6BFD">
              <w:rPr>
                <w:sz w:val="20"/>
                <w:szCs w:val="20"/>
                <w:lang w:val="uk-UA"/>
              </w:rPr>
              <w:t>(посада, прізвище, ім'я та по батькові)</w:t>
            </w:r>
            <w:r w:rsidRPr="001F6BFD">
              <w:rPr>
                <w:sz w:val="20"/>
                <w:szCs w:val="20"/>
                <w:lang w:val="uk-UA"/>
              </w:rPr>
              <w:br/>
            </w:r>
            <w:r w:rsidRPr="001F6BFD">
              <w:rPr>
                <w:lang w:val="uk-UA"/>
              </w:rPr>
              <w:t>що діє на підставі _____________________________________________________________________,</w:t>
            </w:r>
            <w:r w:rsidRPr="001F6BFD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</w:t>
            </w:r>
            <w:r w:rsidRPr="001F6BFD">
              <w:rPr>
                <w:sz w:val="20"/>
                <w:szCs w:val="20"/>
                <w:lang w:val="uk-UA"/>
              </w:rPr>
              <w:t>(реквізити довіреності або установчих документів)</w:t>
            </w:r>
            <w:r w:rsidRPr="001F6BFD">
              <w:rPr>
                <w:sz w:val="20"/>
                <w:szCs w:val="20"/>
                <w:lang w:val="uk-UA"/>
              </w:rPr>
              <w:br/>
            </w:r>
            <w:r w:rsidRPr="001F6BFD">
              <w:rPr>
                <w:lang w:val="uk-UA"/>
              </w:rPr>
              <w:t>з однієї сторони, і _____________________________________________________________________</w:t>
            </w:r>
            <w:r w:rsidRPr="001F6BFD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</w:t>
            </w:r>
            <w:r w:rsidRPr="001F6BFD">
              <w:rPr>
                <w:sz w:val="20"/>
                <w:szCs w:val="20"/>
                <w:lang w:val="uk-UA"/>
              </w:rPr>
              <w:t>(найменування, організаційно-правова форма Оператора газорозподільної системи)</w:t>
            </w:r>
            <w:r w:rsidRPr="001F6BFD">
              <w:rPr>
                <w:sz w:val="20"/>
                <w:szCs w:val="20"/>
                <w:lang w:val="uk-UA"/>
              </w:rPr>
              <w:br/>
            </w:r>
            <w:r w:rsidRPr="001F6BFD">
              <w:rPr>
                <w:lang w:val="uk-UA"/>
              </w:rPr>
              <w:t>(далі - Користувач) в особі ______________________________________________________________,</w:t>
            </w:r>
            <w:r w:rsidRPr="001F6BFD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1F6BFD">
              <w:rPr>
                <w:sz w:val="20"/>
                <w:szCs w:val="20"/>
                <w:lang w:val="uk-UA"/>
              </w:rPr>
              <w:t>(посада, прізвище, ім'я та по батькові)</w:t>
            </w:r>
            <w:r w:rsidRPr="001F6BFD">
              <w:rPr>
                <w:sz w:val="20"/>
                <w:szCs w:val="20"/>
                <w:lang w:val="uk-UA"/>
              </w:rPr>
              <w:br/>
            </w:r>
            <w:r w:rsidRPr="001F6BFD">
              <w:rPr>
                <w:lang w:val="uk-UA"/>
              </w:rPr>
              <w:t>що діє на підставі _____________________________________________________________________,</w:t>
            </w:r>
            <w:r w:rsidRPr="001F6BFD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</w:t>
            </w:r>
            <w:r w:rsidRPr="001F6BFD">
              <w:rPr>
                <w:sz w:val="20"/>
                <w:szCs w:val="20"/>
                <w:lang w:val="uk-UA"/>
              </w:rPr>
              <w:t>(реквізити довіреності або установчих документів)</w:t>
            </w:r>
            <w:r w:rsidRPr="001F6BFD">
              <w:rPr>
                <w:sz w:val="20"/>
                <w:szCs w:val="20"/>
                <w:lang w:val="uk-UA"/>
              </w:rPr>
              <w:br/>
            </w:r>
            <w:r w:rsidRPr="001F6BFD">
              <w:rPr>
                <w:lang w:val="uk-UA"/>
              </w:rPr>
              <w:t>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      </w:r>
          </w:p>
        </w:tc>
      </w:tr>
    </w:tbl>
    <w:p w:rsidR="00955122" w:rsidRDefault="00955122" w:rsidP="00955122">
      <w:pPr>
        <w:jc w:val="center"/>
        <w:rPr>
          <w:b/>
          <w:sz w:val="28"/>
          <w:szCs w:val="28"/>
        </w:rPr>
      </w:pPr>
      <w:r>
        <w:br w:type="textWrapping" w:clear="all"/>
      </w:r>
      <w:r>
        <w:rPr>
          <w:b/>
          <w:sz w:val="28"/>
          <w:szCs w:val="28"/>
        </w:rPr>
        <w:t>I. Предмет Договору</w:t>
      </w:r>
    </w:p>
    <w:p w:rsidR="00955122" w:rsidRPr="001F6BFD" w:rsidRDefault="00955122" w:rsidP="00955122">
      <w:pPr>
        <w:pStyle w:val="a3"/>
        <w:spacing w:before="0" w:beforeAutospacing="0" w:after="0" w:afterAutospacing="0"/>
        <w:rPr>
          <w:lang w:val="uk-UA"/>
        </w:rPr>
      </w:pPr>
      <w:r w:rsidRPr="001F6BFD">
        <w:rPr>
          <w:lang w:val="uk-UA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Перелік майна, яке передається за цим Договором Користувачеві, зазначається в додатку, який є невід'ємноючастиноюцього Договору.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Право користуваннямайном у Користувачавиникає з датипідписання Сторонами цього Договору та акта приймання-передачі.</w:t>
      </w:r>
    </w:p>
    <w:p w:rsidR="00955122" w:rsidRDefault="00955122" w:rsidP="00955122">
      <w:pPr>
        <w:pStyle w:val="3"/>
        <w:jc w:val="center"/>
      </w:pPr>
      <w:r>
        <w:t>II. Правовий режим майна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1. Право власності на майно, передане за цим Договором, належитьВласнику.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Укладенняцього Договору не змінює права власності на майно, наданеКористувачевінаправікористування.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Передане у користуваннямайнозараховується на баланс 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4. Користувачузабороняєтьсявідчужуватимайно, а такожздаватийого воренду, надавати в оперативнийабофінансовийлізинг, концесію, передаватиречові права щодонього, передаватийого у заставу, в управління та вчиняти будь-якідії, пов'язанізізміноюйогоцільовогопризначення, без згодиВласника у випадках, передбаченихГосподарським кодексом України та іншими законами.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lastRenderedPageBreak/>
        <w:t>5. Будь-якідіїщодо майна можутьздійснюватисяв порядку та спосіб, щопередбачені нормами чинного законодавства та умовамицього Договору. Майно не може бути використане на інші, не передбаченіцим Договором, цілі.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6. На майно, надане у користування за цим Договором, не може бути зверненестягнення за вимогамикредиторівКористувача.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7. Будь-якіполіпшення, якіможнавідокремитивід майна, здійснені за рахунокКористувачапід час діїцього Договору, є власністюКористувача.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8. Поліпшення, які не можуть бути відокремленівід майна, здійсненіКористувачем, є власністюВласника та не підлягаютькомпенсації.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Не є поліпшенням майна Власника в розумінніцього Договору приєднання такого майна до магістральнихаборозподільнихгазопроводів, а такожприєднання до майна Власникагазових мереж третіхосіб.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9. Відповідальність за втрату (пошкодження, знищення) майна несеКористувач з датипідписання Сторонами цього Договору та акта приймання-передачі майна до датиповернення майна Власнику.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10. Списання майна здійснюєтьсяКористувачем за погодженням з Власником у порядку, визначеномучиннимзаконодавством для власного майна 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11. Облік майна, наданого в користування, здійснюється у порядку, визначеномучиннимзаконодавством.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12. Проведеннящорічноїінвентаризації майна здійснюється за рішеннямКористувача в установленомузаконодавством порядку.</w:t>
      </w:r>
    </w:p>
    <w:p w:rsidR="00955122" w:rsidRDefault="00955122" w:rsidP="00955122">
      <w:pPr>
        <w:pStyle w:val="3"/>
        <w:jc w:val="center"/>
      </w:pPr>
      <w:r>
        <w:t>III. Права та обов'язкиСторін</w:t>
      </w:r>
    </w:p>
    <w:p w:rsidR="00955122" w:rsidRDefault="00955122" w:rsidP="00955122">
      <w:pPr>
        <w:pStyle w:val="a3"/>
        <w:spacing w:before="0" w:beforeAutospacing="0" w:after="0" w:afterAutospacing="0"/>
        <w:rPr>
          <w:lang w:val="uk-UA"/>
        </w:rPr>
      </w:pPr>
      <w:r>
        <w:t>1. Власникмає право: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 xml:space="preserve"> 1) контролюватиоблік майна шляхом участі в проведенніКористувачемінвентаризації такого майна;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2) контролюватитехнічний та експлуатаційний стан майна, ефективністьйоговикористання, дотриманняКористувачемвимог нормативно-правовихактів та цільовогопризначенняпід час використання майна. Зцією метою Власникмає право направлятиКористувачевіписьмовізапити, а такожздійснюватиогляд майна в присутностіпредставниківКористувача в погоджений Сторонами час;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3) у випадкувтрати (пошкодження, знищення), неналежноїексплуатації майна з вини КористувачавимагативідКористувачавідшкодуваннязаподіянихвтратою (пошкодженням, знищенням) майна збитків у повномуобсязі та вжиттяпередбаченихчиннимзаконодавствомзаходів;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4) залучатиКористувача до участі у прийняттірішень з питаньорганізації та забезпеченнябезаварійноїексплуатації майна;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5) брати участь уроботікомісій для розслідуванняобставин і причин аваріїабонещасноговипадку, якісталисявнаслідоккористуваннямайном.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Власникзобов'язаний: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1) передатимайновідповідно до акта приймання-передачі;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2) не вчинятидій, щоперешкоджаютьКористувачувиконуватисвоїдоговірнізобов'язання;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3) не втручатись в господарськудіяльністьКористувача.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Користувачмає право: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1) використовуватимайно у власнихгосподарськихцілях;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2) самостійноприйматирішення з питаньорганізаціїдіяльностіщодобезаварійноїексплуатації майна;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3) залучатиспеціалізованіорганізації для виконаннябудівельних, монтажних, ремонтнихчиіншихробіт з майном, якінеобхідні для здійсненняналежноговиконанняцього Договору.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4. Користувачзобов'язаний: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lastRenderedPageBreak/>
        <w:t>1) прийнятимайно та використовуватийого з метою забезпеченнянадійностірозподілу (транспортування) природного газу, ефективноговикористання майна, йогозбереження та відновлення;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2) забезпечуватиумовибезпечної та безаварійноїексплуатації майна;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3) відшкодовуватиВласникузбитки, заподіянівтратою (пошкодженням, знищенням) майна, щосталасявнаслідокдійчибездіяльностіКористувача;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4) здійснюватитехнічнеобслуговування майна за власнийрахунок;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5) проводитищорічнуінвентаризацію майна в порядку, визначеномучиннимзаконодавством;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6) на письмовий запит Власникапротягом ____ днів з дня йогоотриманнянадаватиінформацію про стан майна та/аборезультатийогоінвентаризації;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7) у заздалегідьузгоджений Сторонами час допускатиВласникачийогоуповноваженихпредставників до огляду майна;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8) у двадцятиденний строк з дня отриманняписьмовогозапитуВласникаписьмовоповідомлятиВласника про припинення, порушенняпровадження у справі про банкрутство;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9) приєднувати до майна об'єктисистемигазопостачаннятретіхосібвиключно за погодженням з Власником;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10) повернутимайноВласникупротягом ____ днівпіслязакінчення строку діїцього Договору з підписаннямвідповідного акта приймання-передачі.</w:t>
      </w:r>
    </w:p>
    <w:p w:rsidR="00955122" w:rsidRDefault="00955122" w:rsidP="00955122">
      <w:pPr>
        <w:pStyle w:val="3"/>
        <w:jc w:val="center"/>
      </w:pPr>
      <w:r>
        <w:t>IV. ВідповідальністьСторін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1. За невиконанняабоненалежневиконаннядоговірнихзобов'язаньСторонинесутьвідповідальність у розмірі та порядку, передбаченихчиннимзаконодавством та цим Договором.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Користувачнесевідповідальністьзгідноіз законом за втрату (пошкодження, знищення) майна (втомучислівнаслідокаварії), щосталасявнаслідокдійчибездіяльностіКористувача.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Достовірністьінформації, наданоїКористувачемВласникувідповідно до умов цього Договору, забезпечуєкерівник та головний бухгалтер Користувача.</w:t>
      </w:r>
    </w:p>
    <w:p w:rsidR="00955122" w:rsidRDefault="00955122" w:rsidP="00955122">
      <w:pPr>
        <w:pStyle w:val="3"/>
        <w:jc w:val="center"/>
      </w:pPr>
      <w:r>
        <w:t>V. Форс-мажор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1. Уразівиникнення форс-мажорнихобставинСторонизвільняютьсявідвідповідальності за невиконанняабоненалежневиконаннязобов'язань, передбаченихцим Договором.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Під форс-мажорнимиобставинамирозуміютьобставини, щовиникливнаслідок не передбачених Сторонами подійнадзвичайного і невідворотного характеру, включаючивибухи на газопроводі, пожежі, землетруси, повені, зсуви, іншістихійні лиха, війнуабовійськовідії. Строк виконаннязобов'язаньвідкладається на строк дії форс-мажорнихобставин.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Сторонизобов'язанінегайноповідомити про форс-мажорніобставини та протягомчотирнадцятиднів з дня їхвиникненнянадатипідтверднідокументивідповідно до законодавства.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ЯкщоСторони без поважних причин не повідомили у зазначений строк про виникнення форс-мажорнихобставин, вонинадалі не мають права вимагатизмінистроківвиконання умов цього Договору.</w:t>
      </w:r>
    </w:p>
    <w:p w:rsidR="00955122" w:rsidRDefault="00955122" w:rsidP="00955122">
      <w:pPr>
        <w:pStyle w:val="3"/>
        <w:jc w:val="center"/>
      </w:pPr>
      <w:r>
        <w:t>VI. Вирішенняспорів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1. Усіспірніпитання, пов'язані з виконанням умов цього Договору, вирішуються шляхом переговорівміж Сторонами.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lastRenderedPageBreak/>
        <w:t>2. У разінедосягненнязгоди шляхом переговорівСтороницього Договору мають право вирішитиспір в судовому порядку.</w:t>
      </w:r>
    </w:p>
    <w:p w:rsidR="00955122" w:rsidRDefault="00955122" w:rsidP="00955122">
      <w:pPr>
        <w:pStyle w:val="3"/>
        <w:jc w:val="center"/>
      </w:pPr>
      <w:r>
        <w:t>VII. Строк дії Договору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1. ЦейДоговір є укладеним і набираєчинності з датийогопідписання Сторонами.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ЦейДоговірукладаєтьсястроком на ____ років.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Одностороння зміначирозірванняцього Договору не допускається, крімвипадку, передбаченогопідпунктом 1 пункту 4 цьогорозділу. Розірванняцього Договору у випадках, не передбачених пунктом 4 цьогорозділу, здійснюєтьсяв судовому порядку.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4. ЦейДоговірможе бути достроковорозірваний: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1) за взаємноюзгодоюСторін;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2) у випадкуліквідаціїКористувача.</w:t>
      </w:r>
    </w:p>
    <w:p w:rsidR="00955122" w:rsidRDefault="00955122" w:rsidP="00955122">
      <w:pPr>
        <w:pStyle w:val="3"/>
        <w:jc w:val="center"/>
      </w:pPr>
      <w:r>
        <w:t>VIII. Прикінцевіположення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1. ЦейДоговірукладений у двохпримірниках, кожний з якихмаєоднаковуюридичну силу. Один примірник зберігається у Власника, інший у Користувача.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2. Усізміни та доповнення до цього Договору оформлюютьсядодатковимиугодами до цього Договору.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3. Додаткові угоди, додатки до цього Договору є йогоневід'ємнимичастинами і маютьюридичну силу, якщо вони укладені з дотриманнямвимогзаконодавства та підписаніуповноваженимипредставникамиСторін.</w:t>
      </w:r>
    </w:p>
    <w:p w:rsidR="00955122" w:rsidRDefault="00955122" w:rsidP="00955122">
      <w:pPr>
        <w:pStyle w:val="a3"/>
        <w:spacing w:before="0" w:beforeAutospacing="0" w:after="0" w:afterAutospacing="0"/>
      </w:pPr>
      <w:r>
        <w:t>4. Сторонизобов'язуютьсявчасноповідомляти одна одну про змінисвогомісцезнаходження (місцяпроживання), банківськихреквізитів, номерівтелефонів, факсів, установчихдокументів, а також</w:t>
      </w:r>
      <w:r>
        <w:rPr>
          <w:lang w:val="uk-UA"/>
        </w:rPr>
        <w:t xml:space="preserve">про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шляхом направлення листа.</w:t>
      </w:r>
    </w:p>
    <w:p w:rsidR="00955122" w:rsidRDefault="00955122" w:rsidP="00955122">
      <w:pPr>
        <w:pStyle w:val="3"/>
        <w:jc w:val="center"/>
      </w:pPr>
      <w:r>
        <w:t>IX. Місцезнаходження та банківськіреквізитиСторін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7"/>
        <w:gridCol w:w="5046"/>
      </w:tblGrid>
      <w:tr w:rsidR="00955122" w:rsidTr="00955122">
        <w:trPr>
          <w:tblCellSpacing w:w="22" w:type="dxa"/>
          <w:jc w:val="center"/>
        </w:trPr>
        <w:tc>
          <w:tcPr>
            <w:tcW w:w="2400" w:type="pct"/>
            <w:hideMark/>
          </w:tcPr>
          <w:p w:rsidR="00955122" w:rsidRDefault="00955122">
            <w:pPr>
              <w:pStyle w:val="a3"/>
              <w:rPr>
                <w:lang w:val="uk-UA"/>
              </w:rPr>
            </w:pPr>
            <w:r>
              <w:t xml:space="preserve">                                </w:t>
            </w:r>
          </w:p>
          <w:p w:rsidR="00955122" w:rsidRDefault="00955122">
            <w:pPr>
              <w:pStyle w:val="a3"/>
            </w:pPr>
            <w:r>
              <w:t>Власник:</w:t>
            </w:r>
          </w:p>
          <w:p w:rsidR="00955122" w:rsidRDefault="00955122">
            <w:pPr>
              <w:pStyle w:val="a3"/>
            </w:pPr>
            <w:r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Телефон: ______________________________</w:t>
            </w:r>
            <w:r>
              <w:br/>
              <w:t>Факс: _________________________________</w:t>
            </w:r>
          </w:p>
          <w:p w:rsidR="00955122" w:rsidRDefault="00955122">
            <w:pPr>
              <w:pStyle w:val="a3"/>
            </w:pPr>
            <w:r>
              <w:t>М. П. (за наявності)</w:t>
            </w:r>
          </w:p>
          <w:p w:rsidR="00955122" w:rsidRDefault="00955122">
            <w:pPr>
              <w:pStyle w:val="a3"/>
            </w:pPr>
            <w:r>
              <w:lastRenderedPageBreak/>
              <w:t>___________________ (__________________)</w:t>
            </w:r>
            <w:r>
              <w:br/>
              <w:t>(посада, підпис)              (ініціали, прізвище)</w:t>
            </w:r>
          </w:p>
          <w:p w:rsidR="00955122" w:rsidRDefault="00955122">
            <w:pPr>
              <w:pStyle w:val="a3"/>
            </w:pPr>
            <w:r>
              <w:t>_______________ 20__ року</w:t>
            </w:r>
          </w:p>
        </w:tc>
        <w:tc>
          <w:tcPr>
            <w:tcW w:w="2600" w:type="pct"/>
            <w:vAlign w:val="center"/>
            <w:hideMark/>
          </w:tcPr>
          <w:p w:rsidR="00955122" w:rsidRDefault="00955122">
            <w:pPr>
              <w:pStyle w:val="a3"/>
              <w:rPr>
                <w:lang w:val="uk-UA"/>
              </w:rPr>
            </w:pPr>
            <w:r>
              <w:lastRenderedPageBreak/>
              <w:t xml:space="preserve">                                </w:t>
            </w:r>
          </w:p>
          <w:p w:rsidR="00955122" w:rsidRDefault="00955122">
            <w:pPr>
              <w:pStyle w:val="a3"/>
              <w:jc w:val="center"/>
            </w:pPr>
            <w:r>
              <w:t>Користувач:</w:t>
            </w:r>
          </w:p>
          <w:p w:rsidR="00955122" w:rsidRDefault="00955122">
            <w:pPr>
              <w:pStyle w:val="a3"/>
            </w:pPr>
            <w:r>
              <w:t>_________________________________________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  <w:t>Телефон: _________________________________</w:t>
            </w:r>
            <w:r>
              <w:br/>
              <w:t>Факс: ____________________________________</w:t>
            </w:r>
          </w:p>
          <w:p w:rsidR="00955122" w:rsidRDefault="00955122">
            <w:pPr>
              <w:pStyle w:val="a3"/>
            </w:pPr>
            <w:r>
              <w:t>М. П. (за наявності)</w:t>
            </w:r>
          </w:p>
          <w:p w:rsidR="00955122" w:rsidRDefault="00955122">
            <w:pPr>
              <w:pStyle w:val="a3"/>
            </w:pPr>
            <w:r>
              <w:lastRenderedPageBreak/>
              <w:t>_________________ (__________________)</w:t>
            </w:r>
            <w:r>
              <w:br/>
              <w:t>   (посада, підпис)               (ініціали, прізвище)</w:t>
            </w:r>
          </w:p>
          <w:p w:rsidR="00955122" w:rsidRDefault="00955122">
            <w:pPr>
              <w:pStyle w:val="a3"/>
            </w:pPr>
            <w:r>
              <w:t>_______________ 20__ року</w:t>
            </w:r>
          </w:p>
        </w:tc>
      </w:tr>
    </w:tbl>
    <w:p w:rsidR="008358C8" w:rsidRDefault="008358C8" w:rsidP="00955122"/>
    <w:p w:rsidR="008358C8" w:rsidRDefault="008358C8" w:rsidP="00955122"/>
    <w:p w:rsidR="00955122" w:rsidRDefault="00955122" w:rsidP="00955122">
      <w:pPr>
        <w:rPr>
          <w:sz w:val="28"/>
          <w:szCs w:val="28"/>
        </w:rPr>
      </w:pPr>
      <w:bookmarkStart w:id="0" w:name="_GoBack"/>
      <w:bookmarkEnd w:id="0"/>
      <w:r>
        <w:br w:type="textWrapping" w:clear="all"/>
      </w:r>
      <w:r w:rsidR="006B0314">
        <w:rPr>
          <w:sz w:val="28"/>
          <w:szCs w:val="28"/>
        </w:rPr>
        <w:t>Секретар міської ради                                                             П.І.Бабич</w:t>
      </w:r>
    </w:p>
    <w:p w:rsidR="0010685A" w:rsidRDefault="0010685A"/>
    <w:sectPr w:rsidR="0010685A" w:rsidSect="0095512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28" w:rsidRDefault="00BB2E28" w:rsidP="00955122">
      <w:r>
        <w:separator/>
      </w:r>
    </w:p>
  </w:endnote>
  <w:endnote w:type="continuationSeparator" w:id="1">
    <w:p w:rsidR="00BB2E28" w:rsidRDefault="00BB2E28" w:rsidP="00955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28" w:rsidRDefault="00BB2E28" w:rsidP="00955122">
      <w:r>
        <w:separator/>
      </w:r>
    </w:p>
  </w:footnote>
  <w:footnote w:type="continuationSeparator" w:id="1">
    <w:p w:rsidR="00BB2E28" w:rsidRDefault="00BB2E28" w:rsidP="00955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246122"/>
      <w:docPartObj>
        <w:docPartGallery w:val="Page Numbers (Top of Page)"/>
        <w:docPartUnique/>
      </w:docPartObj>
    </w:sdtPr>
    <w:sdtContent>
      <w:p w:rsidR="00955122" w:rsidRDefault="006C5777">
        <w:pPr>
          <w:pStyle w:val="a5"/>
          <w:jc w:val="center"/>
        </w:pPr>
        <w:r>
          <w:fldChar w:fldCharType="begin"/>
        </w:r>
        <w:r w:rsidR="00955122">
          <w:instrText>PAGE   \* MERGEFORMAT</w:instrText>
        </w:r>
        <w:r>
          <w:fldChar w:fldCharType="separate"/>
        </w:r>
        <w:r w:rsidR="006B0314" w:rsidRPr="006B0314">
          <w:rPr>
            <w:noProof/>
            <w:lang w:val="ru-RU"/>
          </w:rPr>
          <w:t>4</w:t>
        </w:r>
        <w:r>
          <w:fldChar w:fldCharType="end"/>
        </w:r>
      </w:p>
    </w:sdtContent>
  </w:sdt>
  <w:p w:rsidR="00955122" w:rsidRDefault="009551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631"/>
    <w:rsid w:val="0010685A"/>
    <w:rsid w:val="001F6BFD"/>
    <w:rsid w:val="004A2460"/>
    <w:rsid w:val="006B0314"/>
    <w:rsid w:val="006C5777"/>
    <w:rsid w:val="00707EC2"/>
    <w:rsid w:val="00775E38"/>
    <w:rsid w:val="008358C8"/>
    <w:rsid w:val="008D1631"/>
    <w:rsid w:val="00955122"/>
    <w:rsid w:val="00A71AE4"/>
    <w:rsid w:val="00BB2E28"/>
    <w:rsid w:val="00C20535"/>
    <w:rsid w:val="00E33223"/>
    <w:rsid w:val="00EE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link w:val="30"/>
    <w:semiHidden/>
    <w:unhideWhenUsed/>
    <w:qFormat/>
    <w:rsid w:val="00955122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55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5122"/>
    <w:pPr>
      <w:spacing w:before="100" w:beforeAutospacing="1" w:after="100" w:afterAutospacing="1"/>
      <w:jc w:val="both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9551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55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12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55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122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link w:val="30"/>
    <w:semiHidden/>
    <w:unhideWhenUsed/>
    <w:qFormat/>
    <w:rsid w:val="00955122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55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5122"/>
    <w:pPr>
      <w:spacing w:before="100" w:beforeAutospacing="1" w:after="100" w:afterAutospacing="1"/>
      <w:jc w:val="both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9551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55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12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55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122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7197</Words>
  <Characters>4103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8</cp:revision>
  <dcterms:created xsi:type="dcterms:W3CDTF">2018-01-11T08:07:00Z</dcterms:created>
  <dcterms:modified xsi:type="dcterms:W3CDTF">2018-02-16T09:15:00Z</dcterms:modified>
</cp:coreProperties>
</file>