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0029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C67CD7A" w14:textId="1D908F99" w:rsidR="00193F94" w:rsidRPr="004208DA" w:rsidRDefault="00193F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підтримки Захисників і Захисниць України, членів сімей загиблих на 2021-2026 роки</w:t>
      </w:r>
    </w:p>
    <w:p w14:paraId="6E2C2E53" w14:textId="6284E5BC" w:rsidR="007C582E" w:rsidRDefault="000029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029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029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0294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1070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8348CB" w14:textId="77777777" w:rsidR="00193F94" w:rsidRDefault="00193F94" w:rsidP="00193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ermStart w:id="1" w:edGrp="everyone"/>
      <w:r>
        <w:rPr>
          <w:rFonts w:ascii="Times New Roman" w:eastAsia="Calibri" w:hAnsi="Times New Roman" w:cs="Times New Roman"/>
          <w:b/>
          <w:sz w:val="26"/>
          <w:szCs w:val="26"/>
        </w:rPr>
        <w:t>КОШТОРИС</w:t>
      </w:r>
    </w:p>
    <w:p w14:paraId="588C6318" w14:textId="77777777" w:rsidR="00193F94" w:rsidRDefault="00193F94" w:rsidP="00193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витрат на заходи Програми</w:t>
      </w:r>
    </w:p>
    <w:p w14:paraId="1CC27746" w14:textId="77777777" w:rsidR="00193F94" w:rsidRDefault="00193F94" w:rsidP="00193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тис.грн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90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3730"/>
        <w:gridCol w:w="1523"/>
        <w:gridCol w:w="1520"/>
        <w:gridCol w:w="1489"/>
      </w:tblGrid>
      <w:tr w:rsidR="00193F94" w14:paraId="69C57E40" w14:textId="77777777" w:rsidTr="00193F94">
        <w:trPr>
          <w:trHeight w:val="10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6CF4" w14:textId="77777777" w:rsidR="00193F94" w:rsidRDefault="00193F94"/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B324" w14:textId="77777777" w:rsidR="00193F94" w:rsidRDefault="00193F9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5880" w14:textId="77777777" w:rsidR="00193F94" w:rsidRDefault="00193F9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 рік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9F8" w14:textId="77777777" w:rsidR="00193F94" w:rsidRDefault="00193F9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рік</w:t>
            </w:r>
          </w:p>
          <w:p w14:paraId="12288646" w14:textId="77777777" w:rsidR="00193F94" w:rsidRDefault="00193F9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38D" w14:textId="77777777" w:rsidR="00193F94" w:rsidRDefault="00193F9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рік</w:t>
            </w:r>
          </w:p>
          <w:p w14:paraId="0B2D73F0" w14:textId="77777777" w:rsidR="00193F94" w:rsidRDefault="00193F9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(проект)</w:t>
            </w:r>
          </w:p>
        </w:tc>
      </w:tr>
      <w:tr w:rsidR="00193F94" w14:paraId="37683BAB" w14:textId="77777777" w:rsidTr="00193F94">
        <w:trPr>
          <w:trHeight w:val="69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2B4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AFC" w14:textId="77777777" w:rsidR="00193F94" w:rsidRDefault="00193F94" w:rsidP="00193F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5FB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D67B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EFBF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93F94" w14:paraId="6429B7C6" w14:textId="77777777" w:rsidTr="00193F94">
        <w:trPr>
          <w:trHeight w:val="5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B53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CE94" w14:textId="77777777" w:rsidR="00193F94" w:rsidRDefault="00193F94" w:rsidP="00193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Надання пільги з оплати житлово-комунальних послуг у вигляді щомісячної грошової компенсації за рахунок коштів місцевого бюджету членам сімей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CBED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574,4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F381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5C60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</w:tr>
      <w:tr w:rsidR="00193F94" w14:paraId="6B57113C" w14:textId="77777777" w:rsidTr="00193F94">
        <w:trPr>
          <w:trHeight w:val="42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C29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6.17.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4395" w14:textId="77777777" w:rsidR="00193F94" w:rsidRDefault="00193F94" w:rsidP="00193F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Часткове відшкодування витрат на поховання загиблих (померлих)  Захисників чи Захисниць України, що загинули під час участі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77EF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C644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129E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780,0</w:t>
            </w:r>
          </w:p>
        </w:tc>
      </w:tr>
      <w:tr w:rsidR="00193F94" w14:paraId="5FD4C9B8" w14:textId="77777777" w:rsidTr="00193F94">
        <w:trPr>
          <w:trHeight w:val="5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22D6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1EEA" w14:textId="77777777" w:rsidR="00193F94" w:rsidRDefault="00193F94" w:rsidP="00193F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989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C06F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169F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</w:tr>
      <w:tr w:rsidR="00193F94" w14:paraId="60B1F1A5" w14:textId="77777777" w:rsidTr="00193F94">
        <w:trPr>
          <w:trHeight w:val="4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90A2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2D6" w14:textId="77777777" w:rsidR="00193F94" w:rsidRDefault="00193F94" w:rsidP="00193F9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Забезпечення санаторно-курортним лікуванням членів сімей загиблих (померлих )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D71F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9B3A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C72E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1080,0</w:t>
            </w:r>
          </w:p>
        </w:tc>
      </w:tr>
      <w:tr w:rsidR="00193F94" w14:paraId="385E15BE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4127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6.20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3276" w14:textId="77777777" w:rsidR="00193F94" w:rsidRDefault="00193F94" w:rsidP="00193F94">
            <w:pPr>
              <w:pStyle w:val="a9"/>
              <w:spacing w:before="12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rStyle w:val="fontstyle01"/>
                <w:b w:val="0"/>
                <w:lang w:val="uk-UA" w:eastAsia="uk-UA"/>
              </w:rPr>
      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</w:t>
            </w:r>
            <w:proofErr w:type="spellStart"/>
            <w:r>
              <w:rPr>
                <w:rStyle w:val="fontstyle01"/>
                <w:b w:val="0"/>
                <w:lang w:val="uk-UA" w:eastAsia="uk-UA"/>
              </w:rPr>
              <w:t>тис.грн</w:t>
            </w:r>
            <w:proofErr w:type="spellEnd"/>
            <w:r>
              <w:rPr>
                <w:rStyle w:val="fontstyle01"/>
                <w:b w:val="0"/>
                <w:lang w:val="uk-UA" w:eastAsia="uk-UA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A2AC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771B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F963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1150,0</w:t>
            </w:r>
          </w:p>
        </w:tc>
      </w:tr>
      <w:tr w:rsidR="00193F94" w14:paraId="3CED8B35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E81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497" w14:textId="77777777" w:rsidR="00193F94" w:rsidRDefault="00193F94" w:rsidP="00193F94">
            <w:pPr>
              <w:pStyle w:val="aa"/>
              <w:jc w:val="both"/>
              <w:rPr>
                <w:rStyle w:val="fontstyle01"/>
                <w:b w:val="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EADE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23C9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A765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</w:tr>
      <w:tr w:rsidR="00193F94" w14:paraId="035419CF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4EF8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23FB" w14:textId="77777777" w:rsidR="00193F94" w:rsidRDefault="00193F94" w:rsidP="00193F94">
            <w:pPr>
              <w:pStyle w:val="aa"/>
              <w:jc w:val="both"/>
              <w:rPr>
                <w:rStyle w:val="fontstyle01"/>
                <w:b w:val="0"/>
                <w:lang w:val="uk-UA" w:eastAsia="uk-UA"/>
              </w:rPr>
            </w:pPr>
            <w:r>
              <w:rPr>
                <w:rStyle w:val="fontstyle01"/>
                <w:b w:val="0"/>
                <w:lang w:val="uk-UA" w:eastAsia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549D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D930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CB39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</w:tr>
      <w:tr w:rsidR="00193F94" w14:paraId="57A2DB16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D458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6.23.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0C03" w14:textId="77777777" w:rsidR="00193F94" w:rsidRDefault="00193F94" w:rsidP="00193F94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01"/>
                <w:b w:val="0"/>
                <w:lang w:val="uk-UA" w:eastAsia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A9FA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C253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B035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93F94" w14:paraId="6CD93A4E" w14:textId="77777777" w:rsidTr="00193F94">
        <w:trPr>
          <w:trHeight w:val="69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C252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6.24.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9C6" w14:textId="77777777" w:rsidR="00193F94" w:rsidRDefault="00193F94" w:rsidP="00193F94">
            <w:pPr>
              <w:pStyle w:val="aa"/>
              <w:jc w:val="both"/>
              <w:rPr>
                <w:rStyle w:val="fontstyle01"/>
                <w:b w:val="0"/>
                <w:lang w:val="uk-UA" w:eastAsia="uk-UA"/>
              </w:rPr>
            </w:pPr>
            <w:r>
              <w:rPr>
                <w:rStyle w:val="fontstyle01"/>
                <w:b w:val="0"/>
                <w:lang w:val="uk-UA" w:eastAsia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D6E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042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1204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  <w:p w14:paraId="229BD55C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4DCD9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A9540A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09C9FD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96DE41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F94" w14:paraId="7AD4C215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A23E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118C" w14:textId="77777777" w:rsidR="00193F94" w:rsidRDefault="00193F94" w:rsidP="00193F94">
            <w:pPr>
              <w:pStyle w:val="aa"/>
              <w:jc w:val="both"/>
              <w:rPr>
                <w:rStyle w:val="fontstyle01"/>
                <w:b w:val="0"/>
                <w:lang w:val="uk-UA" w:eastAsia="uk-UA"/>
              </w:rPr>
            </w:pPr>
            <w:r>
              <w:rPr>
                <w:rStyle w:val="fontstyle01"/>
                <w:b w:val="0"/>
                <w:lang w:val="uk-UA" w:eastAsia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E65A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D0E8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0F54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</w:tr>
      <w:tr w:rsidR="00193F94" w14:paraId="5AE57629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A527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9705" w14:textId="77777777" w:rsidR="00193F94" w:rsidRDefault="00193F94" w:rsidP="00193F94">
            <w:pPr>
              <w:pStyle w:val="aa"/>
              <w:jc w:val="both"/>
              <w:rPr>
                <w:rStyle w:val="fontstyle01"/>
                <w:b w:val="0"/>
                <w:lang w:val="uk-UA" w:eastAsia="uk-UA"/>
              </w:rPr>
            </w:pPr>
            <w:r>
              <w:rPr>
                <w:rStyle w:val="fontstyle01"/>
                <w:b w:val="0"/>
                <w:lang w:val="uk-UA" w:eastAsia="uk-UA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6A16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D4F1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DA47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</w:tr>
      <w:tr w:rsidR="00193F94" w14:paraId="0F037BAE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EEB8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AEF" w14:textId="77777777" w:rsidR="00193F94" w:rsidRDefault="00193F94" w:rsidP="00193F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Забезпечення встановлення надгробного пам’ятника загиблим Захисникам та Захисницям України у разі відсутності близьких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родичів.</w:t>
            </w:r>
          </w:p>
          <w:p w14:paraId="06C1EE3F" w14:textId="77777777" w:rsidR="00193F94" w:rsidRDefault="00193F94" w:rsidP="00193F94">
            <w:pPr>
              <w:pStyle w:val="aa"/>
              <w:jc w:val="both"/>
              <w:rPr>
                <w:rStyle w:val="fontstyle01"/>
                <w:b w:val="0"/>
                <w:lang w:val="uk-UA" w:eastAsia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9BEF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10BE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899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</w:tr>
      <w:tr w:rsidR="00193F94" w14:paraId="027C2F1D" w14:textId="77777777" w:rsidTr="00193F94"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6A60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623" w14:textId="77777777" w:rsidR="00193F94" w:rsidRDefault="00193F94" w:rsidP="00193F94">
            <w:pPr>
              <w:pStyle w:val="aa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. згідно положення, </w:t>
            </w:r>
            <w:r>
              <w:rPr>
                <w:rStyle w:val="fontstyle01"/>
                <w:b w:val="0"/>
                <w:lang w:val="uk-UA" w:eastAsia="uk-UA"/>
              </w:rPr>
              <w:t>що затверджується в установленому порядку.</w:t>
            </w:r>
          </w:p>
          <w:p w14:paraId="4DE76E92" w14:textId="77777777" w:rsidR="00193F94" w:rsidRDefault="00193F94" w:rsidP="00193F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B96C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2AAB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212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bookmarkEnd w:id="0"/>
      <w:tr w:rsidR="00193F94" w14:paraId="377BD730" w14:textId="77777777" w:rsidTr="00193F94">
        <w:trPr>
          <w:trHeight w:val="43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574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BCA5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C6E8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9725,4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7844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10560,0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9535" w14:textId="77777777" w:rsidR="00193F94" w:rsidRDefault="00193F9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11140,0</w:t>
            </w:r>
          </w:p>
        </w:tc>
      </w:tr>
    </w:tbl>
    <w:p w14:paraId="24FB2A79" w14:textId="77777777" w:rsidR="00193F94" w:rsidRDefault="00193F94" w:rsidP="00193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993C39" w14:textId="77777777" w:rsidR="00193F94" w:rsidRDefault="00193F94" w:rsidP="00193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A82F7F" w14:textId="77777777" w:rsidR="00193F94" w:rsidRDefault="00193F94" w:rsidP="00193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32FE57" w14:textId="77777777" w:rsidR="00193F94" w:rsidRDefault="00193F94" w:rsidP="00193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543C53" w14:textId="77777777" w:rsidR="00193F94" w:rsidRDefault="00193F94" w:rsidP="00193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9B2B7E" w14:textId="77777777" w:rsidR="00193F94" w:rsidRDefault="00193F94" w:rsidP="00193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Ігор САПОЖКО</w:t>
      </w:r>
    </w:p>
    <w:p w14:paraId="3AE07DD4" w14:textId="77777777" w:rsidR="00193F94" w:rsidRDefault="00193F94" w:rsidP="00193F9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92CC4B5" w:rsidR="004F7CAD" w:rsidRPr="00EE06C3" w:rsidRDefault="004F7CAD" w:rsidP="00193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7085" w14:textId="77777777" w:rsidR="0000294C" w:rsidRDefault="0000294C">
      <w:pPr>
        <w:spacing w:after="0" w:line="240" w:lineRule="auto"/>
      </w:pPr>
      <w:r>
        <w:separator/>
      </w:r>
    </w:p>
  </w:endnote>
  <w:endnote w:type="continuationSeparator" w:id="0">
    <w:p w14:paraId="0731B2D0" w14:textId="77777777" w:rsidR="0000294C" w:rsidRDefault="0000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294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3F94" w:rsidRPr="00193F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68892" w14:textId="77777777" w:rsidR="0000294C" w:rsidRDefault="0000294C">
      <w:pPr>
        <w:spacing w:after="0" w:line="240" w:lineRule="auto"/>
      </w:pPr>
      <w:r>
        <w:separator/>
      </w:r>
    </w:p>
  </w:footnote>
  <w:footnote w:type="continuationSeparator" w:id="0">
    <w:p w14:paraId="5A0A0BB4" w14:textId="77777777" w:rsidR="0000294C" w:rsidRDefault="0000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0294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0294C"/>
    <w:rsid w:val="0004464E"/>
    <w:rsid w:val="000E0637"/>
    <w:rsid w:val="000E7ADA"/>
    <w:rsid w:val="0019083E"/>
    <w:rsid w:val="00193F9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9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F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9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193F94"/>
    <w:pPr>
      <w:spacing w:after="0" w:line="240" w:lineRule="auto"/>
    </w:pPr>
    <w:rPr>
      <w:lang w:val="ru-RU" w:eastAsia="ru-RU"/>
    </w:rPr>
  </w:style>
  <w:style w:type="character" w:customStyle="1" w:styleId="fontstyle01">
    <w:name w:val="fontstyle01"/>
    <w:rsid w:val="00193F94"/>
    <w:rPr>
      <w:rFonts w:ascii="Times New Roman" w:hAnsi="Times New Roman" w:cs="Times New Roman" w:hint="default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5205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205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706</Words>
  <Characters>4025</Characters>
  <Application>Microsoft Office Word</Application>
  <DocSecurity>8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2023-12-12T09:46:00Z</dcterms:modified>
</cp:coreProperties>
</file>