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EF95" w14:textId="77777777" w:rsidR="006C2780" w:rsidRDefault="006C2780" w:rsidP="006C2780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17</w:t>
      </w:r>
    </w:p>
    <w:p w14:paraId="2775107B" w14:textId="77777777" w:rsidR="006C2780" w:rsidRDefault="006C2780" w:rsidP="006C2780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14:paraId="510600FF" w14:textId="77777777" w:rsidR="006C2780" w:rsidRDefault="006C2780" w:rsidP="006C2780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6E6106F5" w14:textId="77777777" w:rsidR="006C2780" w:rsidRDefault="006C2780" w:rsidP="006C2780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1B54DA6B" w14:textId="77777777" w:rsidR="006C2780" w:rsidRDefault="006C2780" w:rsidP="006C2780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214C06A0" w14:textId="77777777" w:rsidR="006C2780" w:rsidRDefault="006C2780" w:rsidP="006C2780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14.09.2021 № 706 </w:t>
      </w:r>
    </w:p>
    <w:p w14:paraId="7CA6F419" w14:textId="77777777" w:rsidR="006C2780" w:rsidRDefault="006C2780" w:rsidP="006C2780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14:paraId="2BEF6A54" w14:textId="77777777" w:rsidR="006C2780" w:rsidRDefault="006C2780" w:rsidP="006C2780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14:paraId="1ACEED1D" w14:textId="77777777" w:rsidR="006C2780" w:rsidRDefault="006C2780" w:rsidP="006C2780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0F6B27C9" w14:textId="77777777" w:rsidR="006C2780" w:rsidRDefault="006C2780" w:rsidP="006C2780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1CE210FB" w14:textId="77777777" w:rsidR="006C2780" w:rsidRDefault="006C2780" w:rsidP="006C2780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7421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E30C71" w14:textId="77777777" w:rsidR="006C2780" w:rsidRDefault="006C2780" w:rsidP="006C2780">
      <w:pPr>
        <w:pStyle w:val="a7"/>
        <w:jc w:val="center"/>
        <w:rPr>
          <w:b/>
          <w:sz w:val="28"/>
          <w:szCs w:val="28"/>
        </w:rPr>
      </w:pPr>
      <w:permStart w:id="1" w:edGrp="everyone"/>
      <w:r>
        <w:rPr>
          <w:b/>
          <w:sz w:val="28"/>
          <w:szCs w:val="28"/>
        </w:rPr>
        <w:t>Склад</w:t>
      </w:r>
    </w:p>
    <w:p w14:paraId="77611766" w14:textId="77777777" w:rsidR="006C2780" w:rsidRDefault="006C2780" w:rsidP="006C2780">
      <w:pPr>
        <w:pStyle w:val="a7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конкурсної комісії з </w:t>
      </w:r>
      <w:r>
        <w:rPr>
          <w:b/>
          <w:color w:val="000000"/>
          <w:sz w:val="28"/>
          <w:szCs w:val="28"/>
        </w:rPr>
        <w:t>проведення конкурсу з визначення програм (проектів, заходів), розроблених громадськими об’єднаннями осіб з інвалідністю і ветеранів та благодійними організаціями, діяльність яких має соціальне спрямування, для виконання (реалізації) яких надається фінансова підтримка за кошти місцевого бюджету</w:t>
      </w:r>
    </w:p>
    <w:p w14:paraId="62CBA7C7" w14:textId="77777777" w:rsidR="006C2780" w:rsidRDefault="006C2780" w:rsidP="006C278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495"/>
        <w:gridCol w:w="172"/>
        <w:gridCol w:w="3827"/>
        <w:gridCol w:w="427"/>
        <w:gridCol w:w="4814"/>
      </w:tblGrid>
      <w:tr w:rsidR="006C2780" w14:paraId="3D5F4484" w14:textId="77777777" w:rsidTr="006C2780">
        <w:trPr>
          <w:trHeight w:val="945"/>
        </w:trPr>
        <w:tc>
          <w:tcPr>
            <w:tcW w:w="495" w:type="dxa"/>
            <w:hideMark/>
          </w:tcPr>
          <w:p w14:paraId="39F063B8" w14:textId="77777777" w:rsidR="006C2780" w:rsidRDefault="006C2780">
            <w:pPr>
              <w:pStyle w:val="1"/>
              <w:spacing w:line="276" w:lineRule="auto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01" w:type="dxa"/>
            <w:gridSpan w:val="2"/>
            <w:hideMark/>
          </w:tcPr>
          <w:p w14:paraId="562E6F4C" w14:textId="77777777" w:rsidR="006C2780" w:rsidRDefault="006C2780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Виноградова</w:t>
            </w:r>
          </w:p>
          <w:p w14:paraId="4E708E33" w14:textId="77777777" w:rsidR="006C2780" w:rsidRDefault="006C2780">
            <w:pPr>
              <w:pStyle w:val="1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Лариса Миколаївна </w:t>
            </w:r>
          </w:p>
          <w:p w14:paraId="4F0C2154" w14:textId="77777777" w:rsidR="006C2780" w:rsidRDefault="006C2780">
            <w:pPr>
              <w:pStyle w:val="1"/>
              <w:spacing w:line="276" w:lineRule="auto"/>
              <w:ind w:left="80"/>
              <w:rPr>
                <w:rFonts w:eastAsia="Arial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27" w:type="dxa"/>
            <w:hideMark/>
          </w:tcPr>
          <w:p w14:paraId="1F677573" w14:textId="77777777" w:rsidR="006C2780" w:rsidRDefault="006C2780">
            <w:pPr>
              <w:pStyle w:val="1"/>
              <w:spacing w:line="276" w:lineRule="auto"/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816" w:type="dxa"/>
            <w:hideMark/>
          </w:tcPr>
          <w:p w14:paraId="5F117FC3" w14:textId="77777777" w:rsidR="006C2780" w:rsidRDefault="006C2780">
            <w:pPr>
              <w:pStyle w:val="1"/>
              <w:spacing w:line="276" w:lineRule="auto"/>
              <w:ind w:left="186" w:right="236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заступник міського голови</w:t>
            </w:r>
            <w:r>
              <w:rPr>
                <w:sz w:val="28"/>
                <w:szCs w:val="28"/>
                <w:highlight w:val="white"/>
                <w:lang w:eastAsia="en-US"/>
              </w:rPr>
              <w:t xml:space="preserve"> з питань діяльності виконавчих органів ради</w:t>
            </w:r>
            <w:r>
              <w:rPr>
                <w:sz w:val="28"/>
                <w:szCs w:val="28"/>
                <w:lang w:eastAsia="en-US"/>
              </w:rPr>
              <w:t>, голова комісії;</w:t>
            </w:r>
          </w:p>
        </w:tc>
      </w:tr>
      <w:tr w:rsidR="006C2780" w14:paraId="432F44D2" w14:textId="77777777" w:rsidTr="006C2780">
        <w:tc>
          <w:tcPr>
            <w:tcW w:w="495" w:type="dxa"/>
            <w:hideMark/>
          </w:tcPr>
          <w:p w14:paraId="0AD44C48" w14:textId="77777777" w:rsidR="006C2780" w:rsidRDefault="006C2780">
            <w:pPr>
              <w:pStyle w:val="1"/>
              <w:spacing w:line="276" w:lineRule="auto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01" w:type="dxa"/>
            <w:gridSpan w:val="2"/>
            <w:hideMark/>
          </w:tcPr>
          <w:p w14:paraId="0D7F0ED9" w14:textId="77777777" w:rsidR="006C2780" w:rsidRDefault="006C2780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Петренко </w:t>
            </w:r>
          </w:p>
          <w:p w14:paraId="5E694025" w14:textId="77777777" w:rsidR="006C2780" w:rsidRDefault="006C2780">
            <w:pPr>
              <w:pStyle w:val="1"/>
              <w:spacing w:line="276" w:lineRule="auto"/>
              <w:ind w:left="80"/>
              <w:rPr>
                <w:rFonts w:eastAsia="Arial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Алла Іванівна</w:t>
            </w:r>
          </w:p>
        </w:tc>
        <w:tc>
          <w:tcPr>
            <w:tcW w:w="427" w:type="dxa"/>
            <w:hideMark/>
          </w:tcPr>
          <w:p w14:paraId="06CEB6D1" w14:textId="77777777" w:rsidR="006C2780" w:rsidRDefault="006C2780">
            <w:pPr>
              <w:pStyle w:val="1"/>
              <w:spacing w:line="276" w:lineRule="auto"/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816" w:type="dxa"/>
            <w:hideMark/>
          </w:tcPr>
          <w:p w14:paraId="43482E91" w14:textId="77777777" w:rsidR="006C2780" w:rsidRDefault="006C2780">
            <w:pPr>
              <w:pStyle w:val="1"/>
              <w:spacing w:line="276" w:lineRule="auto"/>
              <w:ind w:left="186" w:right="236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управління соціального захисту населення Броварської міської ради Броварського району Київської області, заступник голови комісії;</w:t>
            </w:r>
          </w:p>
        </w:tc>
      </w:tr>
      <w:tr w:rsidR="006C2780" w14:paraId="0467838D" w14:textId="77777777" w:rsidTr="006C2780">
        <w:tc>
          <w:tcPr>
            <w:tcW w:w="495" w:type="dxa"/>
            <w:hideMark/>
          </w:tcPr>
          <w:p w14:paraId="07700575" w14:textId="77777777" w:rsidR="006C2780" w:rsidRDefault="006C2780">
            <w:pPr>
              <w:pStyle w:val="1"/>
              <w:spacing w:line="276" w:lineRule="auto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001" w:type="dxa"/>
            <w:gridSpan w:val="2"/>
            <w:hideMark/>
          </w:tcPr>
          <w:p w14:paraId="6F8E12D2" w14:textId="77777777" w:rsidR="006C2780" w:rsidRDefault="006C2780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Каштанюк</w:t>
            </w:r>
            <w:proofErr w:type="spellEnd"/>
          </w:p>
          <w:p w14:paraId="387500C5" w14:textId="77777777" w:rsidR="006C2780" w:rsidRDefault="006C2780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Тетяна Миколаївна</w:t>
            </w:r>
          </w:p>
        </w:tc>
        <w:tc>
          <w:tcPr>
            <w:tcW w:w="427" w:type="dxa"/>
            <w:hideMark/>
          </w:tcPr>
          <w:p w14:paraId="7BAB506B" w14:textId="77777777" w:rsidR="006C2780" w:rsidRDefault="006C2780">
            <w:pPr>
              <w:pStyle w:val="1"/>
              <w:spacing w:line="276" w:lineRule="auto"/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816" w:type="dxa"/>
            <w:hideMark/>
          </w:tcPr>
          <w:p w14:paraId="76390451" w14:textId="77777777" w:rsidR="006C2780" w:rsidRDefault="006C2780">
            <w:pPr>
              <w:pStyle w:val="1"/>
              <w:spacing w:line="276" w:lineRule="auto"/>
              <w:ind w:left="186" w:right="23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заступник начальника управління соціального захисту населення Броварської міської ради Броварського району Київської області, секретар комісії;</w:t>
            </w:r>
          </w:p>
        </w:tc>
      </w:tr>
      <w:tr w:rsidR="006C2780" w14:paraId="1A877C76" w14:textId="77777777" w:rsidTr="006C2780">
        <w:tc>
          <w:tcPr>
            <w:tcW w:w="9739" w:type="dxa"/>
            <w:gridSpan w:val="5"/>
            <w:hideMark/>
          </w:tcPr>
          <w:p w14:paraId="122E6FE6" w14:textId="77777777" w:rsidR="006C2780" w:rsidRDefault="006C2780">
            <w:pPr>
              <w:pStyle w:val="1"/>
              <w:spacing w:line="276" w:lineRule="auto"/>
              <w:rPr>
                <w:rFonts w:eastAsia="Arial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Члени комісії:</w:t>
            </w:r>
          </w:p>
        </w:tc>
      </w:tr>
      <w:tr w:rsidR="006C2780" w14:paraId="2E660561" w14:textId="77777777" w:rsidTr="006C2780">
        <w:trPr>
          <w:trHeight w:val="947"/>
        </w:trPr>
        <w:tc>
          <w:tcPr>
            <w:tcW w:w="667" w:type="dxa"/>
            <w:gridSpan w:val="2"/>
            <w:hideMark/>
          </w:tcPr>
          <w:p w14:paraId="5ABE6D4B" w14:textId="77777777" w:rsidR="006C2780" w:rsidRDefault="006C2780">
            <w:pPr>
              <w:pStyle w:val="1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29" w:type="dxa"/>
            <w:hideMark/>
          </w:tcPr>
          <w:p w14:paraId="5673B973" w14:textId="77777777" w:rsidR="006C2780" w:rsidRDefault="006C2780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Батюк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Сергій Іванович</w:t>
            </w:r>
          </w:p>
        </w:tc>
        <w:tc>
          <w:tcPr>
            <w:tcW w:w="427" w:type="dxa"/>
            <w:hideMark/>
          </w:tcPr>
          <w:p w14:paraId="309E5D80" w14:textId="77777777" w:rsidR="006C2780" w:rsidRDefault="006C2780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816" w:type="dxa"/>
            <w:hideMark/>
          </w:tcPr>
          <w:p w14:paraId="4675C07B" w14:textId="77777777" w:rsidR="006C2780" w:rsidRDefault="006C2780">
            <w:pPr>
              <w:pStyle w:val="1"/>
              <w:spacing w:line="276" w:lineRule="auto"/>
              <w:ind w:left="186" w:right="23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депутат Броварської міської ради Броварського району Київської області </w:t>
            </w:r>
            <w:r>
              <w:rPr>
                <w:sz w:val="28"/>
                <w:szCs w:val="28"/>
                <w:lang w:val="en-US" w:eastAsia="en-US"/>
              </w:rPr>
              <w:t>V</w:t>
            </w:r>
            <w:r>
              <w:rPr>
                <w:sz w:val="28"/>
                <w:szCs w:val="28"/>
                <w:lang w:eastAsia="en-US"/>
              </w:rPr>
              <w:t>III скликання (за згодою);</w:t>
            </w:r>
          </w:p>
        </w:tc>
      </w:tr>
      <w:tr w:rsidR="006C2780" w14:paraId="7B7A0A9F" w14:textId="77777777" w:rsidTr="006C2780">
        <w:trPr>
          <w:trHeight w:val="797"/>
        </w:trPr>
        <w:tc>
          <w:tcPr>
            <w:tcW w:w="667" w:type="dxa"/>
            <w:gridSpan w:val="2"/>
            <w:hideMark/>
          </w:tcPr>
          <w:p w14:paraId="1AE913C9" w14:textId="77777777" w:rsidR="006C2780" w:rsidRDefault="006C2780">
            <w:pPr>
              <w:pStyle w:val="1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ru-RU" w:eastAsia="en-US"/>
              </w:rPr>
              <w:t xml:space="preserve"> 5</w:t>
            </w:r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29" w:type="dxa"/>
            <w:hideMark/>
          </w:tcPr>
          <w:p w14:paraId="7AA8CCAC" w14:textId="77777777" w:rsidR="006C2780" w:rsidRDefault="006C2780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Мардар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Людмила</w:t>
            </w:r>
          </w:p>
          <w:p w14:paraId="38C0EDB4" w14:textId="77777777" w:rsidR="006C2780" w:rsidRDefault="006C2780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Анатоліївна</w:t>
            </w:r>
          </w:p>
        </w:tc>
        <w:tc>
          <w:tcPr>
            <w:tcW w:w="427" w:type="dxa"/>
            <w:hideMark/>
          </w:tcPr>
          <w:p w14:paraId="5C6BD8BF" w14:textId="77777777" w:rsidR="006C2780" w:rsidRDefault="006C2780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816" w:type="dxa"/>
            <w:hideMark/>
          </w:tcPr>
          <w:p w14:paraId="306706BB" w14:textId="77777777" w:rsidR="006C2780" w:rsidRDefault="006C2780">
            <w:pPr>
              <w:pStyle w:val="1"/>
              <w:spacing w:line="276" w:lineRule="auto"/>
              <w:ind w:left="186" w:right="23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директор Центру соціальних служб Броварської міської ради </w:t>
            </w:r>
            <w:r>
              <w:rPr>
                <w:sz w:val="28"/>
                <w:szCs w:val="28"/>
                <w:lang w:eastAsia="en-US"/>
              </w:rPr>
              <w:lastRenderedPageBreak/>
              <w:t>Броварського району Київської області;</w:t>
            </w:r>
          </w:p>
        </w:tc>
      </w:tr>
      <w:tr w:rsidR="006C2780" w14:paraId="00F28DE1" w14:textId="77777777" w:rsidTr="006C2780">
        <w:trPr>
          <w:trHeight w:val="399"/>
        </w:trPr>
        <w:tc>
          <w:tcPr>
            <w:tcW w:w="667" w:type="dxa"/>
            <w:gridSpan w:val="2"/>
            <w:hideMark/>
          </w:tcPr>
          <w:p w14:paraId="13F67C09" w14:textId="77777777" w:rsidR="006C2780" w:rsidRDefault="006C2780">
            <w:pPr>
              <w:pStyle w:val="1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6. </w:t>
            </w:r>
          </w:p>
        </w:tc>
        <w:tc>
          <w:tcPr>
            <w:tcW w:w="3829" w:type="dxa"/>
            <w:hideMark/>
          </w:tcPr>
          <w:p w14:paraId="72012BED" w14:textId="77777777" w:rsidR="006C2780" w:rsidRDefault="006C2780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Негода</w:t>
            </w:r>
          </w:p>
          <w:p w14:paraId="31FF07F4" w14:textId="77777777" w:rsidR="006C2780" w:rsidRDefault="006C2780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Галина Василівна</w:t>
            </w:r>
          </w:p>
        </w:tc>
        <w:tc>
          <w:tcPr>
            <w:tcW w:w="427" w:type="dxa"/>
            <w:hideMark/>
          </w:tcPr>
          <w:p w14:paraId="1FE0E200" w14:textId="77777777" w:rsidR="006C2780" w:rsidRDefault="006C2780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816" w:type="dxa"/>
            <w:hideMark/>
          </w:tcPr>
          <w:p w14:paraId="114AE2FC" w14:textId="77777777" w:rsidR="006C2780" w:rsidRDefault="006C2780">
            <w:pPr>
              <w:pStyle w:val="1"/>
              <w:spacing w:line="276" w:lineRule="auto"/>
              <w:ind w:left="186" w:right="23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депутат Броварської міської ради Броварського району Київської області </w:t>
            </w:r>
            <w:r>
              <w:rPr>
                <w:sz w:val="28"/>
                <w:szCs w:val="28"/>
                <w:lang w:val="en-US" w:eastAsia="en-US"/>
              </w:rPr>
              <w:t>V</w:t>
            </w:r>
            <w:r>
              <w:rPr>
                <w:sz w:val="28"/>
                <w:szCs w:val="28"/>
                <w:lang w:eastAsia="en-US"/>
              </w:rPr>
              <w:t>III скликання (за згодою);</w:t>
            </w:r>
          </w:p>
        </w:tc>
      </w:tr>
      <w:tr w:rsidR="006C2780" w:rsidRPr="006C2780" w14:paraId="5C5BC28A" w14:textId="77777777" w:rsidTr="006C2780">
        <w:trPr>
          <w:trHeight w:val="1490"/>
        </w:trPr>
        <w:tc>
          <w:tcPr>
            <w:tcW w:w="667" w:type="dxa"/>
            <w:gridSpan w:val="2"/>
            <w:hideMark/>
          </w:tcPr>
          <w:p w14:paraId="7439AA48" w14:textId="77777777" w:rsidR="006C2780" w:rsidRDefault="006C2780">
            <w:pPr>
              <w:pStyle w:val="1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829" w:type="dxa"/>
            <w:hideMark/>
          </w:tcPr>
          <w:p w14:paraId="6346792D" w14:textId="77777777" w:rsidR="006C2780" w:rsidRDefault="006C2780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Поліщук Тетяна Григорівна</w:t>
            </w:r>
          </w:p>
        </w:tc>
        <w:tc>
          <w:tcPr>
            <w:tcW w:w="427" w:type="dxa"/>
            <w:hideMark/>
          </w:tcPr>
          <w:p w14:paraId="21A3A3D1" w14:textId="77777777" w:rsidR="006C2780" w:rsidRDefault="006C2780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816" w:type="dxa"/>
            <w:hideMark/>
          </w:tcPr>
          <w:p w14:paraId="1DD0550E" w14:textId="77777777" w:rsidR="006C2780" w:rsidRDefault="006C2780">
            <w:pPr>
              <w:pStyle w:val="1"/>
              <w:spacing w:line="276" w:lineRule="auto"/>
              <w:ind w:left="172" w:right="23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</w:tc>
      </w:tr>
      <w:tr w:rsidR="006C2780" w14:paraId="384E268F" w14:textId="77777777" w:rsidTr="006C2780">
        <w:trPr>
          <w:trHeight w:val="947"/>
        </w:trPr>
        <w:tc>
          <w:tcPr>
            <w:tcW w:w="667" w:type="dxa"/>
            <w:gridSpan w:val="2"/>
            <w:hideMark/>
          </w:tcPr>
          <w:p w14:paraId="47431AC6" w14:textId="77777777" w:rsidR="006C2780" w:rsidRDefault="006C2780">
            <w:pPr>
              <w:pStyle w:val="1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8. </w:t>
            </w:r>
          </w:p>
        </w:tc>
        <w:tc>
          <w:tcPr>
            <w:tcW w:w="3829" w:type="dxa"/>
            <w:hideMark/>
          </w:tcPr>
          <w:p w14:paraId="7466F452" w14:textId="77777777" w:rsidR="006C2780" w:rsidRDefault="006C2780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Постернак</w:t>
            </w:r>
            <w:proofErr w:type="spellEnd"/>
          </w:p>
          <w:p w14:paraId="2CB7D830" w14:textId="77777777" w:rsidR="006C2780" w:rsidRDefault="006C2780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Наталія Іванівна </w:t>
            </w:r>
          </w:p>
        </w:tc>
        <w:tc>
          <w:tcPr>
            <w:tcW w:w="427" w:type="dxa"/>
            <w:hideMark/>
          </w:tcPr>
          <w:p w14:paraId="23ED8095" w14:textId="77777777" w:rsidR="006C2780" w:rsidRDefault="006C2780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816" w:type="dxa"/>
            <w:hideMark/>
          </w:tcPr>
          <w:p w14:paraId="696A911E" w14:textId="77777777" w:rsidR="006C2780" w:rsidRDefault="006C2780">
            <w:pPr>
              <w:pStyle w:val="1"/>
              <w:spacing w:line="276" w:lineRule="auto"/>
              <w:ind w:left="186" w:right="23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фінансового управління Броварської міської ради Броварського району Київської області;</w:t>
            </w:r>
          </w:p>
        </w:tc>
      </w:tr>
      <w:tr w:rsidR="006C2780" w14:paraId="1C6DD53B" w14:textId="77777777" w:rsidTr="006C2780">
        <w:trPr>
          <w:trHeight w:val="1272"/>
        </w:trPr>
        <w:tc>
          <w:tcPr>
            <w:tcW w:w="667" w:type="dxa"/>
            <w:gridSpan w:val="2"/>
            <w:hideMark/>
          </w:tcPr>
          <w:p w14:paraId="2929FCB0" w14:textId="77777777" w:rsidR="006C2780" w:rsidRDefault="006C2780">
            <w:pPr>
              <w:pStyle w:val="1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829" w:type="dxa"/>
            <w:hideMark/>
          </w:tcPr>
          <w:p w14:paraId="4ACFC361" w14:textId="77777777" w:rsidR="006C2780" w:rsidRDefault="006C2780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Сенько</w:t>
            </w:r>
          </w:p>
          <w:p w14:paraId="1F87391B" w14:textId="77777777" w:rsidR="006C2780" w:rsidRDefault="006C2780">
            <w:pPr>
              <w:pStyle w:val="1"/>
              <w:spacing w:line="276" w:lineRule="auto"/>
              <w:ind w:left="80"/>
              <w:rPr>
                <w:rFonts w:eastAsia="Arial"/>
                <w:bCs/>
                <w:sz w:val="28"/>
                <w:szCs w:val="28"/>
                <w:lang w:eastAsia="en-US"/>
              </w:rPr>
            </w:pPr>
            <w:r>
              <w:rPr>
                <w:rFonts w:eastAsia="Arial"/>
                <w:bCs/>
                <w:sz w:val="28"/>
                <w:szCs w:val="28"/>
                <w:lang w:eastAsia="en-US"/>
              </w:rPr>
              <w:t>Ольга</w:t>
            </w:r>
            <w:r>
              <w:rPr>
                <w:rFonts w:eastAsia="Arial"/>
                <w:bCs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Arial"/>
                <w:bCs/>
                <w:sz w:val="28"/>
                <w:szCs w:val="28"/>
                <w:lang w:eastAsia="en-US"/>
              </w:rPr>
              <w:t>Віталіївна</w:t>
            </w:r>
          </w:p>
        </w:tc>
        <w:tc>
          <w:tcPr>
            <w:tcW w:w="427" w:type="dxa"/>
          </w:tcPr>
          <w:p w14:paraId="21A6849F" w14:textId="77777777" w:rsidR="006C2780" w:rsidRDefault="006C2780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14:paraId="0C3A8A00" w14:textId="77777777" w:rsidR="006C2780" w:rsidRDefault="006C2780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6" w:type="dxa"/>
            <w:hideMark/>
          </w:tcPr>
          <w:p w14:paraId="3CCCEB5B" w14:textId="77777777" w:rsidR="006C2780" w:rsidRDefault="006C2780">
            <w:pPr>
              <w:pStyle w:val="1"/>
              <w:spacing w:line="276" w:lineRule="auto"/>
              <w:ind w:left="186" w:right="236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3C9A03BD" w14:textId="77777777" w:rsidR="006C2780" w:rsidRDefault="006C2780" w:rsidP="006C2780">
      <w:pPr>
        <w:tabs>
          <w:tab w:val="left" w:pos="851"/>
          <w:tab w:val="left" w:pos="1134"/>
          <w:tab w:val="left" w:pos="1276"/>
          <w:tab w:val="left" w:pos="9520"/>
        </w:tabs>
        <w:spacing w:after="0"/>
        <w:ind w:left="426" w:right="-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E3230" w14:textId="77777777" w:rsidR="006C2780" w:rsidRDefault="006C2780" w:rsidP="006C2780">
      <w:pPr>
        <w:tabs>
          <w:tab w:val="left" w:pos="851"/>
          <w:tab w:val="left" w:pos="1134"/>
          <w:tab w:val="left" w:pos="1276"/>
          <w:tab w:val="left" w:pos="9520"/>
        </w:tabs>
        <w:spacing w:after="0"/>
        <w:ind w:left="426" w:right="-126"/>
        <w:jc w:val="both"/>
        <w:rPr>
          <w:rFonts w:ascii="Times New Roman" w:hAnsi="Times New Roman" w:cs="Times New Roman"/>
          <w:sz w:val="28"/>
          <w:szCs w:val="28"/>
        </w:rPr>
      </w:pPr>
    </w:p>
    <w:p w14:paraId="1928550C" w14:textId="77777777" w:rsidR="006C2780" w:rsidRDefault="006C2780" w:rsidP="006C2780">
      <w:pPr>
        <w:tabs>
          <w:tab w:val="left" w:pos="851"/>
          <w:tab w:val="left" w:pos="1134"/>
          <w:tab w:val="left" w:pos="1276"/>
          <w:tab w:val="left" w:pos="9520"/>
        </w:tabs>
        <w:spacing w:after="0"/>
        <w:ind w:left="426" w:right="-126"/>
        <w:jc w:val="both"/>
        <w:rPr>
          <w:rFonts w:ascii="Times New Roman" w:hAnsi="Times New Roman" w:cs="Times New Roman"/>
          <w:sz w:val="28"/>
          <w:szCs w:val="28"/>
        </w:rPr>
      </w:pPr>
    </w:p>
    <w:p w14:paraId="3B537FB5" w14:textId="77777777" w:rsidR="006C2780" w:rsidRDefault="006C2780" w:rsidP="006C2780">
      <w:pPr>
        <w:tabs>
          <w:tab w:val="left" w:pos="851"/>
          <w:tab w:val="left" w:pos="1134"/>
          <w:tab w:val="left" w:pos="1276"/>
          <w:tab w:val="left" w:pos="9520"/>
        </w:tabs>
        <w:spacing w:after="0"/>
        <w:ind w:right="-1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 w14:paraId="0D570E23" w14:textId="77777777" w:rsidR="006C2780" w:rsidRDefault="006C2780" w:rsidP="006C278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2C658D1B" w:rsidR="004F7CAD" w:rsidRPr="00EE06C3" w:rsidRDefault="004F7CAD" w:rsidP="006C27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E1AC" w14:textId="77777777" w:rsidR="0077421D" w:rsidRDefault="0077421D">
      <w:pPr>
        <w:spacing w:after="0" w:line="240" w:lineRule="auto"/>
      </w:pPr>
      <w:r>
        <w:separator/>
      </w:r>
    </w:p>
  </w:endnote>
  <w:endnote w:type="continuationSeparator" w:id="0">
    <w:p w14:paraId="5638B2A8" w14:textId="77777777" w:rsidR="0077421D" w:rsidRDefault="0077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7421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C9EA8" w14:textId="77777777" w:rsidR="0077421D" w:rsidRDefault="0077421D">
      <w:pPr>
        <w:spacing w:after="0" w:line="240" w:lineRule="auto"/>
      </w:pPr>
      <w:r>
        <w:separator/>
      </w:r>
    </w:p>
  </w:footnote>
  <w:footnote w:type="continuationSeparator" w:id="0">
    <w:p w14:paraId="392798C2" w14:textId="77777777" w:rsidR="0077421D" w:rsidRDefault="00774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7421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C2780"/>
    <w:rsid w:val="0077421D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6C2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6C2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A794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A7942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303</Words>
  <Characters>1730</Characters>
  <Application>Microsoft Office Word</Application>
  <DocSecurity>8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2023-01-17T12:01:00Z</dcterms:modified>
</cp:coreProperties>
</file>