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C53D" w14:textId="77777777" w:rsidR="00C323D4" w:rsidRDefault="00C323D4" w:rsidP="00C323D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16</w:t>
      </w:r>
    </w:p>
    <w:p w14:paraId="49629CB6" w14:textId="77777777" w:rsidR="00C323D4" w:rsidRDefault="00C323D4" w:rsidP="00C323D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14:paraId="6722CD01" w14:textId="77777777" w:rsidR="00C323D4" w:rsidRDefault="00C323D4" w:rsidP="00C323D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3D1F85DE" w14:textId="77777777" w:rsidR="00C323D4" w:rsidRDefault="00C323D4" w:rsidP="00C323D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D5F5BB4" w14:textId="77777777" w:rsidR="00C323D4" w:rsidRDefault="00C323D4" w:rsidP="00C323D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06.07.2021 №533</w:t>
      </w:r>
    </w:p>
    <w:p w14:paraId="4E4E0239" w14:textId="77777777" w:rsidR="00C323D4" w:rsidRDefault="00C323D4" w:rsidP="00C323D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21B82C09" w14:textId="77777777" w:rsidR="00C323D4" w:rsidRDefault="00C323D4" w:rsidP="00C323D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317E1B41" w14:textId="77777777" w:rsidR="00C323D4" w:rsidRDefault="00C323D4" w:rsidP="00C323D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4DE8591D" w14:textId="77777777" w:rsidR="00C323D4" w:rsidRDefault="00C323D4" w:rsidP="00C323D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5AF98D5" w14:textId="77777777" w:rsidR="00C323D4" w:rsidRDefault="00C323D4" w:rsidP="00C323D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84AB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3B3E13" w14:textId="77777777" w:rsidR="00C323D4" w:rsidRDefault="00C323D4" w:rsidP="00C323D4">
      <w:pPr>
        <w:spacing w:after="0"/>
        <w:ind w:firstLine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3DC92FE6" w14:textId="77777777" w:rsidR="00C323D4" w:rsidRDefault="00C323D4" w:rsidP="00C323D4">
      <w:pPr>
        <w:pStyle w:val="a7"/>
        <w:spacing w:before="0"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комісії </w:t>
      </w:r>
      <w:r>
        <w:rPr>
          <w:rFonts w:ascii="Times New Roman" w:hAnsi="Times New Roman"/>
          <w:bCs/>
          <w:sz w:val="28"/>
          <w:szCs w:val="28"/>
          <w:shd w:val="clear" w:color="auto" w:fill="FDFDFD"/>
        </w:rPr>
        <w:t xml:space="preserve">з використання </w:t>
      </w:r>
      <w:r>
        <w:rPr>
          <w:rFonts w:ascii="Times New Roman" w:hAnsi="Times New Roman"/>
          <w:sz w:val="28"/>
          <w:szCs w:val="28"/>
          <w:shd w:val="clear" w:color="auto" w:fill="FDFDFD"/>
        </w:rPr>
        <w:t xml:space="preserve">субвенції з державного бюджету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p w14:paraId="6A3F71F4" w14:textId="77777777" w:rsidR="00C323D4" w:rsidRDefault="00C323D4" w:rsidP="00C323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390F5" w14:textId="77777777" w:rsidR="00C323D4" w:rsidRDefault="00C323D4" w:rsidP="00C323D4">
      <w:pPr>
        <w:spacing w:after="0"/>
        <w:rPr>
          <w:rFonts w:ascii="Times New Roman" w:hAnsi="Times New Roman" w:cs="Times New Roman"/>
        </w:rPr>
      </w:pPr>
    </w:p>
    <w:p w14:paraId="66DCCF62" w14:textId="77777777" w:rsidR="00C323D4" w:rsidRDefault="00C323D4" w:rsidP="00C323D4">
      <w:pPr>
        <w:tabs>
          <w:tab w:val="left" w:pos="4536"/>
        </w:tabs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Сапожко Ігор Васильович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– міський голова, голова комісії; </w:t>
      </w:r>
    </w:p>
    <w:p w14:paraId="400CCE46" w14:textId="77777777" w:rsidR="00C323D4" w:rsidRDefault="00C323D4" w:rsidP="00C323D4">
      <w:pPr>
        <w:tabs>
          <w:tab w:val="left" w:pos="4536"/>
        </w:tabs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Виноградова Лариса Миколаївна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– заступник міського голови з питань діяльності виконавчих органів ради, </w:t>
      </w:r>
    </w:p>
    <w:p w14:paraId="46522DF1" w14:textId="77777777" w:rsidR="00C323D4" w:rsidRDefault="00C323D4" w:rsidP="00C323D4">
      <w:pPr>
        <w:tabs>
          <w:tab w:val="left" w:pos="4536"/>
        </w:tabs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комісії;</w:t>
      </w:r>
    </w:p>
    <w:p w14:paraId="59B96093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Алла Іванівна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 начальник управління соціального захисту населення Броварської міської ради Броварського району Київської області, заступник голови комісії;</w:t>
      </w:r>
    </w:p>
    <w:p w14:paraId="37BAC211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Теплюк Лариса Миколаївна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 начальник служби у справах дітей Броварської міської ради Броварського району Київської області, заступник голови комісії;</w:t>
      </w:r>
    </w:p>
    <w:p w14:paraId="12B3D7C7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Карасьова Лариса Віталіївна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– заступник начальника управління соціального захисту населення Броварської міської ради Броварського району Київської області – начальник відділу </w:t>
      </w:r>
      <w:r>
        <w:rPr>
          <w:rFonts w:ascii="Times New Roman" w:hAnsi="Times New Roman" w:cs="Times New Roman"/>
          <w:sz w:val="28"/>
          <w:szCs w:val="28"/>
        </w:rPr>
        <w:lastRenderedPageBreak/>
        <w:t>соціальних гарантій управління, секретар комісії.</w:t>
      </w:r>
    </w:p>
    <w:p w14:paraId="1869995B" w14:textId="77777777" w:rsidR="00C323D4" w:rsidRDefault="00C323D4" w:rsidP="00C323D4">
      <w:pPr>
        <w:spacing w:after="0"/>
        <w:ind w:left="4950" w:hanging="49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262CE40B" w14:textId="77777777" w:rsidR="00C323D4" w:rsidRDefault="00C323D4" w:rsidP="00C3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354560" w14:textId="77777777" w:rsidR="00C323D4" w:rsidRDefault="00C323D4" w:rsidP="00C323D4">
      <w:pPr>
        <w:tabs>
          <w:tab w:val="left" w:pos="4962"/>
          <w:tab w:val="left" w:pos="5670"/>
          <w:tab w:val="left" w:pos="6237"/>
        </w:tabs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Батинчук Світлана Миколаївна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– начальник управління місто-будування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 w14:paraId="4DB34360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Дубова Ольга Миколаївна</w:t>
      </w:r>
      <w:r>
        <w:rPr>
          <w:rFonts w:ascii="Times New Roman" w:hAnsi="Times New Roman" w:cs="Times New Roman"/>
          <w:sz w:val="28"/>
          <w:szCs w:val="28"/>
        </w:rPr>
        <w:tab/>
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області;</w:t>
      </w:r>
    </w:p>
    <w:p w14:paraId="712C88FF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Жеромська Вікторія Сергіївна</w:t>
      </w:r>
      <w:r>
        <w:rPr>
          <w:rFonts w:ascii="Times New Roman" w:hAnsi="Times New Roman" w:cs="Times New Roman"/>
          <w:sz w:val="28"/>
          <w:szCs w:val="28"/>
        </w:rPr>
        <w:tab/>
        <w:t>– начальник відділу з організації супроводження сімейних форм виховання Благодійної організації «Київське обласне відділення «Благодійний фонд «СОС Дитяче Містечко» (за згодою);</w:t>
      </w:r>
    </w:p>
    <w:p w14:paraId="549097A5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Каштанюк Олександр Михайлович </w:t>
      </w:r>
      <w:r>
        <w:rPr>
          <w:rFonts w:ascii="Times New Roman" w:hAnsi="Times New Roman" w:cs="Times New Roman"/>
          <w:sz w:val="28"/>
          <w:szCs w:val="28"/>
        </w:rPr>
        <w:tab/>
        <w:t>– начальник юридичного управління виконавчого комітету Броварської міської ради Броварського району Київської області;</w:t>
      </w:r>
    </w:p>
    <w:p w14:paraId="4A167C44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Маліборська Євгенія Василівна </w:t>
      </w:r>
      <w:r>
        <w:rPr>
          <w:rFonts w:ascii="Times New Roman" w:hAnsi="Times New Roman" w:cs="Times New Roman"/>
          <w:sz w:val="28"/>
          <w:szCs w:val="28"/>
        </w:rPr>
        <w:tab/>
        <w:t>– начальник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14:paraId="5BAA290C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Мардар Людмила Анатоліївна </w:t>
      </w:r>
      <w:r>
        <w:rPr>
          <w:rFonts w:ascii="Times New Roman" w:hAnsi="Times New Roman" w:cs="Times New Roman"/>
          <w:sz w:val="28"/>
          <w:szCs w:val="28"/>
        </w:rPr>
        <w:tab/>
        <w:t>–  директор Центру соціальних служб Броварської міської ради Броварського району Київської області;</w:t>
      </w:r>
    </w:p>
    <w:p w14:paraId="29F5A43A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 Оксана Миколаївна </w:t>
      </w:r>
      <w:r>
        <w:rPr>
          <w:rFonts w:ascii="Times New Roman" w:hAnsi="Times New Roman" w:cs="Times New Roman"/>
          <w:sz w:val="28"/>
          <w:szCs w:val="28"/>
        </w:rPr>
        <w:tab/>
        <w:t xml:space="preserve">– начальник управління освіти і науки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lastRenderedPageBreak/>
        <w:t>Броварського району Київської області;</w:t>
      </w:r>
    </w:p>
    <w:p w14:paraId="4FAA0A01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 Артем Андрійович </w:t>
      </w:r>
      <w:r>
        <w:rPr>
          <w:rFonts w:ascii="Times New Roman" w:hAnsi="Times New Roman" w:cs="Times New Roman"/>
          <w:sz w:val="28"/>
          <w:szCs w:val="28"/>
        </w:rPr>
        <w:tab/>
        <w:t>– староста Княжицького старостинського округу Броварської міської територіальної громади;</w:t>
      </w:r>
    </w:p>
    <w:p w14:paraId="494EA666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Постернак Наталія Іванівна </w:t>
      </w:r>
      <w:r>
        <w:rPr>
          <w:rFonts w:ascii="Times New Roman" w:hAnsi="Times New Roman" w:cs="Times New Roman"/>
          <w:sz w:val="28"/>
          <w:szCs w:val="28"/>
        </w:rPr>
        <w:tab/>
        <w:t>– начальник фінансового управління Броварської міської ради Броварського району Київської області;</w:t>
      </w:r>
    </w:p>
    <w:p w14:paraId="69526F51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Решетова Світлана Ігорівна</w:t>
      </w:r>
      <w:r>
        <w:rPr>
          <w:rFonts w:ascii="Times New Roman" w:hAnsi="Times New Roman" w:cs="Times New Roman"/>
          <w:sz w:val="28"/>
          <w:szCs w:val="28"/>
        </w:rPr>
        <w:tab/>
        <w:t>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області;</w:t>
      </w:r>
    </w:p>
    <w:p w14:paraId="1A857595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Скирта Раїса Іванівна</w:t>
      </w:r>
      <w:r>
        <w:rPr>
          <w:rFonts w:ascii="Times New Roman" w:hAnsi="Times New Roman" w:cs="Times New Roman"/>
          <w:sz w:val="28"/>
          <w:szCs w:val="28"/>
        </w:rPr>
        <w:tab/>
        <w:t>– 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</w:r>
    </w:p>
    <w:p w14:paraId="0CFC91F9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Цахло Андрій Олександрович </w:t>
      </w:r>
      <w:r>
        <w:rPr>
          <w:rFonts w:ascii="Times New Roman" w:hAnsi="Times New Roman" w:cs="Times New Roman"/>
          <w:sz w:val="28"/>
          <w:szCs w:val="28"/>
        </w:rPr>
        <w:tab/>
        <w:t>– староста Требухівського старостинського округу Броварської міської територіальної громади.</w:t>
      </w:r>
    </w:p>
    <w:p w14:paraId="5078C3D0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14:paraId="43FCF1E8" w14:textId="77777777" w:rsidR="00C323D4" w:rsidRDefault="00C323D4" w:rsidP="00C323D4">
      <w:pPr>
        <w:spacing w:after="0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14:paraId="59D927F9" w14:textId="77777777" w:rsidR="00C323D4" w:rsidRDefault="00C323D4" w:rsidP="00C323D4">
      <w:pPr>
        <w:tabs>
          <w:tab w:val="left" w:pos="7088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7ADF5B5D" w14:textId="77777777" w:rsidR="00C323D4" w:rsidRDefault="00C323D4" w:rsidP="00C323D4">
      <w:pPr>
        <w:tabs>
          <w:tab w:val="left" w:pos="5730"/>
        </w:tabs>
        <w:spacing w:after="0"/>
        <w:ind w:right="-5" w:firstLine="900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14:paraId="65C0EBCE" w14:textId="77777777" w:rsidR="00C323D4" w:rsidRDefault="00C323D4" w:rsidP="00C323D4">
      <w:pPr>
        <w:spacing w:after="0"/>
        <w:rPr>
          <w:rFonts w:ascii="Times New Roman" w:hAnsi="Times New Roman" w:cs="Times New Roman"/>
          <w:sz w:val="24"/>
        </w:rPr>
      </w:pPr>
    </w:p>
    <w:p w14:paraId="352322C4" w14:textId="77777777" w:rsidR="00C323D4" w:rsidRDefault="00C323D4" w:rsidP="00C323D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4304105" w:rsidR="004F7CAD" w:rsidRPr="00EE06C3" w:rsidRDefault="004F7CAD" w:rsidP="00C32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7BD9" w14:textId="77777777" w:rsidR="00184AB6" w:rsidRDefault="00184AB6">
      <w:pPr>
        <w:spacing w:after="0" w:line="240" w:lineRule="auto"/>
      </w:pPr>
      <w:r>
        <w:separator/>
      </w:r>
    </w:p>
  </w:endnote>
  <w:endnote w:type="continuationSeparator" w:id="0">
    <w:p w14:paraId="027148D4" w14:textId="77777777" w:rsidR="00184AB6" w:rsidRDefault="0018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84AB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AD97" w14:textId="77777777" w:rsidR="00184AB6" w:rsidRDefault="00184AB6">
      <w:pPr>
        <w:spacing w:after="0" w:line="240" w:lineRule="auto"/>
      </w:pPr>
      <w:r>
        <w:separator/>
      </w:r>
    </w:p>
  </w:footnote>
  <w:footnote w:type="continuationSeparator" w:id="0">
    <w:p w14:paraId="331206C2" w14:textId="77777777" w:rsidR="00184AB6" w:rsidRDefault="0018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84AB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84AB6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323D4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a7">
    <w:name w:val="Назва документа"/>
    <w:basedOn w:val="a"/>
    <w:next w:val="a"/>
    <w:rsid w:val="00C323D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2572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25727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493</Words>
  <Characters>2813</Characters>
  <Application>Microsoft Office Word</Application>
  <DocSecurity>8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2023-01-17T11:59:00Z</dcterms:modified>
</cp:coreProperties>
</file>