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E59" w:rsidRDefault="004F6E59" w:rsidP="004F6E59">
      <w:pPr>
        <w:tabs>
          <w:tab w:val="left" w:pos="0"/>
          <w:tab w:val="left" w:pos="560"/>
          <w:tab w:val="left" w:pos="980"/>
        </w:tabs>
        <w:jc w:val="both"/>
      </w:pPr>
    </w:p>
    <w:p w:rsidR="004F6E59" w:rsidRPr="004F6E59" w:rsidRDefault="004F6E59" w:rsidP="004F6E5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tab/>
      </w:r>
      <w:r w:rsidRPr="004F6E59">
        <w:rPr>
          <w:rFonts w:ascii="Times New Roman" w:hAnsi="Times New Roman" w:cs="Times New Roman"/>
          <w:sz w:val="28"/>
          <w:szCs w:val="28"/>
        </w:rPr>
        <w:tab/>
      </w:r>
      <w:r w:rsidRPr="004F6E59">
        <w:rPr>
          <w:rFonts w:ascii="Times New Roman" w:hAnsi="Times New Roman" w:cs="Times New Roman"/>
          <w:sz w:val="28"/>
          <w:szCs w:val="28"/>
        </w:rPr>
        <w:tab/>
      </w:r>
      <w:r w:rsidRPr="004F6E59">
        <w:rPr>
          <w:rFonts w:ascii="Times New Roman" w:hAnsi="Times New Roman" w:cs="Times New Roman"/>
          <w:sz w:val="28"/>
          <w:szCs w:val="28"/>
        </w:rPr>
        <w:tab/>
      </w:r>
      <w:r w:rsidRPr="004F6E59">
        <w:rPr>
          <w:rFonts w:ascii="Times New Roman" w:hAnsi="Times New Roman" w:cs="Times New Roman"/>
          <w:sz w:val="28"/>
          <w:szCs w:val="28"/>
        </w:rPr>
        <w:tab/>
      </w:r>
      <w:r w:rsidRPr="004F6E59">
        <w:rPr>
          <w:rFonts w:ascii="Times New Roman" w:hAnsi="Times New Roman" w:cs="Times New Roman"/>
          <w:sz w:val="28"/>
          <w:szCs w:val="28"/>
        </w:rPr>
        <w:tab/>
      </w:r>
      <w:r w:rsidRPr="004F6E59">
        <w:rPr>
          <w:rFonts w:ascii="Times New Roman" w:hAnsi="Times New Roman" w:cs="Times New Roman"/>
          <w:sz w:val="28"/>
          <w:szCs w:val="28"/>
        </w:rPr>
        <w:tab/>
      </w:r>
      <w:r w:rsidRPr="004F6E59">
        <w:rPr>
          <w:rFonts w:ascii="Times New Roman" w:hAnsi="Times New Roman" w:cs="Times New Roman"/>
          <w:sz w:val="28"/>
          <w:szCs w:val="28"/>
        </w:rPr>
        <w:tab/>
        <w:t xml:space="preserve">          Додаток 1</w:t>
      </w:r>
    </w:p>
    <w:p w:rsidR="004F6E59" w:rsidRPr="004F6E59" w:rsidRDefault="004F6E59" w:rsidP="004F6E59">
      <w:pPr>
        <w:tabs>
          <w:tab w:val="left" w:pos="560"/>
          <w:tab w:val="left" w:pos="980"/>
          <w:tab w:val="left" w:pos="524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4F6E59">
        <w:rPr>
          <w:rFonts w:ascii="Times New Roman" w:hAnsi="Times New Roman" w:cs="Times New Roman"/>
          <w:sz w:val="28"/>
          <w:szCs w:val="28"/>
        </w:rPr>
        <w:tab/>
      </w:r>
      <w:r w:rsidRPr="004F6E59">
        <w:rPr>
          <w:rFonts w:ascii="Times New Roman" w:hAnsi="Times New Roman" w:cs="Times New Roman"/>
          <w:sz w:val="28"/>
          <w:szCs w:val="28"/>
        </w:rPr>
        <w:tab/>
        <w:t xml:space="preserve">до рішення </w:t>
      </w:r>
    </w:p>
    <w:p w:rsidR="004F6E59" w:rsidRPr="004F6E59" w:rsidRDefault="004F6E59" w:rsidP="004F6E59">
      <w:pPr>
        <w:tabs>
          <w:tab w:val="left" w:pos="560"/>
          <w:tab w:val="left" w:pos="980"/>
          <w:tab w:val="left" w:pos="524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4F6E59">
        <w:rPr>
          <w:rFonts w:ascii="Times New Roman" w:hAnsi="Times New Roman" w:cs="Times New Roman"/>
          <w:sz w:val="28"/>
          <w:szCs w:val="28"/>
        </w:rPr>
        <w:tab/>
      </w:r>
      <w:r w:rsidRPr="004F6E59">
        <w:rPr>
          <w:rFonts w:ascii="Times New Roman" w:hAnsi="Times New Roman" w:cs="Times New Roman"/>
          <w:sz w:val="28"/>
          <w:szCs w:val="28"/>
        </w:rPr>
        <w:tab/>
        <w:t>Броварської міської ради</w:t>
      </w:r>
    </w:p>
    <w:p w:rsidR="004F6E59" w:rsidRDefault="004F6E59" w:rsidP="004F6E59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E59">
        <w:rPr>
          <w:rFonts w:ascii="Times New Roman" w:hAnsi="Times New Roman" w:cs="Times New Roman"/>
          <w:sz w:val="28"/>
          <w:szCs w:val="28"/>
        </w:rPr>
        <w:tab/>
      </w:r>
      <w:r w:rsidRPr="004F6E59">
        <w:rPr>
          <w:rFonts w:ascii="Times New Roman" w:hAnsi="Times New Roman" w:cs="Times New Roman"/>
          <w:sz w:val="28"/>
          <w:szCs w:val="28"/>
        </w:rPr>
        <w:tab/>
      </w:r>
      <w:r w:rsidRPr="004F6E59">
        <w:rPr>
          <w:rFonts w:ascii="Times New Roman" w:hAnsi="Times New Roman" w:cs="Times New Roman"/>
          <w:sz w:val="28"/>
          <w:szCs w:val="28"/>
        </w:rPr>
        <w:tab/>
      </w:r>
      <w:r w:rsidRPr="004F6E59">
        <w:rPr>
          <w:rFonts w:ascii="Times New Roman" w:hAnsi="Times New Roman" w:cs="Times New Roman"/>
          <w:sz w:val="28"/>
          <w:szCs w:val="28"/>
        </w:rPr>
        <w:tab/>
      </w:r>
      <w:r w:rsidRPr="004F6E59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4F6E59">
        <w:rPr>
          <w:rFonts w:ascii="Times New Roman" w:hAnsi="Times New Roman" w:cs="Times New Roman"/>
          <w:sz w:val="28"/>
          <w:szCs w:val="28"/>
        </w:rPr>
        <w:tab/>
      </w:r>
      <w:r w:rsidRPr="004F6E59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>від 15 серпня 2017 року</w:t>
      </w:r>
    </w:p>
    <w:p w:rsidR="004F6E59" w:rsidRPr="004F6E59" w:rsidRDefault="004F6E59" w:rsidP="004F6E59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4F6E5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621-31-07</w:t>
      </w:r>
    </w:p>
    <w:p w:rsidR="004F6E59" w:rsidRDefault="004F6E59" w:rsidP="004F6E59">
      <w:pPr>
        <w:tabs>
          <w:tab w:val="left" w:pos="560"/>
          <w:tab w:val="left" w:pos="980"/>
          <w:tab w:val="left" w:pos="524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9556C7" w:rsidRPr="004F6E59" w:rsidRDefault="009556C7" w:rsidP="004F6E59">
      <w:pPr>
        <w:tabs>
          <w:tab w:val="left" w:pos="560"/>
          <w:tab w:val="left" w:pos="980"/>
          <w:tab w:val="left" w:pos="524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4F6E59" w:rsidRPr="004F6E59" w:rsidRDefault="004F6E59" w:rsidP="004F6E59">
      <w:pPr>
        <w:pStyle w:val="a3"/>
        <w:rPr>
          <w:spacing w:val="-2"/>
        </w:rPr>
      </w:pPr>
      <w:r w:rsidRPr="004F6E59">
        <w:rPr>
          <w:bCs/>
        </w:rPr>
        <w:t xml:space="preserve">Перелік орендарів та організацій, яким передається в орендне користування майно,  що перебуває у  </w:t>
      </w:r>
      <w:r w:rsidRPr="004F6E59">
        <w:rPr>
          <w:spacing w:val="-2"/>
        </w:rPr>
        <w:t>спільній сумісній власності територіальної громади міста Бровари Київської області та територіальних громад сіл та селищ Броварського району</w:t>
      </w:r>
    </w:p>
    <w:p w:rsidR="004F6E59" w:rsidRPr="004F6E59" w:rsidRDefault="004F6E59" w:rsidP="004F6E59">
      <w:pPr>
        <w:pStyle w:val="a3"/>
      </w:pPr>
    </w:p>
    <w:tbl>
      <w:tblPr>
        <w:tblW w:w="9515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3"/>
        <w:gridCol w:w="2127"/>
        <w:gridCol w:w="3543"/>
        <w:gridCol w:w="2127"/>
        <w:gridCol w:w="1275"/>
      </w:tblGrid>
      <w:tr w:rsidR="004F6E59" w:rsidRPr="004F6E59" w:rsidTr="00814EFD">
        <w:tc>
          <w:tcPr>
            <w:tcW w:w="443" w:type="dxa"/>
            <w:vAlign w:val="center"/>
          </w:tcPr>
          <w:p w:rsidR="004F6E59" w:rsidRPr="004F6E59" w:rsidRDefault="004F6E59" w:rsidP="004F6E59">
            <w:pPr>
              <w:tabs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127" w:type="dxa"/>
            <w:vAlign w:val="center"/>
          </w:tcPr>
          <w:p w:rsidR="004F6E59" w:rsidRPr="004F6E59" w:rsidRDefault="004F6E59" w:rsidP="004F6E59">
            <w:pPr>
              <w:tabs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bCs/>
                <w:sz w:val="28"/>
                <w:szCs w:val="28"/>
              </w:rPr>
              <w:t>Орендар</w:t>
            </w:r>
          </w:p>
        </w:tc>
        <w:tc>
          <w:tcPr>
            <w:tcW w:w="3543" w:type="dxa"/>
            <w:vAlign w:val="center"/>
          </w:tcPr>
          <w:p w:rsidR="004F6E59" w:rsidRPr="004F6E59" w:rsidRDefault="004F6E59" w:rsidP="004F6E59">
            <w:pPr>
              <w:tabs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об’єкта оренди </w:t>
            </w:r>
          </w:p>
          <w:p w:rsidR="004F6E59" w:rsidRPr="004F6E59" w:rsidRDefault="004F6E59" w:rsidP="004F6E59">
            <w:pPr>
              <w:tabs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4F6E59" w:rsidRPr="004F6E59" w:rsidRDefault="004F6E59" w:rsidP="004F6E59">
            <w:pPr>
              <w:tabs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sz w:val="28"/>
                <w:szCs w:val="28"/>
              </w:rPr>
              <w:t xml:space="preserve">Цільове </w:t>
            </w:r>
          </w:p>
          <w:p w:rsidR="004F6E59" w:rsidRPr="004F6E59" w:rsidRDefault="004F6E59" w:rsidP="004F6E59">
            <w:pPr>
              <w:tabs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sz w:val="28"/>
                <w:szCs w:val="28"/>
              </w:rPr>
              <w:t>використання</w:t>
            </w:r>
          </w:p>
        </w:tc>
        <w:tc>
          <w:tcPr>
            <w:tcW w:w="1275" w:type="dxa"/>
            <w:vAlign w:val="center"/>
          </w:tcPr>
          <w:p w:rsidR="004F6E59" w:rsidRPr="004F6E59" w:rsidRDefault="004F6E59" w:rsidP="004F6E59">
            <w:pPr>
              <w:tabs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sz w:val="28"/>
                <w:szCs w:val="28"/>
              </w:rPr>
              <w:t xml:space="preserve">Термін </w:t>
            </w:r>
          </w:p>
          <w:p w:rsidR="004F6E59" w:rsidRPr="004F6E59" w:rsidRDefault="004F6E59" w:rsidP="004F6E59">
            <w:pPr>
              <w:tabs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sz w:val="28"/>
                <w:szCs w:val="28"/>
              </w:rPr>
              <w:t xml:space="preserve"> оренди</w:t>
            </w:r>
          </w:p>
        </w:tc>
      </w:tr>
      <w:tr w:rsidR="004F6E59" w:rsidRPr="004F6E59" w:rsidTr="00814EFD">
        <w:trPr>
          <w:trHeight w:val="279"/>
        </w:trPr>
        <w:tc>
          <w:tcPr>
            <w:tcW w:w="443" w:type="dxa"/>
          </w:tcPr>
          <w:p w:rsidR="004F6E59" w:rsidRPr="004F6E59" w:rsidRDefault="004F6E59" w:rsidP="004F6E59">
            <w:pPr>
              <w:tabs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4F6E59" w:rsidRPr="004F6E59" w:rsidRDefault="004F6E59" w:rsidP="004F6E59">
            <w:pPr>
              <w:tabs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4F6E59" w:rsidRPr="004F6E59" w:rsidRDefault="004F6E59" w:rsidP="004F6E59">
            <w:pPr>
              <w:tabs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vAlign w:val="center"/>
          </w:tcPr>
          <w:p w:rsidR="004F6E59" w:rsidRPr="004F6E59" w:rsidRDefault="004F6E59" w:rsidP="004F6E59">
            <w:pPr>
              <w:tabs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:rsidR="004F6E59" w:rsidRPr="004F6E59" w:rsidRDefault="004F6E59" w:rsidP="004F6E59">
            <w:pPr>
              <w:tabs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F6E59" w:rsidRPr="004F6E59" w:rsidTr="00814EFD">
        <w:trPr>
          <w:trHeight w:val="374"/>
        </w:trPr>
        <w:tc>
          <w:tcPr>
            <w:tcW w:w="9515" w:type="dxa"/>
            <w:gridSpan w:val="5"/>
            <w:vAlign w:val="center"/>
          </w:tcPr>
          <w:p w:rsidR="004F6E59" w:rsidRPr="004F6E59" w:rsidRDefault="004F6E59" w:rsidP="004F6E59">
            <w:pPr>
              <w:tabs>
                <w:tab w:val="left" w:pos="7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sz w:val="28"/>
                <w:szCs w:val="28"/>
              </w:rPr>
              <w:t>Балансоутримувач (орендодавець) – Броварська центральна районна лікарня</w:t>
            </w:r>
          </w:p>
        </w:tc>
      </w:tr>
      <w:tr w:rsidR="004F6E59" w:rsidRPr="004F6E59" w:rsidTr="00814EFD">
        <w:tc>
          <w:tcPr>
            <w:tcW w:w="443" w:type="dxa"/>
            <w:vAlign w:val="center"/>
          </w:tcPr>
          <w:p w:rsidR="004F6E59" w:rsidRPr="004F6E59" w:rsidRDefault="004F6E59" w:rsidP="004F6E59">
            <w:pPr>
              <w:tabs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127" w:type="dxa"/>
            <w:vAlign w:val="center"/>
          </w:tcPr>
          <w:p w:rsidR="004F6E59" w:rsidRPr="004F6E59" w:rsidRDefault="004F6E59" w:rsidP="004F6E5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sz w:val="28"/>
                <w:szCs w:val="28"/>
              </w:rPr>
              <w:t>Комунальний заклад Броварської міської ради «Броварський міський  центр первинної медико-санітарної допомоги»</w:t>
            </w:r>
          </w:p>
        </w:tc>
        <w:tc>
          <w:tcPr>
            <w:tcW w:w="3543" w:type="dxa"/>
            <w:vAlign w:val="center"/>
          </w:tcPr>
          <w:p w:rsidR="004F6E59" w:rsidRPr="004F6E59" w:rsidRDefault="004F6E59" w:rsidP="004F6E5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sz w:val="28"/>
                <w:szCs w:val="28"/>
              </w:rPr>
              <w:t>частина нежитлового приміщення СШД</w:t>
            </w:r>
          </w:p>
          <w:p w:rsidR="004F6E59" w:rsidRPr="004F6E59" w:rsidRDefault="004F6E59" w:rsidP="004F6E5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Шевченка,14</w:t>
            </w:r>
          </w:p>
          <w:p w:rsidR="004F6E59" w:rsidRPr="004F6E59" w:rsidRDefault="004F6E59" w:rsidP="004F6E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площа: 79,4 кв.м.</w:t>
            </w:r>
          </w:p>
        </w:tc>
        <w:tc>
          <w:tcPr>
            <w:tcW w:w="2127" w:type="dxa"/>
            <w:vAlign w:val="center"/>
          </w:tcPr>
          <w:p w:rsidR="004F6E59" w:rsidRPr="004F6E59" w:rsidRDefault="004F6E59" w:rsidP="004F6E59">
            <w:pPr>
              <w:spacing w:after="0" w:line="240" w:lineRule="auto"/>
              <w:ind w:right="-2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sz w:val="28"/>
                <w:szCs w:val="28"/>
              </w:rPr>
              <w:t xml:space="preserve">розміщення станції швидкої допомоги   </w:t>
            </w:r>
          </w:p>
        </w:tc>
        <w:tc>
          <w:tcPr>
            <w:tcW w:w="1275" w:type="dxa"/>
            <w:vAlign w:val="center"/>
          </w:tcPr>
          <w:p w:rsidR="004F6E59" w:rsidRPr="004F6E59" w:rsidRDefault="004F6E59" w:rsidP="004F6E59">
            <w:pPr>
              <w:tabs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2 роки  </w:t>
            </w:r>
          </w:p>
          <w:p w:rsidR="004F6E59" w:rsidRPr="004F6E59" w:rsidRDefault="004F6E59" w:rsidP="004F6E59">
            <w:pPr>
              <w:tabs>
                <w:tab w:val="left" w:pos="6300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4F6E59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11 місяців</w:t>
            </w:r>
          </w:p>
        </w:tc>
      </w:tr>
    </w:tbl>
    <w:p w:rsidR="009556C7" w:rsidRDefault="009556C7" w:rsidP="004F6E59">
      <w:pPr>
        <w:pStyle w:val="a5"/>
        <w:tabs>
          <w:tab w:val="left" w:pos="6732"/>
        </w:tabs>
        <w:spacing w:after="0"/>
        <w:ind w:left="0"/>
      </w:pPr>
    </w:p>
    <w:p w:rsidR="009556C7" w:rsidRDefault="009556C7" w:rsidP="004F6E59">
      <w:pPr>
        <w:pStyle w:val="a5"/>
        <w:tabs>
          <w:tab w:val="left" w:pos="6732"/>
        </w:tabs>
        <w:spacing w:after="0"/>
        <w:ind w:left="0"/>
      </w:pPr>
    </w:p>
    <w:p w:rsidR="009556C7" w:rsidRDefault="009556C7" w:rsidP="004F6E59">
      <w:pPr>
        <w:pStyle w:val="a5"/>
        <w:tabs>
          <w:tab w:val="left" w:pos="6732"/>
        </w:tabs>
        <w:spacing w:after="0"/>
        <w:ind w:left="0"/>
      </w:pPr>
    </w:p>
    <w:p w:rsidR="004F6E59" w:rsidRPr="004F6E59" w:rsidRDefault="004F6E59" w:rsidP="004F6E59">
      <w:pPr>
        <w:pStyle w:val="a5"/>
        <w:tabs>
          <w:tab w:val="left" w:pos="6732"/>
        </w:tabs>
        <w:spacing w:after="0"/>
        <w:ind w:left="0"/>
      </w:pPr>
      <w:r w:rsidRPr="004F6E59">
        <w:t xml:space="preserve"> Міський голова                                                                                   І.В.Сапожко </w:t>
      </w:r>
    </w:p>
    <w:p w:rsidR="004F6E59" w:rsidRPr="004F6E59" w:rsidRDefault="004F6E59" w:rsidP="004F6E5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4F6E59">
        <w:rPr>
          <w:rFonts w:ascii="Times New Roman" w:hAnsi="Times New Roman" w:cs="Times New Roman"/>
          <w:sz w:val="28"/>
          <w:szCs w:val="28"/>
        </w:rPr>
        <w:tab/>
      </w:r>
      <w:r w:rsidRPr="004F6E59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4F6E59" w:rsidRPr="004F6E59" w:rsidRDefault="004F6E59" w:rsidP="004F6E5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E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4F6E59" w:rsidRDefault="004F6E59" w:rsidP="004F6E59">
      <w:pPr>
        <w:tabs>
          <w:tab w:val="left" w:pos="0"/>
          <w:tab w:val="left" w:pos="560"/>
          <w:tab w:val="left" w:pos="980"/>
        </w:tabs>
        <w:jc w:val="both"/>
      </w:pPr>
    </w:p>
    <w:p w:rsidR="004F6E59" w:rsidRDefault="004F6E59" w:rsidP="004F6E59">
      <w:pPr>
        <w:tabs>
          <w:tab w:val="left" w:pos="0"/>
          <w:tab w:val="left" w:pos="560"/>
          <w:tab w:val="left" w:pos="980"/>
        </w:tabs>
        <w:jc w:val="both"/>
      </w:pPr>
    </w:p>
    <w:p w:rsidR="004F6E59" w:rsidRDefault="004F6E59" w:rsidP="004F6E59">
      <w:pPr>
        <w:tabs>
          <w:tab w:val="left" w:pos="0"/>
          <w:tab w:val="left" w:pos="560"/>
          <w:tab w:val="left" w:pos="980"/>
        </w:tabs>
        <w:jc w:val="both"/>
      </w:pPr>
    </w:p>
    <w:p w:rsidR="004F6E59" w:rsidRDefault="004F6E59" w:rsidP="004F6E59">
      <w:pPr>
        <w:tabs>
          <w:tab w:val="left" w:pos="0"/>
          <w:tab w:val="left" w:pos="560"/>
          <w:tab w:val="left" w:pos="980"/>
        </w:tabs>
        <w:jc w:val="both"/>
      </w:pPr>
    </w:p>
    <w:p w:rsidR="004F6E59" w:rsidRDefault="004F6E59" w:rsidP="004F6E59">
      <w:pPr>
        <w:tabs>
          <w:tab w:val="left" w:pos="0"/>
          <w:tab w:val="left" w:pos="560"/>
          <w:tab w:val="left" w:pos="980"/>
        </w:tabs>
        <w:jc w:val="both"/>
      </w:pPr>
    </w:p>
    <w:p w:rsidR="00846894" w:rsidRDefault="00846894"/>
    <w:sectPr w:rsidR="00846894" w:rsidSect="00F156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711153"/>
    <w:rsid w:val="004F6E59"/>
    <w:rsid w:val="006E4A6A"/>
    <w:rsid w:val="00711153"/>
    <w:rsid w:val="00814A41"/>
    <w:rsid w:val="00846894"/>
    <w:rsid w:val="009556C7"/>
    <w:rsid w:val="00F15697"/>
    <w:rsid w:val="00FD3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1115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71115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rsid w:val="0071115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1115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 Spacing"/>
    <w:uiPriority w:val="1"/>
    <w:qFormat/>
    <w:rsid w:val="007111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678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7</cp:revision>
  <dcterms:created xsi:type="dcterms:W3CDTF">2017-07-17T07:52:00Z</dcterms:created>
  <dcterms:modified xsi:type="dcterms:W3CDTF">2017-08-16T07:49:00Z</dcterms:modified>
</cp:coreProperties>
</file>