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E3" w:rsidRPr="00DA6FE3" w:rsidRDefault="00DA6FE3" w:rsidP="00DA6FE3">
      <w:pPr>
        <w:pStyle w:val="a3"/>
        <w:ind w:left="6521"/>
        <w:rPr>
          <w:rFonts w:ascii="Times New Roman" w:hAnsi="Times New Roman" w:cs="Times New Roman"/>
          <w:sz w:val="28"/>
          <w:szCs w:val="28"/>
        </w:rPr>
      </w:pPr>
      <w:r w:rsidRPr="00DA6FE3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FE3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FF6A2C" w:rsidRDefault="00FF6A2C" w:rsidP="00DA6FE3">
      <w:pPr>
        <w:pStyle w:val="a3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6FE3" w:rsidRPr="00DA6FE3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>15 серпня2017р.</w:t>
      </w:r>
    </w:p>
    <w:p w:rsidR="00DA6FE3" w:rsidRPr="00DA6FE3" w:rsidRDefault="00FF6A2C" w:rsidP="00DA6FE3">
      <w:pPr>
        <w:pStyle w:val="a3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632-31-07</w:t>
      </w:r>
    </w:p>
    <w:p w:rsidR="00DA6FE3" w:rsidRDefault="00DA6FE3" w:rsidP="00DA6F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F6A2C" w:rsidRPr="00DA6FE3" w:rsidRDefault="00FF6A2C" w:rsidP="00FF6A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A6FE3">
        <w:rPr>
          <w:rFonts w:ascii="Times New Roman" w:hAnsi="Times New Roman" w:cs="Times New Roman"/>
          <w:sz w:val="28"/>
          <w:szCs w:val="28"/>
        </w:rPr>
        <w:t>Зміни та доповнення</w:t>
      </w:r>
    </w:p>
    <w:p w:rsidR="00DA6FE3" w:rsidRDefault="00DA6FE3" w:rsidP="00DA6F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964" w:type="dxa"/>
        <w:tblInd w:w="93" w:type="dxa"/>
        <w:tblLook w:val="04A0"/>
      </w:tblPr>
      <w:tblGrid>
        <w:gridCol w:w="9964"/>
      </w:tblGrid>
      <w:tr w:rsidR="00DA6FE3" w:rsidTr="00DA6FE3">
        <w:trPr>
          <w:trHeight w:val="405"/>
        </w:trPr>
        <w:tc>
          <w:tcPr>
            <w:tcW w:w="9964" w:type="dxa"/>
            <w:noWrap/>
            <w:vAlign w:val="bottom"/>
            <w:hideMark/>
          </w:tcPr>
          <w:p w:rsidR="00DA6FE3" w:rsidRPr="00DA6FE3" w:rsidRDefault="00DA6FE3" w:rsidP="00DA6FE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DA6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DA6F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A6FE3">
              <w:rPr>
                <w:rFonts w:ascii="Times New Roman" w:hAnsi="Times New Roman" w:cs="Times New Roman"/>
                <w:sz w:val="28"/>
                <w:szCs w:val="28"/>
              </w:rPr>
              <w:t>Фінансування  програми</w:t>
            </w:r>
            <w:proofErr w:type="gramEnd"/>
            <w:r w:rsidRPr="00DA6FE3">
              <w:rPr>
                <w:rFonts w:ascii="Times New Roman" w:hAnsi="Times New Roman" w:cs="Times New Roman"/>
                <w:sz w:val="28"/>
                <w:szCs w:val="28"/>
              </w:rPr>
              <w:t>.   Показники.</w:t>
            </w:r>
          </w:p>
          <w:tbl>
            <w:tblPr>
              <w:tblW w:w="9591" w:type="dxa"/>
              <w:tblLook w:val="04A0"/>
            </w:tblPr>
            <w:tblGrid>
              <w:gridCol w:w="6579"/>
              <w:gridCol w:w="1057"/>
              <w:gridCol w:w="871"/>
              <w:gridCol w:w="1158"/>
            </w:tblGrid>
            <w:tr w:rsidR="00DA6FE3" w:rsidRPr="00DA6FE3">
              <w:trPr>
                <w:trHeight w:val="330"/>
              </w:trPr>
              <w:tc>
                <w:tcPr>
                  <w:tcW w:w="6579" w:type="dxa"/>
                  <w:noWrap/>
                  <w:vAlign w:val="center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DA6FE3" w:rsidRPr="00DA6FE3">
              <w:trPr>
                <w:trHeight w:val="319"/>
              </w:trPr>
              <w:tc>
                <w:tcPr>
                  <w:tcW w:w="65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01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2017</w:t>
                  </w:r>
                </w:p>
              </w:tc>
            </w:tr>
            <w:tr w:rsidR="00DA6FE3" w:rsidRPr="00DA6FE3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</w:tr>
            <w:tr w:rsidR="00DA6FE3" w:rsidRPr="00DA6FE3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фонд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</w:tr>
            <w:tr w:rsidR="00DA6FE3" w:rsidRPr="00DA6FE3">
              <w:trPr>
                <w:trHeight w:val="237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DA6FE3" w:rsidRPr="00DA6FE3">
              <w:trPr>
                <w:trHeight w:val="9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«Інклюзивна освіта в Броварах» на 2016-2020 </w:t>
                  </w:r>
                  <w:proofErr w:type="spellStart"/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81,6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81,6</w:t>
                  </w:r>
                </w:p>
              </w:tc>
            </w:tr>
            <w:tr w:rsidR="00DA6FE3" w:rsidRPr="00DA6FE3">
              <w:trPr>
                <w:trHeight w:val="360"/>
              </w:trPr>
              <w:tc>
                <w:tcPr>
                  <w:tcW w:w="9591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4. Зміцнення матеріально-технічної бази навчальних закладів з інклюзивними класами/групами</w:t>
                  </w:r>
                </w:p>
              </w:tc>
            </w:tr>
            <w:tr w:rsidR="00DA6FE3" w:rsidRPr="00DA6FE3">
              <w:trPr>
                <w:trHeight w:val="31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2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2 Капітальний  ремонт  вбиралень ЗОШ № 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105,0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105,0</w:t>
                  </w:r>
                </w:p>
              </w:tc>
            </w:tr>
            <w:tr w:rsidR="00DA6FE3" w:rsidRPr="00DA6FE3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645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32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5</w:t>
                  </w: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груп  ДНЗ «Калинка»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-23,4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-23,4</w:t>
                  </w:r>
                </w:p>
              </w:tc>
            </w:tr>
            <w:tr w:rsidR="00DA6FE3" w:rsidRPr="00DA6FE3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груп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300"/>
              </w:trPr>
              <w:tc>
                <w:tcPr>
                  <w:tcW w:w="6579" w:type="dxa"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6FE3" w:rsidRPr="00DA6FE3">
              <w:trPr>
                <w:trHeight w:val="36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5" w:type="dxa"/>
                  <w:gridSpan w:val="2"/>
                  <w:noWrap/>
                  <w:vAlign w:val="bottom"/>
                  <w:hideMark/>
                </w:tcPr>
                <w:p w:rsidR="00DA6FE3" w:rsidRPr="00DA6FE3" w:rsidRDefault="00DA6FE3" w:rsidP="00DA6FE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І.В. </w:t>
                  </w:r>
                  <w:proofErr w:type="spellStart"/>
                  <w:r w:rsidRPr="00DA6F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Сапожко</w:t>
                  </w:r>
                  <w:proofErr w:type="spellEnd"/>
                </w:p>
              </w:tc>
            </w:tr>
            <w:tr w:rsidR="00DA6FE3">
              <w:trPr>
                <w:trHeight w:val="36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:rsidR="00DA6FE3" w:rsidRDefault="00DA6FE3"/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DA6FE3" w:rsidRDefault="00DA6FE3"/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DA6FE3" w:rsidRDefault="00DA6FE3"/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DA6FE3" w:rsidRDefault="00DA6FE3"/>
              </w:tc>
            </w:tr>
            <w:tr w:rsidR="00DA6FE3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:rsidR="00DA6FE3" w:rsidRDefault="00DA6FE3"/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DA6FE3" w:rsidRDefault="00DA6FE3"/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DA6FE3" w:rsidRDefault="00DA6FE3"/>
              </w:tc>
              <w:tc>
                <w:tcPr>
                  <w:tcW w:w="1068" w:type="dxa"/>
                  <w:noWrap/>
                  <w:vAlign w:val="bottom"/>
                  <w:hideMark/>
                </w:tcPr>
                <w:p w:rsidR="00DA6FE3" w:rsidRDefault="00DA6FE3"/>
              </w:tc>
            </w:tr>
          </w:tbl>
          <w:p w:rsidR="00DA6FE3" w:rsidRDefault="00DA6FE3"/>
        </w:tc>
      </w:tr>
    </w:tbl>
    <w:p w:rsidR="005235BD" w:rsidRDefault="005235BD"/>
    <w:sectPr w:rsidR="005235BD" w:rsidSect="001B1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6FE3"/>
    <w:rsid w:val="001B1A5B"/>
    <w:rsid w:val="005235BD"/>
    <w:rsid w:val="00DA6FE3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F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dcterms:created xsi:type="dcterms:W3CDTF">2017-07-17T10:31:00Z</dcterms:created>
  <dcterms:modified xsi:type="dcterms:W3CDTF">2017-08-16T07:57:00Z</dcterms:modified>
</cp:coreProperties>
</file>