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02" w:rsidRDefault="00CD7602" w:rsidP="00CD7602">
      <w:pPr>
        <w:tabs>
          <w:tab w:val="left" w:pos="6706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D7602" w:rsidRDefault="00CD7602" w:rsidP="00CD7602">
      <w:pPr>
        <w:tabs>
          <w:tab w:val="left" w:pos="6706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D7602" w:rsidRDefault="00CD7602" w:rsidP="00CD7602">
      <w:pPr>
        <w:tabs>
          <w:tab w:val="left" w:pos="7726"/>
        </w:tabs>
        <w:spacing w:after="0" w:line="322" w:lineRule="exact"/>
        <w:ind w:left="6096" w:righ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</w:t>
      </w:r>
    </w:p>
    <w:p w:rsidR="00CD7602" w:rsidRDefault="00CD7602" w:rsidP="00CD7602">
      <w:pPr>
        <w:tabs>
          <w:tab w:val="left" w:pos="7726"/>
        </w:tabs>
        <w:spacing w:after="0" w:line="322" w:lineRule="exact"/>
        <w:ind w:left="6096" w:righ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Програми «Безпечне місто 2017-2019 роки» </w:t>
      </w:r>
    </w:p>
    <w:p w:rsidR="00CD7602" w:rsidRDefault="0010452E" w:rsidP="00CD7602">
      <w:pPr>
        <w:tabs>
          <w:tab w:val="left" w:pos="7726"/>
        </w:tabs>
        <w:spacing w:after="0" w:line="322" w:lineRule="exact"/>
        <w:ind w:left="6096" w:righ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15 серпня 2017 року</w:t>
      </w:r>
    </w:p>
    <w:p w:rsidR="0010452E" w:rsidRDefault="0010452E" w:rsidP="00CD7602">
      <w:pPr>
        <w:tabs>
          <w:tab w:val="left" w:pos="7726"/>
        </w:tabs>
        <w:spacing w:after="0" w:line="322" w:lineRule="exact"/>
        <w:ind w:left="6096" w:righ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№635-31-07</w:t>
      </w:r>
    </w:p>
    <w:p w:rsidR="00CD7602" w:rsidRDefault="00CD7602" w:rsidP="00CD7602">
      <w:pPr>
        <w:pStyle w:val="a4"/>
        <w:framePr w:w="10046" w:wrap="notBeside" w:vAnchor="text" w:hAnchor="page" w:x="983" w:y="864"/>
        <w:shd w:val="clear" w:color="auto" w:fill="auto"/>
        <w:spacing w:line="280" w:lineRule="exact"/>
        <w:jc w:val="center"/>
      </w:pPr>
      <w:r w:rsidRPr="0079689D">
        <w:t>Етапи фінансування П</w:t>
      </w:r>
      <w:r>
        <w:t>рограми «Безпечне місто 2017-2019 роки»</w:t>
      </w:r>
    </w:p>
    <w:p w:rsidR="00CD7602" w:rsidRPr="0079689D" w:rsidRDefault="00CD7602" w:rsidP="00CD7602">
      <w:pPr>
        <w:pStyle w:val="a4"/>
        <w:framePr w:w="10046" w:wrap="notBeside" w:vAnchor="text" w:hAnchor="page" w:x="983" w:y="864"/>
        <w:shd w:val="clear" w:color="auto" w:fill="auto"/>
        <w:spacing w:line="2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08"/>
        <w:gridCol w:w="1502"/>
        <w:gridCol w:w="1200"/>
        <w:gridCol w:w="1507"/>
        <w:gridCol w:w="2429"/>
      </w:tblGrid>
      <w:tr w:rsidR="00CD7602" w:rsidRPr="0079689D" w:rsidTr="004E1CC6">
        <w:trPr>
          <w:trHeight w:hRule="exact" w:val="437"/>
          <w:jc w:val="center"/>
        </w:trPr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602" w:rsidRPr="0079689D" w:rsidRDefault="00CD7602" w:rsidP="004E1CC6">
            <w:pPr>
              <w:framePr w:w="10046" w:wrap="notBeside" w:vAnchor="text" w:hAnchor="page" w:x="983" w:y="864"/>
              <w:spacing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"/>
                <w:rFonts w:eastAsiaTheme="minorEastAsia"/>
              </w:rPr>
              <w:t>Обсяг коштів, які пропонується залучити на виконання Програми за рахунок місцевого бюджету</w:t>
            </w:r>
          </w:p>
        </w:tc>
        <w:tc>
          <w:tcPr>
            <w:tcW w:w="42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602" w:rsidRPr="0079689D" w:rsidRDefault="00CD7602" w:rsidP="004E1CC6">
            <w:pPr>
              <w:framePr w:w="10046" w:wrap="notBeside" w:vAnchor="text" w:hAnchor="page" w:x="983" w:y="864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"/>
                <w:rFonts w:eastAsiaTheme="minorEastAsia"/>
              </w:rPr>
              <w:t>Етапи виконання програми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602" w:rsidRDefault="00CD7602" w:rsidP="004E1CC6">
            <w:pPr>
              <w:framePr w:w="10046" w:wrap="notBeside" w:vAnchor="text" w:hAnchor="page" w:x="983" w:y="864"/>
              <w:spacing w:after="0" w:line="322" w:lineRule="exact"/>
              <w:jc w:val="center"/>
              <w:rPr>
                <w:rStyle w:val="2"/>
                <w:rFonts w:eastAsiaTheme="minorEastAsia"/>
              </w:rPr>
            </w:pPr>
            <w:r w:rsidRPr="0079689D">
              <w:rPr>
                <w:rStyle w:val="2"/>
                <w:rFonts w:eastAsiaTheme="minorEastAsia"/>
              </w:rPr>
              <w:t>Усього витрат на виконання</w:t>
            </w:r>
            <w:r>
              <w:rPr>
                <w:rStyle w:val="2"/>
                <w:rFonts w:eastAsiaTheme="minorEastAsia"/>
              </w:rPr>
              <w:t>,</w:t>
            </w:r>
          </w:p>
          <w:p w:rsidR="00CD7602" w:rsidRPr="0079689D" w:rsidRDefault="00CD7602" w:rsidP="004E1CC6">
            <w:pPr>
              <w:framePr w:w="10046" w:wrap="notBeside" w:vAnchor="text" w:hAnchor="page" w:x="983" w:y="864"/>
              <w:spacing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2"/>
                <w:rFonts w:eastAsiaTheme="minorEastAsia"/>
              </w:rPr>
              <w:t>тис.</w:t>
            </w:r>
            <w:r w:rsidRPr="0079689D">
              <w:rPr>
                <w:rStyle w:val="2"/>
                <w:rFonts w:eastAsiaTheme="minorEastAsia"/>
              </w:rPr>
              <w:t>грн</w:t>
            </w:r>
            <w:proofErr w:type="spellEnd"/>
            <w:r w:rsidRPr="0079689D">
              <w:rPr>
                <w:rStyle w:val="2"/>
                <w:rFonts w:eastAsiaTheme="minorEastAsia"/>
              </w:rPr>
              <w:t>.</w:t>
            </w:r>
          </w:p>
        </w:tc>
      </w:tr>
      <w:tr w:rsidR="00CD7602" w:rsidRPr="0079689D" w:rsidTr="004E1CC6">
        <w:trPr>
          <w:trHeight w:hRule="exact" w:val="749"/>
          <w:jc w:val="center"/>
        </w:trPr>
        <w:tc>
          <w:tcPr>
            <w:tcW w:w="34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7602" w:rsidRPr="0079689D" w:rsidRDefault="00CD7602" w:rsidP="004E1CC6">
            <w:pPr>
              <w:framePr w:w="10046" w:wrap="notBeside" w:vAnchor="text" w:hAnchor="page" w:x="983" w:y="86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602" w:rsidRPr="0079689D" w:rsidRDefault="00CD7602" w:rsidP="004E1CC6">
            <w:pPr>
              <w:framePr w:w="10046" w:wrap="notBeside" w:vAnchor="text" w:hAnchor="page" w:x="983" w:y="864"/>
              <w:spacing w:after="0" w:line="322" w:lineRule="exact"/>
              <w:ind w:right="4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"/>
                <w:rFonts w:eastAsiaTheme="minorEastAsia"/>
              </w:rPr>
              <w:t>І етап</w:t>
            </w:r>
            <w:r>
              <w:rPr>
                <w:rStyle w:val="2"/>
                <w:rFonts w:eastAsiaTheme="minorEastAsia"/>
              </w:rPr>
              <w:t>,</w:t>
            </w:r>
            <w:r w:rsidRPr="0079689D">
              <w:rPr>
                <w:rStyle w:val="2"/>
                <w:rFonts w:eastAsiaTheme="minorEastAsia"/>
              </w:rPr>
              <w:t xml:space="preserve"> </w:t>
            </w:r>
            <w:proofErr w:type="spellStart"/>
            <w:r>
              <w:rPr>
                <w:rStyle w:val="2"/>
                <w:rFonts w:eastAsiaTheme="minorEastAsia"/>
              </w:rPr>
              <w:t>тис.</w:t>
            </w:r>
            <w:r w:rsidRPr="0079689D">
              <w:rPr>
                <w:rStyle w:val="2"/>
                <w:rFonts w:eastAsiaTheme="minorEastAsia"/>
              </w:rPr>
              <w:t>грн</w:t>
            </w:r>
            <w:proofErr w:type="spellEnd"/>
            <w:r w:rsidRPr="0079689D">
              <w:rPr>
                <w:rStyle w:val="2"/>
                <w:rFonts w:eastAsiaTheme="minorEastAsia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602" w:rsidRPr="0079689D" w:rsidRDefault="00CD7602" w:rsidP="004E1CC6">
            <w:pPr>
              <w:framePr w:w="10046" w:wrap="notBeside" w:vAnchor="text" w:hAnchor="page" w:x="983" w:y="864"/>
              <w:spacing w:after="0"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"/>
                <w:rFonts w:eastAsiaTheme="minorEastAsia"/>
              </w:rPr>
              <w:t>II етап</w:t>
            </w:r>
            <w:r>
              <w:rPr>
                <w:rStyle w:val="2"/>
                <w:rFonts w:eastAsiaTheme="minorEastAsia"/>
              </w:rPr>
              <w:t>,</w:t>
            </w:r>
            <w:r w:rsidRPr="0079689D">
              <w:rPr>
                <w:rStyle w:val="2"/>
                <w:rFonts w:eastAsiaTheme="minorEastAsia"/>
              </w:rPr>
              <w:t xml:space="preserve"> </w:t>
            </w:r>
            <w:proofErr w:type="spellStart"/>
            <w:r>
              <w:rPr>
                <w:rStyle w:val="2"/>
                <w:rFonts w:eastAsiaTheme="minorEastAsia"/>
              </w:rPr>
              <w:t>тис.</w:t>
            </w:r>
            <w:r w:rsidRPr="0079689D">
              <w:rPr>
                <w:rStyle w:val="2"/>
                <w:rFonts w:eastAsiaTheme="minorEastAsia"/>
              </w:rPr>
              <w:t>грн</w:t>
            </w:r>
            <w:proofErr w:type="spellEnd"/>
            <w:r w:rsidRPr="0079689D">
              <w:rPr>
                <w:rStyle w:val="2"/>
                <w:rFonts w:eastAsiaTheme="minorEastAsia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602" w:rsidRDefault="00CD7602" w:rsidP="004E1CC6">
            <w:pPr>
              <w:framePr w:w="10046" w:wrap="notBeside" w:vAnchor="text" w:hAnchor="page" w:x="983" w:y="864"/>
              <w:spacing w:after="0" w:line="322" w:lineRule="exact"/>
              <w:jc w:val="center"/>
              <w:rPr>
                <w:rStyle w:val="2"/>
                <w:rFonts w:eastAsiaTheme="minorEastAsia"/>
              </w:rPr>
            </w:pPr>
            <w:r w:rsidRPr="0079689D">
              <w:rPr>
                <w:rStyle w:val="2"/>
                <w:rFonts w:eastAsiaTheme="minorEastAsia"/>
              </w:rPr>
              <w:t>III етап</w:t>
            </w:r>
            <w:r>
              <w:rPr>
                <w:rStyle w:val="2"/>
                <w:rFonts w:eastAsiaTheme="minorEastAsia"/>
              </w:rPr>
              <w:t>,</w:t>
            </w:r>
          </w:p>
          <w:p w:rsidR="00CD7602" w:rsidRPr="0079689D" w:rsidRDefault="00CD7602" w:rsidP="004E1CC6">
            <w:pPr>
              <w:framePr w:w="10046" w:wrap="notBeside" w:vAnchor="text" w:hAnchor="page" w:x="983" w:y="864"/>
              <w:spacing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</w:rPr>
              <w:t>тис.</w:t>
            </w:r>
            <w:r w:rsidRPr="0079689D">
              <w:rPr>
                <w:rStyle w:val="2"/>
                <w:rFonts w:eastAsiaTheme="minorEastAsia"/>
              </w:rPr>
              <w:t xml:space="preserve"> грн.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602" w:rsidRPr="0079689D" w:rsidRDefault="00CD7602" w:rsidP="004E1CC6">
            <w:pPr>
              <w:framePr w:w="10046" w:wrap="notBeside" w:vAnchor="text" w:hAnchor="page" w:x="983" w:y="86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02" w:rsidRPr="0079689D" w:rsidTr="004E1CC6">
        <w:trPr>
          <w:trHeight w:hRule="exact" w:val="538"/>
          <w:jc w:val="center"/>
        </w:trPr>
        <w:tc>
          <w:tcPr>
            <w:tcW w:w="34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7602" w:rsidRPr="0079689D" w:rsidRDefault="00CD7602" w:rsidP="004E1CC6">
            <w:pPr>
              <w:framePr w:w="10046" w:wrap="notBeside" w:vAnchor="text" w:hAnchor="page" w:x="983" w:y="86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602" w:rsidRPr="0079689D" w:rsidRDefault="00CD7602" w:rsidP="004E1CC6">
            <w:pPr>
              <w:framePr w:w="10046" w:wrap="notBeside" w:vAnchor="text" w:hAnchor="page" w:x="983" w:y="864"/>
              <w:spacing w:after="0" w:line="28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"/>
                <w:rFonts w:eastAsiaTheme="minorEastAsia"/>
              </w:rPr>
              <w:t>201</w:t>
            </w:r>
            <w:r w:rsidRPr="001557E1">
              <w:rPr>
                <w:rStyle w:val="2"/>
                <w:rFonts w:eastAsiaTheme="minorEastAsia"/>
              </w:rPr>
              <w:t>7</w:t>
            </w:r>
            <w:r w:rsidRPr="0079689D">
              <w:rPr>
                <w:rStyle w:val="2"/>
                <w:rFonts w:eastAsiaTheme="minorEastAsia"/>
              </w:rPr>
              <w:t xml:space="preserve"> рік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602" w:rsidRPr="0079689D" w:rsidRDefault="00CD7602" w:rsidP="004E1CC6">
            <w:pPr>
              <w:framePr w:w="10046" w:wrap="notBeside" w:vAnchor="text" w:hAnchor="page" w:x="983" w:y="864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"/>
                <w:rFonts w:eastAsiaTheme="minorEastAsia"/>
              </w:rPr>
              <w:t>201</w:t>
            </w:r>
            <w:r w:rsidRPr="001557E1">
              <w:rPr>
                <w:rStyle w:val="2"/>
                <w:rFonts w:eastAsiaTheme="minorEastAsia"/>
              </w:rPr>
              <w:t>8</w:t>
            </w:r>
            <w:r w:rsidRPr="0079689D">
              <w:rPr>
                <w:rStyle w:val="2"/>
                <w:rFonts w:eastAsiaTheme="minorEastAsia"/>
              </w:rPr>
              <w:t xml:space="preserve"> рік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602" w:rsidRPr="0079689D" w:rsidRDefault="00CD7602" w:rsidP="004E1CC6">
            <w:pPr>
              <w:framePr w:w="10046" w:wrap="notBeside" w:vAnchor="text" w:hAnchor="page" w:x="983" w:y="864"/>
              <w:spacing w:after="0" w:line="280" w:lineRule="exact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"/>
                <w:rFonts w:eastAsiaTheme="minorEastAsia"/>
              </w:rPr>
              <w:t>201</w:t>
            </w:r>
            <w:r w:rsidRPr="001557E1">
              <w:rPr>
                <w:rStyle w:val="2"/>
                <w:rFonts w:eastAsiaTheme="minorEastAsia"/>
              </w:rPr>
              <w:t>9</w:t>
            </w:r>
            <w:r w:rsidRPr="0079689D">
              <w:rPr>
                <w:rStyle w:val="2"/>
                <w:rFonts w:eastAsiaTheme="minorEastAsia"/>
              </w:rPr>
              <w:t xml:space="preserve"> рік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602" w:rsidRPr="0079689D" w:rsidRDefault="00CD7602" w:rsidP="004E1CC6">
            <w:pPr>
              <w:framePr w:w="10046" w:wrap="notBeside" w:vAnchor="text" w:hAnchor="page" w:x="983" w:y="86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02" w:rsidRPr="0079689D" w:rsidTr="004E1CC6">
        <w:trPr>
          <w:trHeight w:hRule="exact" w:val="763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602" w:rsidRDefault="00CD7602" w:rsidP="004E1CC6">
            <w:pPr>
              <w:framePr w:w="10046" w:wrap="notBeside" w:vAnchor="text" w:hAnchor="page" w:x="983" w:y="864"/>
              <w:spacing w:after="0" w:line="326" w:lineRule="exact"/>
              <w:jc w:val="center"/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В</w:t>
            </w:r>
            <w:r w:rsidRPr="0079689D">
              <w:rPr>
                <w:rStyle w:val="2"/>
                <w:rFonts w:eastAsiaTheme="minorEastAsia"/>
              </w:rPr>
              <w:t>сього</w:t>
            </w:r>
            <w:r>
              <w:rPr>
                <w:rStyle w:val="2"/>
                <w:rFonts w:eastAsiaTheme="minorEastAsia"/>
              </w:rPr>
              <w:t xml:space="preserve">, </w:t>
            </w:r>
          </w:p>
          <w:p w:rsidR="00CD7602" w:rsidRPr="0079689D" w:rsidRDefault="00CD7602" w:rsidP="004E1CC6">
            <w:pPr>
              <w:framePr w:w="10046" w:wrap="notBeside" w:vAnchor="text" w:hAnchor="page" w:x="983" w:y="864"/>
              <w:spacing w:after="0"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2"/>
                <w:rFonts w:eastAsiaTheme="minorEastAsia"/>
              </w:rPr>
              <w:t>тис.грн</w:t>
            </w:r>
            <w:proofErr w:type="spellEnd"/>
            <w:r>
              <w:rPr>
                <w:rStyle w:val="2"/>
                <w:rFonts w:eastAsiaTheme="minorEastAsia"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602" w:rsidRPr="0079689D" w:rsidRDefault="00CD7602" w:rsidP="004E1CC6">
            <w:pPr>
              <w:framePr w:w="10046" w:wrap="notBeside" w:vAnchor="text" w:hAnchor="page" w:x="983" w:y="864"/>
              <w:spacing w:after="0" w:line="28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"/>
                <w:rFonts w:eastAsiaTheme="minorEastAsia"/>
              </w:rPr>
              <w:t>1500</w:t>
            </w:r>
            <w:r>
              <w:rPr>
                <w:rStyle w:val="2"/>
                <w:rFonts w:eastAsiaTheme="minorEastAsia"/>
              </w:rPr>
              <w:t>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602" w:rsidRPr="0079689D" w:rsidRDefault="00CD7602" w:rsidP="004E1CC6">
            <w:pPr>
              <w:framePr w:w="10046" w:wrap="notBeside" w:vAnchor="text" w:hAnchor="page" w:x="983" w:y="864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"/>
                <w:rFonts w:eastAsiaTheme="minorEastAsia"/>
              </w:rPr>
              <w:t>1</w:t>
            </w:r>
            <w:r w:rsidRPr="0079689D">
              <w:rPr>
                <w:rStyle w:val="2"/>
                <w:rFonts w:eastAsiaTheme="minorEastAsia"/>
                <w:lang w:val="ru-RU"/>
              </w:rPr>
              <w:t>5</w:t>
            </w:r>
            <w:r>
              <w:rPr>
                <w:rStyle w:val="2"/>
                <w:rFonts w:eastAsiaTheme="minorEastAsia"/>
              </w:rPr>
              <w:t>00, 00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602" w:rsidRPr="0079689D" w:rsidRDefault="00CD7602" w:rsidP="004E1CC6">
            <w:pPr>
              <w:framePr w:w="10046" w:wrap="notBeside" w:vAnchor="text" w:hAnchor="page" w:x="983" w:y="864"/>
              <w:spacing w:after="0" w:line="280" w:lineRule="exact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"/>
                <w:rFonts w:eastAsiaTheme="minorEastAsia"/>
              </w:rPr>
              <w:t>1500</w:t>
            </w:r>
            <w:r>
              <w:rPr>
                <w:rStyle w:val="2"/>
                <w:rFonts w:eastAsiaTheme="minorEastAsia"/>
              </w:rPr>
              <w:t>, 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602" w:rsidRPr="0079689D" w:rsidRDefault="00CD7602" w:rsidP="004E1CC6">
            <w:pPr>
              <w:framePr w:w="10046" w:wrap="notBeside" w:vAnchor="text" w:hAnchor="page" w:x="983" w:y="864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"/>
                <w:rFonts w:eastAsiaTheme="minorEastAsia"/>
              </w:rPr>
              <w:t>4</w:t>
            </w:r>
            <w:r w:rsidRPr="0079689D">
              <w:rPr>
                <w:rStyle w:val="2"/>
                <w:rFonts w:eastAsiaTheme="minorEastAsia"/>
                <w:lang w:val="ru-RU"/>
              </w:rPr>
              <w:t>5</w:t>
            </w:r>
            <w:r w:rsidRPr="0079689D">
              <w:rPr>
                <w:rStyle w:val="2"/>
                <w:rFonts w:eastAsiaTheme="minorEastAsia"/>
              </w:rPr>
              <w:t>00</w:t>
            </w:r>
            <w:r>
              <w:rPr>
                <w:rStyle w:val="2"/>
                <w:rFonts w:eastAsiaTheme="minorEastAsia"/>
              </w:rPr>
              <w:t>,00</w:t>
            </w:r>
          </w:p>
        </w:tc>
      </w:tr>
    </w:tbl>
    <w:p w:rsidR="00CD7602" w:rsidRPr="0079689D" w:rsidRDefault="00CD7602" w:rsidP="00CD7602">
      <w:pPr>
        <w:framePr w:w="10046" w:wrap="notBeside" w:vAnchor="text" w:hAnchor="page" w:x="983" w:y="864"/>
        <w:rPr>
          <w:rFonts w:ascii="Times New Roman" w:hAnsi="Times New Roman" w:cs="Times New Roman"/>
          <w:sz w:val="28"/>
          <w:szCs w:val="28"/>
        </w:rPr>
      </w:pPr>
    </w:p>
    <w:p w:rsidR="00CD7602" w:rsidRDefault="00CD7602" w:rsidP="00CD7602">
      <w:pPr>
        <w:spacing w:before="688"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І.В.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5E152D" w:rsidRDefault="005E152D"/>
    <w:sectPr w:rsidR="005E152D" w:rsidSect="000C4B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D7602"/>
    <w:rsid w:val="000C4BC7"/>
    <w:rsid w:val="0010452E"/>
    <w:rsid w:val="005925CB"/>
    <w:rsid w:val="005E152D"/>
    <w:rsid w:val="00CD7602"/>
    <w:rsid w:val="00E1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locked/>
    <w:rsid w:val="00CD760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CD760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"/>
    <w:basedOn w:val="a0"/>
    <w:rsid w:val="00CD76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201</Characters>
  <Application>Microsoft Office Word</Application>
  <DocSecurity>0</DocSecurity>
  <Lines>1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6</cp:revision>
  <dcterms:created xsi:type="dcterms:W3CDTF">2017-07-17T11:03:00Z</dcterms:created>
  <dcterms:modified xsi:type="dcterms:W3CDTF">2017-08-16T06:40:00Z</dcterms:modified>
</cp:coreProperties>
</file>