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74" w:rsidRPr="00282B74" w:rsidRDefault="00282B74" w:rsidP="00282B74">
      <w:pPr>
        <w:pStyle w:val="a3"/>
        <w:ind w:left="6379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282B74">
        <w:rPr>
          <w:rFonts w:ascii="Times New Roman" w:hAnsi="Times New Roman" w:cs="Times New Roman"/>
          <w:sz w:val="28"/>
          <w:szCs w:val="28"/>
        </w:rPr>
        <w:t>Додаток</w:t>
      </w:r>
    </w:p>
    <w:p w:rsidR="00282B74" w:rsidRPr="00282B74" w:rsidRDefault="00282B74" w:rsidP="00282B74">
      <w:pPr>
        <w:pStyle w:val="a3"/>
        <w:ind w:left="6379"/>
        <w:rPr>
          <w:rFonts w:ascii="Times New Roman" w:hAnsi="Times New Roman" w:cs="Times New Roman"/>
          <w:sz w:val="28"/>
          <w:szCs w:val="28"/>
        </w:rPr>
      </w:pPr>
      <w:r w:rsidRPr="00282B74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282B74" w:rsidRPr="00282B74" w:rsidRDefault="00282B74" w:rsidP="00282B74">
      <w:pPr>
        <w:pStyle w:val="a3"/>
        <w:ind w:left="6379"/>
        <w:rPr>
          <w:rFonts w:ascii="Times New Roman" w:hAnsi="Times New Roman" w:cs="Times New Roman"/>
          <w:sz w:val="28"/>
          <w:szCs w:val="28"/>
          <w:u w:val="single"/>
        </w:rPr>
      </w:pPr>
      <w:r w:rsidRPr="00282B74">
        <w:rPr>
          <w:rFonts w:ascii="Times New Roman" w:hAnsi="Times New Roman" w:cs="Times New Roman"/>
          <w:sz w:val="28"/>
          <w:szCs w:val="28"/>
        </w:rPr>
        <w:t xml:space="preserve">від </w:t>
      </w:r>
      <w:r w:rsidR="002C46BB">
        <w:rPr>
          <w:rFonts w:ascii="Times New Roman" w:hAnsi="Times New Roman" w:cs="Times New Roman"/>
          <w:sz w:val="28"/>
          <w:szCs w:val="28"/>
        </w:rPr>
        <w:t>15 серпня 2107 року</w:t>
      </w:r>
    </w:p>
    <w:p w:rsidR="00282B74" w:rsidRDefault="00282B74" w:rsidP="00282B74">
      <w:pPr>
        <w:pStyle w:val="a3"/>
        <w:ind w:left="6379"/>
      </w:pPr>
      <w:r w:rsidRPr="00282B74">
        <w:rPr>
          <w:rFonts w:ascii="Times New Roman" w:hAnsi="Times New Roman" w:cs="Times New Roman"/>
          <w:sz w:val="28"/>
          <w:szCs w:val="28"/>
        </w:rPr>
        <w:t xml:space="preserve">№  </w:t>
      </w:r>
      <w:r w:rsidR="002C46BB">
        <w:rPr>
          <w:rFonts w:ascii="Times New Roman" w:hAnsi="Times New Roman" w:cs="Times New Roman"/>
          <w:sz w:val="28"/>
          <w:szCs w:val="28"/>
        </w:rPr>
        <w:t>653-31-07</w:t>
      </w:r>
      <w:r w:rsidRPr="00282B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82B74" w:rsidRDefault="00282B74" w:rsidP="00282B74">
      <w:pPr>
        <w:jc w:val="both"/>
        <w:rPr>
          <w:sz w:val="28"/>
        </w:rPr>
      </w:pPr>
    </w:p>
    <w:p w:rsidR="00282B74" w:rsidRPr="002C46BB" w:rsidRDefault="00282B74" w:rsidP="002C46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46BB">
        <w:rPr>
          <w:rFonts w:ascii="Times New Roman" w:hAnsi="Times New Roman" w:cs="Times New Roman"/>
          <w:sz w:val="28"/>
          <w:szCs w:val="28"/>
        </w:rPr>
        <w:t>ДОПОВНЕННЯ ДО ПЛАНУ</w:t>
      </w:r>
    </w:p>
    <w:p w:rsidR="00282B74" w:rsidRPr="002C46BB" w:rsidRDefault="00282B74" w:rsidP="002C46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46BB">
        <w:rPr>
          <w:rFonts w:ascii="Times New Roman" w:hAnsi="Times New Roman" w:cs="Times New Roman"/>
          <w:sz w:val="28"/>
          <w:szCs w:val="28"/>
        </w:rPr>
        <w:t>діяльності з підготовки проектів регуляторних актів  на  2017 рік</w:t>
      </w:r>
    </w:p>
    <w:p w:rsidR="00282B74" w:rsidRPr="002C46BB" w:rsidRDefault="00282B74" w:rsidP="002C46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061"/>
        <w:gridCol w:w="2939"/>
        <w:gridCol w:w="1440"/>
        <w:gridCol w:w="2160"/>
      </w:tblGrid>
      <w:tr w:rsidR="00282B74" w:rsidRPr="002C46BB" w:rsidTr="00282B74">
        <w:trPr>
          <w:trHeight w:val="8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b/>
                <w:sz w:val="28"/>
                <w:szCs w:val="28"/>
              </w:rPr>
              <w:t>Назва рішення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b/>
                <w:sz w:val="28"/>
                <w:szCs w:val="28"/>
              </w:rPr>
              <w:t>Ціль прийняття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Строк </w:t>
            </w:r>
            <w:proofErr w:type="spellStart"/>
            <w:r w:rsidRPr="002C46BB">
              <w:rPr>
                <w:rFonts w:ascii="Times New Roman" w:hAnsi="Times New Roman" w:cs="Times New Roman"/>
                <w:b/>
                <w:sz w:val="28"/>
                <w:szCs w:val="28"/>
              </w:rPr>
              <w:t>підго-товки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C46BB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Відповідаль-</w:t>
            </w:r>
            <w:proofErr w:type="spellEnd"/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b/>
                <w:sz w:val="28"/>
                <w:szCs w:val="28"/>
              </w:rPr>
              <w:t>ний   за  розробку</w:t>
            </w:r>
          </w:p>
        </w:tc>
      </w:tr>
      <w:tr w:rsidR="00282B74" w:rsidRPr="002C46BB" w:rsidTr="00282B74">
        <w:trPr>
          <w:trHeight w:val="35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74" w:rsidRPr="002C46BB" w:rsidRDefault="00282B74" w:rsidP="002C46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Положення про порядок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передачі в оренду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комунального майна, що перебуває у спільній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сумісній власності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територіальної громади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міста Бровари Київської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області та територіальних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громад сіл та селищ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Броварського району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Київської області в новій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редакції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>Вдосконалення  орендних відносин  між орендарем та орендодавцем, приведення у відповідність до законодавства України та подальше упорядкування процесу передачі в оренду комунального майна, що перебуває у спільній сумісній власності територіальної громади міста Бровари Київської області та територіальних громад сіл та селищ Броварського району Київської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>півріччя 2017 року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комунальної власності Броварської міської ради </w:t>
            </w:r>
          </w:p>
        </w:tc>
      </w:tr>
      <w:tr w:rsidR="00282B74" w:rsidRPr="002C46BB" w:rsidTr="00282B74">
        <w:trPr>
          <w:trHeight w:val="26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74" w:rsidRPr="00D26CC7" w:rsidRDefault="00282B74" w:rsidP="002C46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>Про  затвердження Порядку  здійснення торгівлі в тимчасових спорудах  на території міста  Бровари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Визначаються умови здійснення торгівлі, в тому числі підакцизними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>товарами  у тимчасових спорудах, розміщених на території міста Бровари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74" w:rsidRPr="002C46BB" w:rsidRDefault="00282B74" w:rsidP="002C46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>півріччя 2017 року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74" w:rsidRPr="002C46BB" w:rsidRDefault="00282B74" w:rsidP="002C46B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економіки 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6BB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</w:t>
            </w: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B74" w:rsidRPr="002C46BB" w:rsidRDefault="00282B74" w:rsidP="002C46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2B74" w:rsidRPr="002C46BB" w:rsidRDefault="00282B74" w:rsidP="002C46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2B74" w:rsidRPr="002C46BB" w:rsidRDefault="00282B74" w:rsidP="002C46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B74" w:rsidRPr="002C46BB" w:rsidRDefault="00282B74" w:rsidP="002C46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B74" w:rsidRPr="002C46BB" w:rsidRDefault="00282B74" w:rsidP="002C4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2C46B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І.В. </w:t>
      </w:r>
      <w:proofErr w:type="spellStart"/>
      <w:r w:rsidRPr="002C46BB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282B74" w:rsidRPr="002C46BB" w:rsidSect="007732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2B74"/>
    <w:rsid w:val="00282B74"/>
    <w:rsid w:val="002C46BB"/>
    <w:rsid w:val="002C728D"/>
    <w:rsid w:val="006529B0"/>
    <w:rsid w:val="007732DA"/>
    <w:rsid w:val="00D2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B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896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Анатольевна</cp:lastModifiedBy>
  <cp:revision>6</cp:revision>
  <dcterms:created xsi:type="dcterms:W3CDTF">2017-08-17T10:05:00Z</dcterms:created>
  <dcterms:modified xsi:type="dcterms:W3CDTF">2017-08-22T10:49:00Z</dcterms:modified>
</cp:coreProperties>
</file>