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0D5FB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1AC85E6" w:rsidR="003530E1" w:rsidRPr="004208DA" w:rsidRDefault="000D5FB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21.12.2023 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1470-61-08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0AB8FB" w14:textId="77777777" w:rsidR="000D5FB5" w:rsidRDefault="000D5FB5" w:rsidP="000D5FB5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5674B6C" w14:textId="77777777" w:rsidR="000D5FB5" w:rsidRDefault="000D5FB5" w:rsidP="000D5FB5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14:paraId="16C57110" w14:textId="77777777" w:rsidR="000D5FB5" w:rsidRDefault="000D5FB5" w:rsidP="000D5FB5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14:paraId="2F8F2BFC" w14:textId="77777777" w:rsidR="000D5FB5" w:rsidRDefault="000D5FB5" w:rsidP="000D5FB5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І півріччя 2024 року</w:t>
      </w:r>
    </w:p>
    <w:p w14:paraId="22972CBA" w14:textId="77777777" w:rsidR="000D5FB5" w:rsidRDefault="000D5FB5" w:rsidP="000D5FB5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14:paraId="1C9BAEAB" w14:textId="77777777" w:rsidR="000D5FB5" w:rsidRDefault="000D5FB5" w:rsidP="000D5FB5">
      <w:pPr>
        <w:numPr>
          <w:ilvl w:val="0"/>
          <w:numId w:val="1"/>
        </w:numPr>
        <w:tabs>
          <w:tab w:val="num" w:pos="28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5388"/>
        <w:gridCol w:w="2445"/>
      </w:tblGrid>
      <w:tr w:rsidR="000D5FB5" w14:paraId="04E0A9A9" w14:textId="77777777" w:rsidTr="000D5FB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9A75" w14:textId="77777777" w:rsidR="000D5FB5" w:rsidRDefault="000D5FB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629A4727" w14:textId="77777777" w:rsidR="000D5FB5" w:rsidRDefault="000D5FB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C67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14:paraId="0684F137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DA2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14:paraId="20AE819A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AAF0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0D5FB5" w14:paraId="6BA2243A" w14:textId="77777777" w:rsidTr="000D5FB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5E29" w14:textId="77777777" w:rsidR="000D5FB5" w:rsidRDefault="000D5FB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1359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2FF9" w14:textId="77777777" w:rsidR="000D5FB5" w:rsidRDefault="000D5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 хід виконання Програми розвитку культури Броварської міської територіальної громади на 2022-2026 роки (зі змінами) за 2023 рік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39D9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:rsidR="000D5FB5" w14:paraId="17568DC5" w14:textId="77777777" w:rsidTr="000D5FB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C293" w14:textId="77777777" w:rsidR="000D5FB5" w:rsidRDefault="000D5FB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64D5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AA5" w14:textId="77777777" w:rsidR="000D5FB5" w:rsidRDefault="000D5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 хід виконання Програми підтримки молодих сімей та розвитку молоді «Молодь в дії» на 2022-2026 роки (зі змінами) за 2023 рік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E88F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:rsidR="000D5FB5" w14:paraId="49273052" w14:textId="77777777" w:rsidTr="000D5FB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6D8B" w14:textId="77777777" w:rsidR="000D5FB5" w:rsidRDefault="000D5FB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696E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539" w14:textId="77777777" w:rsidR="000D5FB5" w:rsidRDefault="000D5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затвердження Переліку закладів культури базової мережі Броварської міської територіальної громади в новій редакції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165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:rsidR="000D5FB5" w14:paraId="41C8C1C7" w14:textId="77777777" w:rsidTr="000D5FB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8F34" w14:textId="77777777" w:rsidR="000D5FB5" w:rsidRDefault="000D5F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0CA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– березень</w:t>
            </w:r>
          </w:p>
          <w:p w14:paraId="1707EBD0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49A7" w14:textId="77777777" w:rsidR="000D5FB5" w:rsidRDefault="000D5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 громади  за  2023 рік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6342" w14:textId="77777777" w:rsidR="000D5FB5" w:rsidRDefault="000D5F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</w:t>
            </w:r>
          </w:p>
        </w:tc>
      </w:tr>
      <w:tr w:rsidR="000D5FB5" w14:paraId="0D1E0D50" w14:textId="77777777" w:rsidTr="000D5FB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D139" w14:textId="77777777" w:rsidR="000D5FB5" w:rsidRDefault="000D5F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610F" w14:textId="77777777" w:rsidR="000D5FB5" w:rsidRDefault="000D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3EC2" w14:textId="77777777" w:rsidR="000D5FB5" w:rsidRDefault="000D5F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2023 році.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8F2A" w14:textId="77777777" w:rsidR="000D5FB5" w:rsidRDefault="000D5FB5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:rsidR="000D5FB5" w14:paraId="1C62FDA0" w14:textId="77777777" w:rsidTr="000D5FB5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5B60" w14:textId="77777777" w:rsidR="000D5FB5" w:rsidRDefault="000D5F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5D3F" w14:textId="77777777" w:rsidR="000D5FB5" w:rsidRDefault="000D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– березень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1EE4" w14:textId="77777777" w:rsidR="000D5FB5" w:rsidRDefault="000D5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громади за 2023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E4FA" w14:textId="77777777" w:rsidR="000D5FB5" w:rsidRDefault="000D5FB5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0D5FB5" w14:paraId="6FD0D734" w14:textId="77777777" w:rsidTr="000D5FB5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9C73" w14:textId="77777777" w:rsidR="000D5FB5" w:rsidRDefault="000D5F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9989" w14:textId="77777777" w:rsidR="000D5FB5" w:rsidRDefault="000D5FB5">
            <w:pPr>
              <w:tabs>
                <w:tab w:val="center" w:pos="7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C142" w14:textId="77777777" w:rsidR="000D5FB5" w:rsidRDefault="000D5FB5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after="0"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громади за І квартал 2024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C6C" w14:textId="77777777" w:rsidR="000D5FB5" w:rsidRDefault="000D5FB5">
            <w:pPr>
              <w:ind w:firstLine="29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0D5FB5" w14:paraId="66DC56A0" w14:textId="77777777" w:rsidTr="000D5FB5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DC5A" w14:textId="77777777" w:rsidR="000D5FB5" w:rsidRDefault="000D5F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4947" w14:textId="77777777" w:rsidR="000D5FB5" w:rsidRDefault="000D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07CC" w14:textId="77777777" w:rsidR="000D5FB5" w:rsidRDefault="000D5FB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ІІ півріччя 2024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299A" w14:textId="77777777" w:rsidR="000D5FB5" w:rsidRDefault="000D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14:paraId="72DEC299" w14:textId="77777777" w:rsidR="000D5FB5" w:rsidRDefault="000D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14:paraId="2DF41975" w14:textId="77777777" w:rsidR="000D5FB5" w:rsidRDefault="000D5FB5" w:rsidP="000D5FB5">
      <w:pPr>
        <w:spacing w:after="0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14:paraId="08817579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/>
          <w:color w:val="000000" w:themeColor="text1"/>
          <w:sz w:val="28"/>
          <w:szCs w:val="28"/>
        </w:rPr>
        <w:t>Про приватизацію житлових приміщень гуртожитків.</w:t>
      </w:r>
    </w:p>
    <w:p w14:paraId="69845FDF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Про надання згоди на безоплатне прийняття у комунальну власність Броварської міської територіальної громади об’єктів.</w:t>
      </w:r>
    </w:p>
    <w:p w14:paraId="165EE1B4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Про безоплатне прийняття у комунальну власність Броварської міської територіальної громади об’єктів.</w:t>
      </w:r>
    </w:p>
    <w:p w14:paraId="51057B40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 Про надання дозволу на списання комунального майна Броварської міської територіальної громади.</w:t>
      </w:r>
    </w:p>
    <w:p w14:paraId="5A561D51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 Про надання дозволу на передачу комунального майна Броварської міської територіальної громади.</w:t>
      </w:r>
    </w:p>
    <w:p w14:paraId="34AF88D0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14:paraId="4D206BFA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2024 рік до місцевого бюджету.</w:t>
      </w:r>
    </w:p>
    <w:p w14:paraId="6FDB3C8B" w14:textId="77777777" w:rsidR="000D5FB5" w:rsidRDefault="000D5FB5" w:rsidP="000D5FB5">
      <w:pPr>
        <w:pStyle w:val="a7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 Про внесення змін до місцевих Програм.</w:t>
      </w:r>
    </w:p>
    <w:p w14:paraId="48AEA1D2" w14:textId="77777777" w:rsidR="000D5FB5" w:rsidRDefault="000D5FB5" w:rsidP="000D5FB5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9. Про включення  об’єкта  до переліку об’єктів комунальної власності Броварської міської територіальної громади, що підлягають приватизації  у 2024 році. </w:t>
      </w:r>
    </w:p>
    <w:p w14:paraId="6E82E2E8" w14:textId="77777777" w:rsidR="000D5FB5" w:rsidRDefault="000D5FB5" w:rsidP="000D5FB5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41" w:firstLine="709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</w:p>
    <w:p w14:paraId="2E47D485" w14:textId="77777777" w:rsidR="000D5FB5" w:rsidRDefault="000D5FB5" w:rsidP="000D5FB5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41" w:firstLine="709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11. Про встановлення розміру орендної плати.</w:t>
      </w:r>
    </w:p>
    <w:p w14:paraId="14B0BE12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12. Про реструктуризацію заборгованості з орендної плати за оренду комунального майна Броварської міської територіальної громади</w:t>
      </w:r>
    </w:p>
    <w:p w14:paraId="5B788484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13. Про затвердження Порядку передачі в оренду комунального майна Броварської міської територіальної громади.</w:t>
      </w:r>
    </w:p>
    <w:p w14:paraId="39809CD6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14. Про затвердження Примірного договору оренди комунального майна Броварської міської територіальної громади.</w:t>
      </w:r>
    </w:p>
    <w:p w14:paraId="160D9244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15. Про затвердження Примірного договору оренди  комунального майна Броварської міської територіальної громади.</w:t>
      </w:r>
    </w:p>
    <w:p w14:paraId="21B0E9FC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16. Про затвердження Методики розрахунку і порядку використання плати за оренду комунального майна Броварської міської територіальної громади.</w:t>
      </w:r>
    </w:p>
    <w:p w14:paraId="1B0D33A1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17. Про внесення змін до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14:paraId="64825B1D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18. Про внесення змін до Програми забезпечення громадського порядку та громадської безпеки на території Броварської міської територіальної громади на 2024 рік.  </w:t>
      </w:r>
    </w:p>
    <w:p w14:paraId="77EE4724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19. Про внесення змін до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Броварського району Київської області на 2024 рік. </w:t>
      </w:r>
    </w:p>
    <w:p w14:paraId="0B2C2798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20. Про внесення змін до Програми заходів з організації територіальної оборони в Броварській міській територіальній громаді на 2024 рік.  </w:t>
      </w:r>
    </w:p>
    <w:p w14:paraId="37F79AE8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21. 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2022-2026 роки. </w:t>
      </w:r>
    </w:p>
    <w:p w14:paraId="30FE81F6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земельних ділянок в суборенду, що розташовані в м. Бровари, с. Требухів, с. Княжичі Броварського району  Київської області.  </w:t>
      </w:r>
    </w:p>
    <w:p w14:paraId="2ECC7F61" w14:textId="77777777" w:rsidR="000D5FB5" w:rsidRDefault="000D5FB5" w:rsidP="000D5FB5">
      <w:pPr>
        <w:tabs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Про поновлення (укладання на новий строк) договорів оренди земельних ділянок.</w:t>
      </w:r>
    </w:p>
    <w:p w14:paraId="763F6AE0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 Про продовження дії договорів про встановлення особистих строкових сервітутів.</w:t>
      </w:r>
    </w:p>
    <w:p w14:paraId="79F40DE1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 Броварського району Київської області.</w:t>
      </w:r>
    </w:p>
    <w:p w14:paraId="22C57058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 Броварського району Київської області.</w:t>
      </w:r>
    </w:p>
    <w:p w14:paraId="0B73A056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 в с. Требухів  Броварського району Київської області.</w:t>
      </w:r>
    </w:p>
    <w:p w14:paraId="6DDAB7D7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14:paraId="7ACBA093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29. Про проведення експертної грошової оцінки земельних ділянок для подальшого продажу у власність.</w:t>
      </w:r>
    </w:p>
    <w:p w14:paraId="70DC0FC6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30. Про продаж земельних ділянок.</w:t>
      </w:r>
    </w:p>
    <w:p w14:paraId="4556202E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14:paraId="141D6B4A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32. Про проведення земельних торгів щодо  продажу земельних ділянок або прав  на  них.</w:t>
      </w:r>
    </w:p>
    <w:p w14:paraId="47A9C2E9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  </w:t>
      </w:r>
    </w:p>
    <w:p w14:paraId="56A733FE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34.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14:paraId="67827ED2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Про надання дозволів на розроблення проектів містобудівної документації. </w:t>
      </w:r>
    </w:p>
    <w:p w14:paraId="14483F8B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36.Про перейменування вулиць та провулків населених пунктів територіальної громади</w:t>
      </w:r>
    </w:p>
    <w:p w14:paraId="32BA77A3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14:paraId="368C6E46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Про внесення змін та доповнень до Програм управління.</w:t>
      </w:r>
    </w:p>
    <w:p w14:paraId="446F46E6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внесення змін до Програми розвитку системи освіти Броварської міської територіальної громади на 2024-2028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FFCCBA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внесення змін до Програми фінансової підтримки комунальних підприємств Броварської міської територіальної громади на 2021 - 2026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5E0058" w14:textId="77777777" w:rsidR="000D5FB5" w:rsidRDefault="000D5FB5" w:rsidP="000D5FB5">
      <w:pPr>
        <w:tabs>
          <w:tab w:val="left" w:pos="0"/>
          <w:tab w:val="num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14:paraId="744004B6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внесення змін в Додаток 1 до 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2024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01A4AA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 Про внесення змін до Програми регулювання чисельності безпритульних тварин на території Броварської міської територіальної громади на 2020-2024 роки.</w:t>
      </w:r>
    </w:p>
    <w:p w14:paraId="7516F2FC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 Про внесення змін до Програми будівництва, реконструкції, капітального  ремонту спортивних та дитячих майданчиків Броварської міської територіальної  громади на 2023-2027 роки.</w:t>
      </w:r>
    </w:p>
    <w:p w14:paraId="0C74969A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внесення змін до Програми «Безпечна громада на 2020-2024 роки».</w:t>
      </w:r>
    </w:p>
    <w:p w14:paraId="6FC23888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46. Про внесення змін до Програми підтримки об’єднань співвласників  багатоквартирних будинків та житлово-будівельних кооперативів Броварської  міської територіальної громади на 2021-2025 роки. </w:t>
      </w:r>
    </w:p>
    <w:p w14:paraId="08FFA827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47. Про внесення змін до Програми «Питна вода Броварської міської  територіальної громади на 2019-2024 роки».</w:t>
      </w:r>
    </w:p>
    <w:p w14:paraId="52E2A5A0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48. Про внесення змін до Програми капітального ремонту, модернізації та  утримання ліфтів у житлових будинках Броварської міської територіальної  громади на 2019-2024 роки.</w:t>
      </w:r>
    </w:p>
    <w:p w14:paraId="5BF8D393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49. Про внесення змін до Програми фінансової підтримки комунального 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«Броваритепловодоенергія» на 2021-2026 роки.</w:t>
      </w:r>
    </w:p>
    <w:p w14:paraId="73D9902E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50. Внесення змін до Комплексної Програми розвитку охорони здоров’я в Броварський міський територіальній громаді на 2022-2026 роки.</w:t>
      </w:r>
    </w:p>
    <w:p w14:paraId="7C7D367C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51.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роки».</w:t>
      </w:r>
    </w:p>
    <w:p w14:paraId="6AA023F6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52. Про внесення змін до Програми «З турботою про кожного» на 2024-2026 роки.</w:t>
      </w:r>
    </w:p>
    <w:p w14:paraId="1C908A62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53. 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2024 рік»</w:t>
      </w:r>
    </w:p>
    <w:p w14:paraId="7019884C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54. Про внесення змін до рішення: Броварської міської ради Броварського району Київської області від 08.07.2021 року №309-09-08 «Про встановлення місцевих податків і зборів на території Броварської міської територіальної громади».</w:t>
      </w:r>
    </w:p>
    <w:p w14:paraId="1E8EBC61" w14:textId="77777777" w:rsidR="000D5FB5" w:rsidRDefault="000D5FB5" w:rsidP="000D5FB5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DD96F3" w14:textId="77777777" w:rsidR="000D5FB5" w:rsidRDefault="000D5FB5" w:rsidP="000D5FB5">
      <w:pPr>
        <w:pStyle w:val="2"/>
        <w:spacing w:line="276" w:lineRule="auto"/>
        <w:ind w:left="-142" w:firstLine="709"/>
        <w:rPr>
          <w:szCs w:val="28"/>
        </w:rPr>
      </w:pPr>
      <w:r>
        <w:rPr>
          <w:szCs w:val="28"/>
        </w:rPr>
        <w:t>ІІІ. Графік запланованих чергових пленарних засідань сесій міської ради на І півріччя 2024 року: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6358"/>
        <w:gridCol w:w="2324"/>
      </w:tblGrid>
      <w:tr w:rsidR="000D5FB5" w14:paraId="20F26536" w14:textId="77777777" w:rsidTr="000D5FB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4CD95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п\п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F96CA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865B4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:rsidR="000D5FB5" w14:paraId="488BCC30" w14:textId="77777777" w:rsidTr="000D5FB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19E27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CEB9D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7B305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25.01.2024  </w:t>
            </w:r>
          </w:p>
        </w:tc>
      </w:tr>
      <w:tr w:rsidR="000D5FB5" w14:paraId="3BFED93E" w14:textId="77777777" w:rsidTr="000D5FB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53391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80B41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4A4B1" w14:textId="77777777" w:rsidR="000D5FB5" w:rsidRDefault="000D5FB5">
            <w:pPr>
              <w:pStyle w:val="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29.02.2024  </w:t>
            </w:r>
          </w:p>
        </w:tc>
      </w:tr>
      <w:tr w:rsidR="000D5FB5" w14:paraId="5AA6169E" w14:textId="77777777" w:rsidTr="000D5FB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0E92E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E5264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BA782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28.03.2024  </w:t>
            </w:r>
          </w:p>
        </w:tc>
      </w:tr>
      <w:tr w:rsidR="000D5FB5" w14:paraId="599E6DA5" w14:textId="77777777" w:rsidTr="000D5FB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E96EC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0A850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5D0F8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25.04.2024  </w:t>
            </w:r>
          </w:p>
        </w:tc>
      </w:tr>
      <w:tr w:rsidR="000D5FB5" w14:paraId="3AA25843" w14:textId="77777777" w:rsidTr="000D5FB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2B95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C866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1BFA9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30.05.2024   </w:t>
            </w:r>
          </w:p>
        </w:tc>
      </w:tr>
      <w:tr w:rsidR="000D5FB5" w14:paraId="553FCE81" w14:textId="77777777" w:rsidTr="000D5FB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0E014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11BA8" w14:textId="77777777" w:rsidR="000D5FB5" w:rsidRDefault="000D5FB5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EE54F" w14:textId="77777777" w:rsidR="000D5FB5" w:rsidRDefault="000D5FB5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27.06.2024   </w:t>
            </w:r>
          </w:p>
        </w:tc>
      </w:tr>
    </w:tbl>
    <w:p w14:paraId="0BE21DA8" w14:textId="77777777" w:rsidR="000D5FB5" w:rsidRDefault="000D5FB5" w:rsidP="000D5FB5">
      <w:pPr>
        <w:pStyle w:val="2"/>
        <w:spacing w:line="276" w:lineRule="auto"/>
        <w:ind w:left="0" w:firstLine="0"/>
        <w:jc w:val="left"/>
        <w:rPr>
          <w:szCs w:val="28"/>
        </w:rPr>
      </w:pPr>
    </w:p>
    <w:p w14:paraId="7C9873FE" w14:textId="77777777" w:rsidR="000D5FB5" w:rsidRDefault="000D5FB5" w:rsidP="000D5FB5">
      <w:pPr>
        <w:pStyle w:val="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Ігор САПОЖКО</w:t>
      </w:r>
    </w:p>
    <w:p w14:paraId="7FA6DFCA" w14:textId="77777777" w:rsidR="000D5FB5" w:rsidRDefault="000D5FB5" w:rsidP="000D5F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E446CA" w14:textId="77777777" w:rsidR="000D5FB5" w:rsidRDefault="000D5FB5" w:rsidP="000D5F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7C7758" w14:textId="77777777" w:rsidR="000D5FB5" w:rsidRDefault="000D5FB5" w:rsidP="000D5F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5FF0D8BD" w14:textId="7CE72887" w:rsidR="004F7CAD" w:rsidRPr="00EE06C3" w:rsidRDefault="004F7CAD" w:rsidP="000D5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B308" w14:textId="77777777" w:rsidR="007D27E6" w:rsidRDefault="007D27E6">
      <w:pPr>
        <w:spacing w:after="0" w:line="240" w:lineRule="auto"/>
      </w:pPr>
      <w:r>
        <w:separator/>
      </w:r>
    </w:p>
  </w:endnote>
  <w:endnote w:type="continuationSeparator" w:id="0">
    <w:p w14:paraId="37E95E44" w14:textId="77777777" w:rsidR="007D27E6" w:rsidRDefault="007D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D9F3" w14:textId="77777777" w:rsidR="007D27E6" w:rsidRDefault="007D27E6">
      <w:pPr>
        <w:spacing w:after="0" w:line="240" w:lineRule="auto"/>
      </w:pPr>
      <w:r>
        <w:separator/>
      </w:r>
    </w:p>
  </w:footnote>
  <w:footnote w:type="continuationSeparator" w:id="0">
    <w:p w14:paraId="779D8AED" w14:textId="77777777" w:rsidR="007D27E6" w:rsidRDefault="007D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2B03"/>
    <w:multiLevelType w:val="hybridMultilevel"/>
    <w:tmpl w:val="B61E119A"/>
    <w:lvl w:ilvl="0" w:tplc="EA58E708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B6FA2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92D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69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42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2FB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84E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684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E46C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367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D5FB5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7D27E6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2">
    <w:name w:val="Body Text Indent 2"/>
    <w:basedOn w:val="a"/>
    <w:link w:val="20"/>
    <w:semiHidden/>
    <w:unhideWhenUsed/>
    <w:rsid w:val="000D5FB5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D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0D5FB5"/>
    <w:pPr>
      <w:spacing w:after="0" w:line="240" w:lineRule="auto"/>
    </w:pPr>
  </w:style>
  <w:style w:type="table" w:styleId="a8">
    <w:name w:val="Table Grid"/>
    <w:basedOn w:val="a1"/>
    <w:uiPriority w:val="59"/>
    <w:rsid w:val="000D5FB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175C1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6696</Words>
  <Characters>3818</Characters>
  <Application>Microsoft Office Word</Application>
  <DocSecurity>8</DocSecurity>
  <Lines>31</Lines>
  <Paragraphs>20</Paragraphs>
  <ScaleCrop>false</ScaleCrop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2023-03-27T06:26:00Z</dcterms:created>
  <dcterms:modified xsi:type="dcterms:W3CDTF">2023-12-22T13:27:00Z</dcterms:modified>
</cp:coreProperties>
</file>