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16" w:rsidRDefault="007E3416" w:rsidP="007E3416">
      <w:pPr>
        <w:tabs>
          <w:tab w:val="left" w:pos="7560"/>
        </w:tabs>
        <w:ind w:left="1680" w:right="2155"/>
        <w:jc w:val="center"/>
        <w:rPr>
          <w:szCs w:val="28"/>
        </w:rPr>
      </w:pPr>
      <w:r>
        <w:rPr>
          <w:szCs w:val="28"/>
        </w:rPr>
        <w:t>Пояснювальна записка до проекту рішення Броварської міської ради</w:t>
      </w:r>
    </w:p>
    <w:p w:rsidR="007E3416" w:rsidRDefault="007E3416" w:rsidP="007E3416">
      <w:pPr>
        <w:tabs>
          <w:tab w:val="left" w:pos="7560"/>
        </w:tabs>
        <w:ind w:left="1680" w:right="2155"/>
        <w:jc w:val="both"/>
        <w:rPr>
          <w:szCs w:val="28"/>
        </w:rPr>
      </w:pPr>
      <w:r>
        <w:rPr>
          <w:szCs w:val="28"/>
        </w:rPr>
        <w:t xml:space="preserve">«Про передачу у приватну власність частини квартири №504 по вулиці Київській,245 в місті Бровари Київської області» </w:t>
      </w:r>
    </w:p>
    <w:p w:rsidR="007E3416" w:rsidRDefault="007E3416" w:rsidP="007E3416">
      <w:pPr>
        <w:tabs>
          <w:tab w:val="left" w:pos="7560"/>
        </w:tabs>
        <w:ind w:left="1980" w:right="2335"/>
        <w:jc w:val="both"/>
        <w:rPr>
          <w:szCs w:val="28"/>
        </w:rPr>
      </w:pPr>
    </w:p>
    <w:p w:rsidR="007E3416" w:rsidRDefault="007E3416" w:rsidP="007E3416">
      <w:pPr>
        <w:tabs>
          <w:tab w:val="left" w:pos="7560"/>
        </w:tabs>
        <w:ind w:left="1620" w:right="1719"/>
        <w:jc w:val="both"/>
        <w:rPr>
          <w:szCs w:val="28"/>
        </w:rPr>
      </w:pPr>
      <w:r>
        <w:rPr>
          <w:szCs w:val="28"/>
        </w:rPr>
        <w:t>для розгляду на сесії Броварської міської ради у березні 2017 року</w:t>
      </w:r>
    </w:p>
    <w:p w:rsidR="007E3416" w:rsidRDefault="007E3416" w:rsidP="007E3416">
      <w:pPr>
        <w:ind w:left="1800" w:right="1615"/>
        <w:jc w:val="both"/>
        <w:rPr>
          <w:szCs w:val="28"/>
        </w:rPr>
      </w:pPr>
    </w:p>
    <w:p w:rsidR="007E3416" w:rsidRDefault="007E3416" w:rsidP="007E3416">
      <w:pPr>
        <w:tabs>
          <w:tab w:val="left" w:pos="7560"/>
        </w:tabs>
        <w:ind w:left="1680" w:right="2155"/>
        <w:jc w:val="both"/>
        <w:rPr>
          <w:szCs w:val="28"/>
        </w:rPr>
      </w:pPr>
    </w:p>
    <w:p w:rsidR="007E3416" w:rsidRDefault="007E3416" w:rsidP="007E3416">
      <w:pPr>
        <w:tabs>
          <w:tab w:val="left" w:pos="0"/>
        </w:tabs>
        <w:ind w:right="-1"/>
        <w:jc w:val="both"/>
        <w:rPr>
          <w:szCs w:val="28"/>
        </w:rPr>
      </w:pPr>
      <w:r>
        <w:rPr>
          <w:szCs w:val="28"/>
        </w:rPr>
        <w:tab/>
        <w:t>До виконавчого комітету Броварської міської ради листом від 31.08.2016 звернулася Київська обласна державна адміністрація з пропозицією про безоплатну передачу у комунальну власність квартири №504 по вул.Київській,245, що була придбана для для інваліда-учасника АТО Фатєєва А.В. ( у відповідності до постанови Кабінету Міністрів України від 17.06.2015 №407 «Про затвердження порядку використання коштів, передбачених у державному бюджеті для забезпечення житлом осіб</w:t>
      </w:r>
      <w:r w:rsidR="00896134">
        <w:rPr>
          <w:szCs w:val="28"/>
        </w:rPr>
        <w:t xml:space="preserve">, які брали </w:t>
      </w:r>
      <w:r w:rsidR="008569C2">
        <w:rPr>
          <w:szCs w:val="28"/>
        </w:rPr>
        <w:t xml:space="preserve">безпосередню </w:t>
      </w:r>
      <w:r w:rsidR="00896134">
        <w:rPr>
          <w:szCs w:val="28"/>
        </w:rPr>
        <w:t>участь в антитерористичній операції та/або у забезпеченні її проведення і втратили функціональні можливості нижніх кінцівок»).</w:t>
      </w:r>
    </w:p>
    <w:p w:rsidR="007E3416" w:rsidRDefault="007E3416" w:rsidP="007E3416">
      <w:pPr>
        <w:tabs>
          <w:tab w:val="left" w:pos="0"/>
        </w:tabs>
        <w:ind w:right="-1"/>
        <w:jc w:val="both"/>
        <w:rPr>
          <w:szCs w:val="28"/>
        </w:rPr>
      </w:pPr>
      <w:r>
        <w:rPr>
          <w:szCs w:val="28"/>
        </w:rPr>
        <w:tab/>
        <w:t>На підставі вказаного звернення, Броварською міською радою прийнято рішення від 03.11.2016 №323-20-07 «Про безоплатне прийняття частини квартири №504  по вул. Київській,245 у комунальну власність територіальної громади м. Бровари» та рішенням виконавчого комітету Броварської міської ради від 13.12.2016 №740 затверджені акти прийняття-передачі.</w:t>
      </w:r>
    </w:p>
    <w:p w:rsidR="007E3416" w:rsidRDefault="007E3416" w:rsidP="007E3416">
      <w:pPr>
        <w:tabs>
          <w:tab w:val="left" w:pos="0"/>
        </w:tabs>
        <w:ind w:right="-1"/>
        <w:jc w:val="both"/>
        <w:rPr>
          <w:szCs w:val="28"/>
        </w:rPr>
      </w:pPr>
      <w:r>
        <w:rPr>
          <w:szCs w:val="28"/>
        </w:rPr>
        <w:tab/>
        <w:t xml:space="preserve">Наступним кроком є передача частини вказаної квартири учаснику АТО – Фатєєву А.В., для потреб якого </w:t>
      </w:r>
      <w:r w:rsidR="00896134">
        <w:rPr>
          <w:szCs w:val="28"/>
        </w:rPr>
        <w:t>вона була придбана.</w:t>
      </w:r>
    </w:p>
    <w:p w:rsidR="007E3416" w:rsidRDefault="007E3416" w:rsidP="007E3416">
      <w:pPr>
        <w:tabs>
          <w:tab w:val="left" w:pos="0"/>
        </w:tabs>
        <w:ind w:right="175"/>
        <w:jc w:val="both"/>
        <w:rPr>
          <w:szCs w:val="28"/>
        </w:rPr>
      </w:pPr>
      <w:r>
        <w:rPr>
          <w:szCs w:val="28"/>
        </w:rPr>
        <w:tab/>
        <w:t>Оскільки міська рада від імені та в інтересах територіальної громади здійснює правоможності щодо розпорядженням, володіння майном, на розгляд сесії Броварської міської ради, подається проект рішення «Про передачу у приватну власність частини квартири №504 по вулиці Київській,245 в місті Бровари Київської області</w:t>
      </w:r>
      <w:r>
        <w:t>».</w:t>
      </w:r>
    </w:p>
    <w:p w:rsidR="007E3416" w:rsidRDefault="007E3416" w:rsidP="007E3416">
      <w:pPr>
        <w:tabs>
          <w:tab w:val="left" w:pos="0"/>
          <w:tab w:val="left" w:pos="9355"/>
        </w:tabs>
        <w:ind w:right="-1"/>
        <w:jc w:val="both"/>
        <w:rPr>
          <w:szCs w:val="28"/>
        </w:rPr>
      </w:pPr>
    </w:p>
    <w:p w:rsidR="007E3416" w:rsidRDefault="007E3416" w:rsidP="007E3416">
      <w:pPr>
        <w:tabs>
          <w:tab w:val="left" w:pos="0"/>
          <w:tab w:val="left" w:pos="9355"/>
        </w:tabs>
        <w:ind w:right="-1"/>
        <w:jc w:val="both"/>
        <w:rPr>
          <w:szCs w:val="28"/>
        </w:rPr>
      </w:pPr>
    </w:p>
    <w:p w:rsidR="007E3416" w:rsidRDefault="007E3416" w:rsidP="007E3416">
      <w:pPr>
        <w:tabs>
          <w:tab w:val="left" w:pos="0"/>
        </w:tabs>
        <w:ind w:right="-5"/>
        <w:jc w:val="both"/>
        <w:rPr>
          <w:szCs w:val="28"/>
        </w:rPr>
      </w:pPr>
    </w:p>
    <w:p w:rsidR="007E3416" w:rsidRDefault="007E3416" w:rsidP="007E3416">
      <w:pPr>
        <w:tabs>
          <w:tab w:val="left" w:pos="0"/>
        </w:tabs>
        <w:ind w:right="-5"/>
        <w:jc w:val="both"/>
        <w:rPr>
          <w:szCs w:val="28"/>
        </w:rPr>
      </w:pPr>
      <w:r>
        <w:rPr>
          <w:szCs w:val="28"/>
        </w:rPr>
        <w:t>Начальник управління                                                               Т.І.Данюк</w:t>
      </w:r>
    </w:p>
    <w:p w:rsidR="007E3416" w:rsidRDefault="007E3416" w:rsidP="007E3416"/>
    <w:p w:rsidR="007E3416" w:rsidRDefault="007E3416" w:rsidP="007E3416"/>
    <w:p w:rsidR="007E3416" w:rsidRDefault="007E3416" w:rsidP="007E3416"/>
    <w:p w:rsidR="007E3416" w:rsidRDefault="007E3416" w:rsidP="007E3416"/>
    <w:p w:rsidR="007E3416" w:rsidRDefault="007E3416" w:rsidP="007E3416"/>
    <w:p w:rsidR="007E3416" w:rsidRDefault="007E3416" w:rsidP="007E3416"/>
    <w:p w:rsidR="007E3416" w:rsidRDefault="007E3416" w:rsidP="007E3416"/>
    <w:p w:rsidR="002E6953" w:rsidRDefault="002E6953"/>
    <w:sectPr w:rsidR="002E6953" w:rsidSect="002E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416"/>
    <w:rsid w:val="000D0158"/>
    <w:rsid w:val="001377CA"/>
    <w:rsid w:val="002E6953"/>
    <w:rsid w:val="00480233"/>
    <w:rsid w:val="007E3416"/>
    <w:rsid w:val="008569C2"/>
    <w:rsid w:val="00896134"/>
    <w:rsid w:val="008B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16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2017-02-17T09:47:00Z</cp:lastPrinted>
  <dcterms:created xsi:type="dcterms:W3CDTF">2017-02-17T09:34:00Z</dcterms:created>
  <dcterms:modified xsi:type="dcterms:W3CDTF">2017-02-17T09:51:00Z</dcterms:modified>
</cp:coreProperties>
</file>