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ПВ-4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FC76AC" w:rsidP="00FC76AC" w14:paraId="63236A8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FC76AC" w:rsidP="00FC76AC" w14:paraId="60BB7471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FC76AC" w:rsidP="00FC76AC" w14:paraId="126F0F5C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FC76AC" w:rsidP="00FC76AC" w14:paraId="49ACFD03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FC76AC" w:rsidP="00FC76AC" w14:paraId="0C732599" w14:textId="77777777">
      <w:pPr>
        <w:spacing w:after="0" w:line="240" w:lineRule="auto"/>
        <w:ind w:left="552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__________ № _____</w:t>
      </w:r>
    </w:p>
    <w:p w:rsidR="00FC76AC" w:rsidP="00FC76AC" w14:paraId="38761954" w14:textId="77777777">
      <w:pPr>
        <w:spacing w:after="0" w:line="240" w:lineRule="auto"/>
        <w:ind w:firstLine="567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FC76AC" w:rsidP="00FC76AC" w14:paraId="25B66E94" w14:textId="77777777">
      <w:pPr>
        <w:spacing w:after="0" w:line="240" w:lineRule="auto"/>
        <w:jc w:val="both"/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</w:pPr>
    </w:p>
    <w:p w:rsidR="00FC76AC" w:rsidRPr="00BF6234" w:rsidP="00FC76AC" w14:paraId="62BCED0B" w14:textId="7777777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</w:pPr>
      <w:r w:rsidRPr="00B644B0">
        <w:rPr>
          <w:rFonts w:ascii="Times New Roman" w:hAnsi="Times New Roman" w:cs="Times New Roman"/>
          <w:b/>
          <w:bCs/>
          <w:sz w:val="28"/>
          <w:szCs w:val="28"/>
        </w:rPr>
        <w:t xml:space="preserve">Склад комісії з приймання-передачі в комунальну власність Броварської міської територіальної </w:t>
      </w:r>
      <w:r w:rsidRPr="00BF6234">
        <w:rPr>
          <w:rFonts w:ascii="Times New Roman" w:hAnsi="Times New Roman" w:cs="Times New Roman"/>
          <w:b/>
          <w:bCs/>
          <w:sz w:val="28"/>
          <w:szCs w:val="28"/>
        </w:rPr>
        <w:t xml:space="preserve">громади </w:t>
      </w:r>
      <w:bookmarkStart w:id="1" w:name="_Hlk155087328"/>
      <w:r w:rsidRPr="00BF6234">
        <w:rPr>
          <w:rFonts w:ascii="Times New Roman" w:hAnsi="Times New Roman"/>
          <w:b/>
          <w:bCs/>
          <w:sz w:val="28"/>
          <w:szCs w:val="28"/>
        </w:rPr>
        <w:t>господарчої мережі</w:t>
      </w:r>
      <w:r>
        <w:rPr>
          <w:rFonts w:ascii="Times New Roman" w:hAnsi="Times New Roman"/>
          <w:sz w:val="28"/>
          <w:szCs w:val="28"/>
        </w:rPr>
        <w:t xml:space="preserve"> </w:t>
      </w:r>
      <w:r w:rsidRPr="00BF6234">
        <w:rPr>
          <w:rFonts w:ascii="Times New Roman" w:hAnsi="Times New Roman"/>
          <w:b/>
          <w:bCs/>
          <w:sz w:val="28"/>
          <w:szCs w:val="28"/>
        </w:rPr>
        <w:t xml:space="preserve">водовідведення </w:t>
      </w:r>
      <w:bookmarkEnd w:id="1"/>
      <w:r w:rsidRPr="00BF6234">
        <w:rPr>
          <w:rFonts w:ascii="Times New Roman" w:hAnsi="Times New Roman"/>
          <w:b/>
          <w:bCs/>
          <w:sz w:val="28"/>
          <w:szCs w:val="28"/>
        </w:rPr>
        <w:t>до  житлових  будинків  №  43,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BF6234">
        <w:rPr>
          <w:rFonts w:ascii="Times New Roman" w:hAnsi="Times New Roman"/>
          <w:b/>
          <w:bCs/>
          <w:sz w:val="28"/>
          <w:szCs w:val="28"/>
        </w:rPr>
        <w:t>45  по вулиці Харківській та житлових будинків № 48, 48/1, 48/2  по вулиці Чорних Запорожців в місті Бровари Броварського району Київської області</w:t>
      </w:r>
      <w:r w:rsidRPr="00BF6234">
        <w:rPr>
          <w:rFonts w:ascii="Times New Roman" w:eastAsia="Times New Roman" w:hAnsi="Times New Roman" w:cs="Times New Roman"/>
          <w:b/>
          <w:bCs/>
          <w:noProof/>
          <w:sz w:val="28"/>
          <w:szCs w:val="24"/>
          <w:lang w:eastAsia="ru-RU"/>
        </w:rPr>
        <w:t>:</w:t>
      </w:r>
    </w:p>
    <w:p w:rsidR="00FC76AC" w:rsidRPr="00002BDE" w:rsidP="00FC76AC" w14:paraId="04DEB191" w14:textId="77777777">
      <w:pPr>
        <w:spacing w:after="0" w:line="240" w:lineRule="auto"/>
        <w:ind w:firstLine="567"/>
        <w:jc w:val="center"/>
        <w:rPr>
          <w:rFonts w:ascii="Times New Roman" w:eastAsia="Times New Roman" w:hAnsi="Times New Roman" w:cs="Times New Roman"/>
          <w:b/>
          <w:bCs/>
          <w:noProof/>
          <w:sz w:val="28"/>
          <w:szCs w:val="28"/>
          <w:lang w:eastAsia="ru-RU"/>
        </w:rPr>
      </w:pPr>
    </w:p>
    <w:p w:rsidR="00FC76AC" w:rsidP="00FC76AC" w14:paraId="6E4EB0BC" w14:textId="7777777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97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93"/>
        <w:gridCol w:w="95"/>
        <w:gridCol w:w="537"/>
        <w:gridCol w:w="6156"/>
      </w:tblGrid>
      <w:tr w14:paraId="1CF7D852" w14:textId="77777777" w:rsidTr="00F625AF">
        <w:tblPrEx>
          <w:tblW w:w="9781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ook w:val="01E0"/>
        </w:tblPrEx>
        <w:trPr>
          <w:trHeight w:val="263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RPr="00050EB3" w:rsidP="00F625AF" w14:paraId="5BDF0AD1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Ірина ЮЩЕНКО</w:t>
            </w:r>
          </w:p>
          <w:p w:rsidR="00FC76AC" w:rsidRPr="00C87E26" w:rsidP="00F625AF" w14:paraId="16AECAC5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RPr="00C87E26" w:rsidP="00F625AF" w14:paraId="4AA5AF0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RPr="00C87E26" w:rsidP="00F625AF" w14:paraId="51394423" w14:textId="77777777">
            <w:pPr>
              <w:pStyle w:val="NoSpacing"/>
              <w:tabs>
                <w:tab w:val="left" w:pos="0"/>
              </w:tabs>
              <w:ind w:right="57"/>
              <w:jc w:val="both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начальник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управління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з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питань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комунальної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власності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та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житла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міської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ради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Броварського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району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Київської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>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,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голова комісії;</w:t>
            </w:r>
          </w:p>
        </w:tc>
      </w:tr>
      <w:tr w14:paraId="4651DAC5" w14:textId="77777777" w:rsidTr="00F625AF">
        <w:tblPrEx>
          <w:tblW w:w="9781" w:type="dxa"/>
          <w:tblLook w:val="01E0"/>
        </w:tblPrEx>
        <w:trPr>
          <w:trHeight w:val="900"/>
        </w:trPr>
        <w:tc>
          <w:tcPr>
            <w:tcW w:w="3088" w:type="dxa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RPr="00C87E26" w:rsidP="00F625AF" w14:paraId="6B3280F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Тетяна 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ДАНЮК</w:t>
            </w:r>
          </w:p>
          <w:p w:rsidR="00FC76AC" w:rsidRPr="00C87E26" w:rsidP="00F625AF" w14:paraId="0B89EF34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RPr="00C87E26" w:rsidP="00F625AF" w14:paraId="45AA5A5C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537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RPr="00C87E26" w:rsidP="00F625AF" w14:paraId="3359454D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RPr="00C87E26" w:rsidP="00F625AF" w14:paraId="02C47890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заступник начальника управління з питань комунальної власності та житла Броварської міської ради Броварського району Київської області – начальник відділу комунального майна та комунальних підприємств, секретар комісії;</w:t>
            </w:r>
          </w:p>
        </w:tc>
      </w:tr>
      <w:tr w14:paraId="7E8D2687" w14:textId="77777777" w:rsidTr="00F625AF">
        <w:tblPrEx>
          <w:tblW w:w="9781" w:type="dxa"/>
          <w:tblLook w:val="01E0"/>
        </w:tblPrEx>
        <w:trPr>
          <w:trHeight w:val="257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RPr="00C87E26" w:rsidP="00F625AF" w14:paraId="4D4282B9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 xml:space="preserve">члени комісії:               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76AC" w:rsidRPr="00C87E26" w:rsidP="00F625AF" w14:paraId="0B9DC4CF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</w:tcPr>
          <w:p w:rsidR="00FC76AC" w:rsidP="00F625AF" w14:paraId="3E93E542" w14:textId="77777777">
            <w:pPr>
              <w:pStyle w:val="NoSpacing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FC76AC" w:rsidRPr="00A43AD2" w:rsidP="00F625AF" w14:paraId="4ACEE753" w14:textId="77777777">
            <w:pPr>
              <w:pStyle w:val="NoSpacing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</w:tr>
      <w:tr w14:paraId="6C405CDE" w14:textId="77777777" w:rsidTr="00F625AF">
        <w:tblPrEx>
          <w:tblW w:w="9781" w:type="dxa"/>
          <w:tblLook w:val="01E0"/>
        </w:tblPrEx>
        <w:trPr>
          <w:trHeight w:val="708"/>
        </w:trPr>
        <w:tc>
          <w:tcPr>
            <w:tcW w:w="2993" w:type="dxa"/>
            <w:tcBorders>
              <w:top w:val="nil"/>
              <w:left w:val="nil"/>
              <w:bottom w:val="nil"/>
              <w:right w:val="nil"/>
            </w:tcBorders>
          </w:tcPr>
          <w:p w:rsidR="00FC76AC" w:rsidP="00F625AF" w14:paraId="080BFEE9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Аскольд ГЛАДИШЕВСЬКИЙ</w:t>
            </w:r>
          </w:p>
          <w:p w:rsidR="00FC76AC" w:rsidP="00F625AF" w14:paraId="4F3ED97B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C76AC" w:rsidP="00F625AF" w14:paraId="392A1D4C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Григорій ГОЛУБОВСЬКИЙ </w:t>
            </w:r>
          </w:p>
          <w:p w:rsidR="00FC76AC" w:rsidP="00F625AF" w14:paraId="1FB2CFBE" w14:textId="77777777">
            <w:pPr>
              <w:spacing w:after="0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</w:p>
          <w:p w:rsidR="00FC76AC" w:rsidRPr="00C87E26" w:rsidP="00F625AF" w14:paraId="29D86B6A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Олена ТИЩЕНКО </w:t>
            </w:r>
          </w:p>
        </w:tc>
        <w:tc>
          <w:tcPr>
            <w:tcW w:w="632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FC76AC" w:rsidRPr="00C87E26" w:rsidP="00F625AF" w14:paraId="6E9D8E9B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C76AC" w:rsidP="00F625AF" w14:paraId="2D74CCFE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P="00F625AF" w14:paraId="74E8E95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RPr="00C87E26" w:rsidP="00F625AF" w14:paraId="264C89DF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C76AC" w:rsidP="00F625AF" w14:paraId="6151ECC7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P="00F625AF" w14:paraId="1EF5740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RPr="00C87E26" w:rsidP="00F625AF" w14:paraId="4971BD76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  <w:t>-</w:t>
            </w:r>
          </w:p>
          <w:p w:rsidR="00FC76AC" w:rsidP="00F625AF" w14:paraId="2B7E2E30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P="00F625AF" w14:paraId="22BEA482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P="00F625AF" w14:paraId="06B9C421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  <w:p w:rsidR="00FC76AC" w:rsidRPr="00C87E26" w:rsidP="00F625AF" w14:paraId="1FA5E29C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</w:p>
        </w:tc>
        <w:tc>
          <w:tcPr>
            <w:tcW w:w="6156" w:type="dxa"/>
            <w:tcBorders>
              <w:top w:val="nil"/>
              <w:left w:val="nil"/>
              <w:bottom w:val="nil"/>
              <w:right w:val="nil"/>
            </w:tcBorders>
            <w:hideMark/>
          </w:tcPr>
          <w:p w:rsidR="00FC76AC" w:rsidP="00F625AF" w14:paraId="39F32C20" w14:textId="77777777">
            <w:pPr>
              <w:spacing w:after="1" w:line="240" w:lineRule="auto"/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мешканець будинку № 43 по вулиці Харківській,  в місті Бровари</w:t>
            </w:r>
            <w:r w:rsidRPr="00DC1480"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eastAsia="ru-RU"/>
              </w:rPr>
              <w:t xml:space="preserve"> (за згодою);</w:t>
            </w:r>
          </w:p>
          <w:p w:rsidR="00FC76AC" w:rsidRPr="00E62A54" w:rsidP="00F625AF" w14:paraId="40F09CF8" w14:textId="77777777">
            <w:pPr>
              <w:spacing w:after="1" w:line="240" w:lineRule="auto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директор комунального підприємства Б</w:t>
            </w:r>
            <w:r w:rsidRPr="0042573A"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>роварської міської ради Броварського району Київської області</w:t>
            </w:r>
            <w:r>
              <w:rPr>
                <w:rFonts w:ascii="Times New Roman" w:eastAsia="Times New Roman" w:hAnsi="Times New Roman" w:cs="Times New Roman"/>
                <w:noProof/>
                <w:sz w:val="28"/>
                <w:szCs w:val="24"/>
                <w:lang w:eastAsia="ru-RU"/>
              </w:rPr>
              <w:t xml:space="preserve"> «Броваритепловодоенергія»;</w:t>
            </w:r>
          </w:p>
          <w:p w:rsidR="00FC76AC" w:rsidRPr="00C87E26" w:rsidP="00F625AF" w14:paraId="69C2ABA9" w14:textId="77777777">
            <w:pPr>
              <w:pStyle w:val="NoSpacing"/>
              <w:spacing w:after="1"/>
              <w:rPr>
                <w:rFonts w:ascii="Times New Roman" w:hAnsi="Times New Roman" w:cs="Times New Roman"/>
                <w:sz w:val="28"/>
                <w:szCs w:val="28"/>
                <w:lang w:val="uk-UA" w:eastAsia="ru-RU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 xml:space="preserve">головний спеціаліст відділу правового супроводу юридичного управління виконавчого комітету </w:t>
            </w:r>
            <w:r w:rsidRPr="00C87E26"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Броварської міської ради Броварського району Київської області</w:t>
            </w:r>
            <w:r>
              <w:rPr>
                <w:rFonts w:ascii="Times New Roman" w:hAnsi="Times New Roman" w:cs="Times New Roman"/>
                <w:sz w:val="28"/>
                <w:szCs w:val="28"/>
                <w:lang w:val="uk-UA" w:eastAsia="uk-UA"/>
              </w:rPr>
              <w:t>.</w:t>
            </w:r>
          </w:p>
        </w:tc>
      </w:tr>
    </w:tbl>
    <w:p w:rsidR="00FC76AC" w:rsidP="00FC76AC" w14:paraId="7C378EC1" w14:textId="77777777"/>
    <w:p w:rsidR="00FC76AC" w:rsidRPr="003B2A39" w:rsidP="00FC76AC" w14:paraId="4C4FC7F4" w14:textId="1DFDCA1F">
      <w:pPr>
        <w:jc w:val="center"/>
        <w:rPr>
          <w:rFonts w:ascii="Times New Roman" w:hAnsi="Times New Roman" w:cs="Times New Roman"/>
          <w:iCs/>
          <w:sz w:val="28"/>
          <w:szCs w:val="28"/>
        </w:rPr>
      </w:pPr>
      <w:r w:rsidRPr="00365F0E">
        <w:rPr>
          <w:rFonts w:ascii="Times New Roman" w:hAnsi="Times New Roman" w:cs="Times New Roman"/>
          <w:sz w:val="28"/>
          <w:szCs w:val="28"/>
        </w:rPr>
        <w:t>Міський голова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            Ігор САПОЖКО</w:t>
      </w:r>
      <w:bookmarkStart w:id="2" w:name="_GoBack"/>
      <w:bookmarkEnd w:id="2"/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3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3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02BDE"/>
    <w:rsid w:val="00050EB3"/>
    <w:rsid w:val="00092BE2"/>
    <w:rsid w:val="000E0637"/>
    <w:rsid w:val="001060A6"/>
    <w:rsid w:val="00231682"/>
    <w:rsid w:val="003377E0"/>
    <w:rsid w:val="00365F0E"/>
    <w:rsid w:val="003735BC"/>
    <w:rsid w:val="003A2799"/>
    <w:rsid w:val="003B2A39"/>
    <w:rsid w:val="004208DA"/>
    <w:rsid w:val="00424AD7"/>
    <w:rsid w:val="0042573A"/>
    <w:rsid w:val="004E41C7"/>
    <w:rsid w:val="00524AF7"/>
    <w:rsid w:val="00545B76"/>
    <w:rsid w:val="007732CE"/>
    <w:rsid w:val="007C582E"/>
    <w:rsid w:val="00821BD7"/>
    <w:rsid w:val="00853C00"/>
    <w:rsid w:val="00910331"/>
    <w:rsid w:val="00973F9B"/>
    <w:rsid w:val="00A43AD2"/>
    <w:rsid w:val="00A84A56"/>
    <w:rsid w:val="00AE57AA"/>
    <w:rsid w:val="00B20C04"/>
    <w:rsid w:val="00B644B0"/>
    <w:rsid w:val="00BF6234"/>
    <w:rsid w:val="00C87E26"/>
    <w:rsid w:val="00CB633A"/>
    <w:rsid w:val="00D003EF"/>
    <w:rsid w:val="00DC1480"/>
    <w:rsid w:val="00E62A54"/>
    <w:rsid w:val="00E71A04"/>
    <w:rsid w:val="00EC35BD"/>
    <w:rsid w:val="00EF4D7B"/>
    <w:rsid w:val="00F625AF"/>
    <w:rsid w:val="00FC76AC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paragraph" w:styleId="NoSpacing">
    <w:name w:val="No Spacing"/>
    <w:uiPriority w:val="1"/>
    <w:qFormat/>
    <w:rsid w:val="00FC76AC"/>
    <w:pPr>
      <w:spacing w:after="0" w:line="240" w:lineRule="auto"/>
    </w:pPr>
    <w:rPr>
      <w:rFonts w:eastAsiaTheme="minorHAnsi"/>
      <w:lang w:val="ru-RU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490DEE"/>
    <w:rsid w:val="00540CE0"/>
    <w:rsid w:val="00973F9B"/>
    <w:rsid w:val="00D329F5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</TotalTime>
  <Pages>1</Pages>
  <Words>936</Words>
  <Characters>534</Characters>
  <Application>Microsoft Office Word</Application>
  <DocSecurity>8</DocSecurity>
  <Lines>4</Lines>
  <Paragraphs>2</Paragraphs>
  <ScaleCrop>false</ScaleCrop>
  <Company/>
  <LinksUpToDate>false</LinksUpToDate>
  <CharactersWithSpaces>1468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24</cp:revision>
  <dcterms:created xsi:type="dcterms:W3CDTF">2021-08-31T06:42:00Z</dcterms:created>
  <dcterms:modified xsi:type="dcterms:W3CDTF">2024-01-02T15:48:00Z</dcterms:modified>
</cp:coreProperties>
</file>