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DF2F00"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DF2F00"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DF2F0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DF2F0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DF2F0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09.01.2024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41</w:t>
      </w:r>
    </w:p>
    <w:p w14:paraId="0A449B32" w14:textId="77777777" w:rsidR="004208DA" w:rsidRPr="007C582E" w:rsidRDefault="004208DA" w:rsidP="004208DA">
      <w:pPr>
        <w:spacing w:after="0"/>
        <w:rPr>
          <w:rFonts w:ascii="Times New Roman" w:hAnsi="Times New Roman" w:cs="Times New Roman"/>
          <w:sz w:val="28"/>
          <w:szCs w:val="28"/>
        </w:rPr>
      </w:pPr>
    </w:p>
    <w:p w14:paraId="5BF6BB88" w14:textId="77777777" w:rsidR="00455A36" w:rsidRDefault="00455A36" w:rsidP="00455A36">
      <w:pPr>
        <w:spacing w:after="0" w:line="240" w:lineRule="auto"/>
        <w:jc w:val="center"/>
        <w:rPr>
          <w:rFonts w:ascii="Times New Roman" w:eastAsia="Times New Roman" w:hAnsi="Times New Roman" w:cs="Times New Roman"/>
          <w:b/>
          <w:sz w:val="28"/>
          <w:szCs w:val="28"/>
        </w:rPr>
      </w:pPr>
      <w:permStart w:id="1" w:edGrp="everyone"/>
      <w:r>
        <w:rPr>
          <w:rFonts w:ascii="Times New Roman" w:eastAsia="Times New Roman" w:hAnsi="Times New Roman" w:cs="Times New Roman"/>
          <w:b/>
          <w:sz w:val="28"/>
          <w:szCs w:val="28"/>
        </w:rPr>
        <w:t>ВИСНОВОК</w:t>
      </w:r>
    </w:p>
    <w:p w14:paraId="23854286" w14:textId="77777777" w:rsidR="00455A36" w:rsidRDefault="00455A36" w:rsidP="00455A3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до суду про </w:t>
      </w:r>
      <w:r>
        <w:rPr>
          <w:rFonts w:ascii="Times New Roman" w:eastAsia="Times New Roman" w:hAnsi="Times New Roman" w:cs="Times New Roman"/>
          <w:b/>
          <w:color w:val="000000"/>
          <w:sz w:val="28"/>
          <w:szCs w:val="28"/>
        </w:rPr>
        <w:t>визначення місця проживання</w:t>
      </w:r>
    </w:p>
    <w:p w14:paraId="4A55DAA8" w14:textId="77777777" w:rsidR="00455A36" w:rsidRDefault="00455A36" w:rsidP="00455A3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малолітнього ***</w:t>
      </w:r>
      <w:r>
        <w:rPr>
          <w:rFonts w:ascii="Times New Roman" w:eastAsia="Times New Roman" w:hAnsi="Times New Roman" w:cs="Times New Roman"/>
          <w:b/>
          <w:sz w:val="28"/>
          <w:szCs w:val="28"/>
        </w:rPr>
        <w:t xml:space="preserve">, *** </w:t>
      </w:r>
      <w:proofErr w:type="spellStart"/>
      <w:r>
        <w:rPr>
          <w:rFonts w:ascii="Times New Roman" w:eastAsia="Times New Roman" w:hAnsi="Times New Roman" w:cs="Times New Roman"/>
          <w:b/>
          <w:sz w:val="28"/>
          <w:szCs w:val="28"/>
        </w:rPr>
        <w:t>р.н</w:t>
      </w:r>
      <w:proofErr w:type="spellEnd"/>
      <w:r>
        <w:rPr>
          <w:rFonts w:ascii="Times New Roman" w:eastAsia="Times New Roman" w:hAnsi="Times New Roman" w:cs="Times New Roman"/>
          <w:b/>
          <w:sz w:val="28"/>
          <w:szCs w:val="28"/>
        </w:rPr>
        <w:t>.,</w:t>
      </w:r>
    </w:p>
    <w:p w14:paraId="5AB23FEA" w14:textId="77777777" w:rsidR="00455A36" w:rsidRDefault="00455A36" w:rsidP="00455A3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разом із батьком, ***</w:t>
      </w:r>
    </w:p>
    <w:p w14:paraId="034AC888" w14:textId="77777777" w:rsidR="00455A36" w:rsidRDefault="00455A36" w:rsidP="00455A36">
      <w:pPr>
        <w:spacing w:after="0" w:line="240" w:lineRule="auto"/>
        <w:jc w:val="center"/>
        <w:rPr>
          <w:rFonts w:ascii="Times New Roman" w:eastAsia="Times New Roman" w:hAnsi="Times New Roman" w:cs="Times New Roman"/>
          <w:b/>
          <w:color w:val="000000"/>
          <w:sz w:val="28"/>
          <w:szCs w:val="28"/>
        </w:rPr>
      </w:pPr>
    </w:p>
    <w:p w14:paraId="66FBB8AF" w14:textId="77777777" w:rsidR="00455A36" w:rsidRDefault="00455A36" w:rsidP="00455A36">
      <w:pPr>
        <w:spacing w:after="0" w:line="240" w:lineRule="auto"/>
        <w:rPr>
          <w:rFonts w:ascii="Times New Roman" w:hAnsi="Times New Roman" w:cs="Times New Roman"/>
          <w:sz w:val="28"/>
          <w:szCs w:val="28"/>
        </w:rPr>
      </w:pPr>
    </w:p>
    <w:p w14:paraId="61E90304" w14:textId="77777777" w:rsidR="00455A36" w:rsidRDefault="00455A36" w:rsidP="00455A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ухвалу Мукачівського міськрайонного суду Закарпатської області від *** про витребування висновку про визначення місця проживання дітей,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та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разом із батьком, ***, за його місцем проживання.</w:t>
      </w:r>
    </w:p>
    <w:p w14:paraId="4325A172" w14:textId="77777777" w:rsidR="00455A36" w:rsidRDefault="00455A36" w:rsidP="00455A36">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квітня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року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(паспорт громадянина України: серія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виданий Броварським МВ ГУ МВС України в Київській області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та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зареєстрували шлюб (свідоцтво про шлюб: серія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видане відділом реєстрації актів цивільного стану Броварського міськрайонного управління юстиції Київської області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змінила прізвище на «</w:t>
      </w:r>
      <w:r>
        <w:rPr>
          <w:rFonts w:ascii="Times New Roman" w:hAnsi="Times New Roman" w:cs="Times New Roman"/>
          <w:sz w:val="28"/>
          <w:szCs w:val="28"/>
        </w:rPr>
        <w:t>***</w:t>
      </w:r>
      <w:r>
        <w:rPr>
          <w:rFonts w:ascii="Times New Roman" w:hAnsi="Times New Roman" w:cs="Times New Roman"/>
          <w:color w:val="000000" w:themeColor="text1"/>
          <w:sz w:val="28"/>
          <w:szCs w:val="28"/>
        </w:rPr>
        <w:t>».</w:t>
      </w:r>
    </w:p>
    <w:p w14:paraId="15AF68F6" w14:textId="77777777" w:rsidR="00455A36" w:rsidRDefault="00455A36" w:rsidP="00455A36">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Від подружнього життя мають неповнолітню доньку,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c</w:t>
      </w:r>
      <w:proofErr w:type="spellStart"/>
      <w:r>
        <w:rPr>
          <w:rFonts w:ascii="Times New Roman" w:hAnsi="Times New Roman" w:cs="Times New Roman"/>
          <w:color w:val="000000" w:themeColor="text1"/>
          <w:sz w:val="28"/>
          <w:szCs w:val="28"/>
        </w:rPr>
        <w:t>відоцтво</w:t>
      </w:r>
      <w:proofErr w:type="spellEnd"/>
      <w:r>
        <w:rPr>
          <w:rFonts w:ascii="Times New Roman" w:hAnsi="Times New Roman" w:cs="Times New Roman"/>
          <w:color w:val="000000" w:themeColor="text1"/>
          <w:sz w:val="28"/>
          <w:szCs w:val="28"/>
        </w:rPr>
        <w:t xml:space="preserve"> про народження: серія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cs="Times New Roman"/>
          <w:sz w:val="28"/>
          <w:szCs w:val="28"/>
        </w:rPr>
        <w:t>***</w:t>
      </w:r>
      <w:r>
        <w:rPr>
          <w:rFonts w:ascii="Times New Roman" w:hAnsi="Times New Roman" w:cs="Times New Roman"/>
          <w:color w:val="000000" w:themeColor="text1"/>
          <w:sz w:val="28"/>
          <w:szCs w:val="28"/>
        </w:rPr>
        <w:t>),</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та малолітнього сина,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cs="Times New Roman"/>
          <w:sz w:val="28"/>
          <w:szCs w:val="28"/>
        </w:rPr>
        <w:t>***</w:t>
      </w:r>
      <w:r>
        <w:rPr>
          <w:rFonts w:ascii="Times New Roman" w:hAnsi="Times New Roman" w:cs="Times New Roman"/>
          <w:color w:val="000000" w:themeColor="text1"/>
          <w:sz w:val="28"/>
          <w:szCs w:val="28"/>
        </w:rPr>
        <w:t>).</w:t>
      </w:r>
    </w:p>
    <w:p w14:paraId="055A50FB"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Рішенням Мукачівського міськрайонного суду Закарпатської області                  від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шлюб між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та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було розірвано.</w:t>
      </w:r>
    </w:p>
    <w:p w14:paraId="74E155B8"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квітня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року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та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зареєстрували шлюб (свідоцтво про шлюб: серія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прізвище не змінювала. </w:t>
      </w:r>
    </w:p>
    <w:p w14:paraId="03A257F4"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даного шлюбу мають малолітню доньку,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cs="Times New Roman"/>
          <w:sz w:val="28"/>
          <w:szCs w:val="28"/>
        </w:rPr>
        <w:t>***</w:t>
      </w:r>
      <w:r>
        <w:rPr>
          <w:rFonts w:ascii="Times New Roman" w:hAnsi="Times New Roman" w:cs="Times New Roman"/>
          <w:color w:val="000000" w:themeColor="text1"/>
          <w:sz w:val="28"/>
          <w:szCs w:val="28"/>
        </w:rPr>
        <w:t>).</w:t>
      </w:r>
    </w:p>
    <w:p w14:paraId="0614D288"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w:t>
      </w:r>
      <w:r>
        <w:rPr>
          <w:rFonts w:ascii="Times New Roman" w:hAnsi="Times New Roman" w:cs="Times New Roman"/>
          <w:color w:val="000000" w:themeColor="text1"/>
          <w:sz w:val="28"/>
          <w:szCs w:val="28"/>
        </w:rPr>
        <w:t xml:space="preserve"> березня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року представник позивача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 звернулась до Броварського міськрайонного суду Київської області з позовною заявою про визначення місця проживання дітей разом із батьком, про стягнення аліментів із матері на утримання дітей.</w:t>
      </w:r>
    </w:p>
    <w:p w14:paraId="67DD694B"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Ухвалою вищезазначеного суду від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було передано дану справу за підсудністю до Мукачівського міськрайонного суду Закарпатської області. </w:t>
      </w:r>
    </w:p>
    <w:p w14:paraId="341D63CC"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 листопада 2023 року спеціалістом служби у справах дітей Броварської міської ради Броварського району Київської області (далі – Служба)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родини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за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вулиця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будинок </w:t>
      </w:r>
      <w:r>
        <w:rPr>
          <w:rFonts w:ascii="Times New Roman" w:hAnsi="Times New Roman" w:cs="Times New Roman"/>
          <w:sz w:val="28"/>
          <w:szCs w:val="28"/>
        </w:rPr>
        <w:t>***</w:t>
      </w:r>
      <w:r>
        <w:rPr>
          <w:rFonts w:ascii="Times New Roman" w:hAnsi="Times New Roman" w:cs="Times New Roman"/>
          <w:color w:val="000000" w:themeColor="text1"/>
          <w:sz w:val="28"/>
          <w:szCs w:val="28"/>
        </w:rPr>
        <w:t>, місто Бровари Броварського району Київської області, про що було складено відповідний акт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У ході обстеження було встановлено, що приватний будинок має загальну площу близько </w:t>
      </w:r>
      <w:r>
        <w:rPr>
          <w:rFonts w:ascii="Times New Roman" w:hAnsi="Times New Roman" w:cs="Times New Roman"/>
          <w:sz w:val="28"/>
          <w:szCs w:val="28"/>
        </w:rPr>
        <w:t xml:space="preserve">*** </w:t>
      </w:r>
      <w:proofErr w:type="spellStart"/>
      <w:r>
        <w:rPr>
          <w:rFonts w:ascii="Times New Roman" w:hAnsi="Times New Roman" w:cs="Times New Roman"/>
          <w:color w:val="000000" w:themeColor="text1"/>
          <w:sz w:val="28"/>
          <w:szCs w:val="28"/>
        </w:rPr>
        <w:t>кв.м</w:t>
      </w:r>
      <w:proofErr w:type="spellEnd"/>
      <w:r>
        <w:rPr>
          <w:rFonts w:ascii="Times New Roman" w:hAnsi="Times New Roman" w:cs="Times New Roman"/>
          <w:color w:val="000000" w:themeColor="text1"/>
          <w:sz w:val="28"/>
          <w:szCs w:val="28"/>
        </w:rPr>
        <w:t xml:space="preserve">, житлову – близько </w:t>
      </w:r>
      <w:r>
        <w:rPr>
          <w:rFonts w:ascii="Times New Roman" w:hAnsi="Times New Roman" w:cs="Times New Roman"/>
          <w:sz w:val="28"/>
          <w:szCs w:val="28"/>
        </w:rPr>
        <w:t xml:space="preserve">*** </w:t>
      </w:r>
      <w:proofErr w:type="spellStart"/>
      <w:r>
        <w:rPr>
          <w:rFonts w:ascii="Times New Roman" w:hAnsi="Times New Roman" w:cs="Times New Roman"/>
          <w:color w:val="000000" w:themeColor="text1"/>
          <w:sz w:val="28"/>
          <w:szCs w:val="28"/>
        </w:rPr>
        <w:t>кв.м</w:t>
      </w:r>
      <w:proofErr w:type="spellEnd"/>
      <w:r>
        <w:rPr>
          <w:rFonts w:ascii="Times New Roman" w:hAnsi="Times New Roman" w:cs="Times New Roman"/>
          <w:color w:val="000000" w:themeColor="text1"/>
          <w:sz w:val="28"/>
          <w:szCs w:val="28"/>
        </w:rPr>
        <w:t xml:space="preserve">. Наявні водо-, </w:t>
      </w:r>
      <w:proofErr w:type="spellStart"/>
      <w:r>
        <w:rPr>
          <w:rFonts w:ascii="Times New Roman" w:hAnsi="Times New Roman" w:cs="Times New Roman"/>
          <w:color w:val="000000" w:themeColor="text1"/>
          <w:sz w:val="28"/>
          <w:szCs w:val="28"/>
        </w:rPr>
        <w:t>електро</w:t>
      </w:r>
      <w:proofErr w:type="spellEnd"/>
      <w:r>
        <w:rPr>
          <w:rFonts w:ascii="Times New Roman" w:hAnsi="Times New Roman" w:cs="Times New Roman"/>
          <w:color w:val="000000" w:themeColor="text1"/>
          <w:sz w:val="28"/>
          <w:szCs w:val="28"/>
        </w:rPr>
        <w:t xml:space="preserve">-, газопостачання. Помешкання чисте, охайне, оснащене побутовою технікою та необхідними меблями. Санвузол сумісний. Згідно з квитанціями від 12.11.2023, борги зі сплати за комунальні послуги відсутні. Для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та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виділені окремі кімнати, в яких наявні спальні місця, шафи, робочі зони для навчання, полиці з художньою та навчальною літературою. Діти забезпечені одягом, взуттям, продуктами харчування та засобами особистої гігієни. Для проживання та індивідуального розвитку дітей створені належні умови. </w:t>
      </w:r>
    </w:p>
    <w:p w14:paraId="668A651F"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цією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проживають та/або мають постійне місце реєстрації:</w:t>
      </w:r>
    </w:p>
    <w:p w14:paraId="66563232"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батько дітей, проживає, але зареєстрований за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вулиця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будинок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місто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Закарпатської області. Працевлаштований, ФОП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середньомісячний дохід, з його слів, складає близько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грн;</w:t>
      </w:r>
    </w:p>
    <w:p w14:paraId="13D0A380"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 дружина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власник будинку, проживає та зареєстрована. На даний час перебуває у відпустці по догляду за дитиною;</w:t>
      </w:r>
    </w:p>
    <w:p w14:paraId="461D183A"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донька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від попереднього шлюбу, місце реєстрації відсутнє. Учениця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класу Броварського ліцею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ім.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Броварської міської ради Броварського району Київської області;</w:t>
      </w:r>
    </w:p>
    <w:p w14:paraId="653741C9"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син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від попереднього шлюбу, місце реєстрації відсутнє. Учень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класу Броварського ліцею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ім.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Броварської міської ради Броварського району Київської області;</w:t>
      </w:r>
    </w:p>
    <w:p w14:paraId="13E39842"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донька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та </w:t>
      </w:r>
      <w:r>
        <w:rPr>
          <w:rFonts w:ascii="Times New Roman" w:hAnsi="Times New Roman" w:cs="Times New Roman"/>
          <w:sz w:val="28"/>
          <w:szCs w:val="28"/>
        </w:rPr>
        <w:t>***</w:t>
      </w:r>
      <w:r>
        <w:rPr>
          <w:rFonts w:ascii="Times New Roman" w:hAnsi="Times New Roman" w:cs="Times New Roman"/>
          <w:color w:val="000000" w:themeColor="text1"/>
          <w:sz w:val="28"/>
          <w:szCs w:val="28"/>
        </w:rPr>
        <w:t>, проживає та зареєстрована.</w:t>
      </w:r>
    </w:p>
    <w:p w14:paraId="1D54E675"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З 21.11 по 22.11.2023 фахівцем із соціальної роботи Центру було проведено оцінку потреб сім’ї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про що було складено відповідний висновок. За результатами оцінювання потреб було з’ясовано, що в родині наявні складні життєві обставини, проте батько здатен забезпечувати потреби дітей. Сім’я/особа потребує надання соціальних послуг, а саме: консультування.</w:t>
      </w:r>
    </w:p>
    <w:p w14:paraId="5D19DF1C"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 листопада 2023 року</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спеціалістом Служби було проведено бесіду з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у ході якої останній повідомив, що з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проживали разом в орендованій трикімнатній квартирі в місті Києві. У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році одружились. У серпні                     </w:t>
      </w:r>
      <w:r>
        <w:rPr>
          <w:rFonts w:ascii="Times New Roman" w:hAnsi="Times New Roman" w:cs="Times New Roman"/>
          <w:sz w:val="28"/>
          <w:szCs w:val="28"/>
        </w:rPr>
        <w:lastRenderedPageBreak/>
        <w:t xml:space="preserve">*** </w:t>
      </w:r>
      <w:r>
        <w:rPr>
          <w:rFonts w:ascii="Times New Roman" w:hAnsi="Times New Roman" w:cs="Times New Roman"/>
          <w:color w:val="000000" w:themeColor="text1"/>
          <w:sz w:val="28"/>
          <w:szCs w:val="28"/>
        </w:rPr>
        <w:t xml:space="preserve">року народилась донька, а в січні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року - син. Павленко О.А. повідомив, що працював охоронцем. Згодом, у зв’язку зі зміною місця його роботи, родині довелося переїхати до міста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Закарпатської області. Як розповів батько дітей,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ходила до школи,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до дитячого садочку, він працював, а дружина займалась вихованням дітей. Через деякий час він став помічати, що матір дітей почала часто вживати слабоалкогольні напої. Розповів, що мав місце випадок, коли під час його відрядження йому зателефонували й повідомили, що дітей не забрали з навчальних закладів, тому їх до себе додому забрала сусідка. Батько повідомив, що неодноразово звертався до матері дітей щодо проходження нею лікування від </w:t>
      </w:r>
      <w:proofErr w:type="spellStart"/>
      <w:r>
        <w:rPr>
          <w:rFonts w:ascii="Times New Roman" w:hAnsi="Times New Roman" w:cs="Times New Roman"/>
          <w:color w:val="000000" w:themeColor="text1"/>
          <w:sz w:val="28"/>
          <w:szCs w:val="28"/>
        </w:rPr>
        <w:t>алкозалежності</w:t>
      </w:r>
      <w:proofErr w:type="spellEnd"/>
      <w:r>
        <w:rPr>
          <w:rFonts w:ascii="Times New Roman" w:hAnsi="Times New Roman" w:cs="Times New Roman"/>
          <w:color w:val="000000" w:themeColor="text1"/>
          <w:sz w:val="28"/>
          <w:szCs w:val="28"/>
        </w:rPr>
        <w:t>.</w:t>
      </w:r>
    </w:p>
    <w:p w14:paraId="44910F63"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Як зазначив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в родині почали виникати конфліктні ситуації та непорозуміння, проте батьки продовжували проживати разом. Зі слів батька дітей, у місті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вони прожили шість років, потім повернулись у                місто Бровари. У вересні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року шлюб між ними було розірвано. Діти залишились проживати разом із ним.</w:t>
      </w:r>
    </w:p>
    <w:p w14:paraId="0C08171E"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початком військових дій на території України матір дітей виїхала за межі України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а діти разом із батьком, мачухою та бабою - на Західну Україну. Згодом батько відправив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разом із бабою до </w:t>
      </w:r>
      <w:r>
        <w:rPr>
          <w:rFonts w:ascii="Times New Roman" w:hAnsi="Times New Roman" w:cs="Times New Roman"/>
          <w:sz w:val="28"/>
          <w:szCs w:val="28"/>
        </w:rPr>
        <w:t>***</w:t>
      </w:r>
      <w:r>
        <w:rPr>
          <w:rFonts w:ascii="Times New Roman" w:hAnsi="Times New Roman" w:cs="Times New Roman"/>
          <w:color w:val="000000" w:themeColor="text1"/>
          <w:sz w:val="28"/>
          <w:szCs w:val="28"/>
        </w:rPr>
        <w:t>.</w:t>
      </w:r>
    </w:p>
    <w:p w14:paraId="2D6B9EAF"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Наразі матір дітей проживає за межами України, а він із дітьми та дружиною в місті Бровари. Додав, що матір, перебуваючи за кордоном, має можливість спілкуватися з дітьми по телефону та інколи перераховує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кошти на її потреби.</w:t>
      </w:r>
    </w:p>
    <w:p w14:paraId="14B36FAD"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форми ОК-5 від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сформованої засобами автоматичних систем Пенсійного фонду України,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отримав за 2022 рік дохід у сумі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грн. На даний час він працевлаштований неофіційно, тому надати довідку про доходи не має можливості.</w:t>
      </w:r>
    </w:p>
    <w:p w14:paraId="42CFF9FE"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на обліку в лікаря-нарколога та лікаря-психіатра не перебуває.</w:t>
      </w:r>
    </w:p>
    <w:p w14:paraId="3FB65D51"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рекомендаційного листа від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виданого депутатом Київської міської ради ІХ скликання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останній з 2019 року співпрацював із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За цей період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зарекомендував себе як відповідальний, професійний спеціаліст, який ефективно та добросовісно виконує свої обов’язки. Постійно працює у напрямку самовдосконалення, здатний належним чином організувати визначений йому напрямок роботи.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комунікабельний, добросовісний, старанний, ввічливий, має високий рівень відчуття відповідальності.</w:t>
      </w:r>
    </w:p>
    <w:p w14:paraId="5226B04F"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характеристикою від </w:t>
      </w:r>
      <w:r>
        <w:rPr>
          <w:rFonts w:ascii="Times New Roman" w:hAnsi="Times New Roman" w:cs="Times New Roman"/>
          <w:sz w:val="28"/>
          <w:szCs w:val="28"/>
        </w:rPr>
        <w:t>***</w:t>
      </w:r>
      <w:r>
        <w:rPr>
          <w:rFonts w:ascii="Times New Roman" w:hAnsi="Times New Roman" w:cs="Times New Roman"/>
          <w:color w:val="000000" w:themeColor="text1"/>
          <w:sz w:val="28"/>
          <w:szCs w:val="28"/>
        </w:rPr>
        <w:t>, виданою заступником директора ТОВ «</w:t>
      </w:r>
      <w:r>
        <w:rPr>
          <w:rFonts w:ascii="Times New Roman" w:hAnsi="Times New Roman" w:cs="Times New Roman"/>
          <w:sz w:val="28"/>
          <w:szCs w:val="28"/>
        </w:rPr>
        <w:t>***</w:t>
      </w:r>
      <w:r>
        <w:rPr>
          <w:rFonts w:ascii="Times New Roman" w:hAnsi="Times New Roman" w:cs="Times New Roman"/>
          <w:color w:val="000000" w:themeColor="text1"/>
          <w:sz w:val="28"/>
          <w:szCs w:val="28"/>
        </w:rPr>
        <w:t>»</w:t>
      </w:r>
      <w:r>
        <w:rPr>
          <w:rFonts w:ascii="Times New Roman" w:hAnsi="Times New Roman" w:cs="Times New Roman"/>
          <w:sz w:val="28"/>
          <w:szCs w:val="28"/>
        </w:rPr>
        <w:t>***</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зарекомендував себе як відповідальна та поважна людина, освічений спеціаліст, який прагне до постійного самовдосконалення. До своїх обов’язків ставиться </w:t>
      </w:r>
      <w:proofErr w:type="spellStart"/>
      <w:r>
        <w:rPr>
          <w:rFonts w:ascii="Times New Roman" w:hAnsi="Times New Roman" w:cs="Times New Roman"/>
          <w:color w:val="000000" w:themeColor="text1"/>
          <w:sz w:val="28"/>
          <w:szCs w:val="28"/>
        </w:rPr>
        <w:t>відповідально</w:t>
      </w:r>
      <w:proofErr w:type="spellEnd"/>
      <w:r>
        <w:rPr>
          <w:rFonts w:ascii="Times New Roman" w:hAnsi="Times New Roman" w:cs="Times New Roman"/>
          <w:color w:val="000000" w:themeColor="text1"/>
          <w:sz w:val="28"/>
          <w:szCs w:val="28"/>
        </w:rPr>
        <w:t xml:space="preserve"> та добросовісно. Ефективно та </w:t>
      </w:r>
      <w:proofErr w:type="spellStart"/>
      <w:r>
        <w:rPr>
          <w:rFonts w:ascii="Times New Roman" w:hAnsi="Times New Roman" w:cs="Times New Roman"/>
          <w:color w:val="000000" w:themeColor="text1"/>
          <w:sz w:val="28"/>
          <w:szCs w:val="28"/>
        </w:rPr>
        <w:t>професійно</w:t>
      </w:r>
      <w:proofErr w:type="spellEnd"/>
      <w:r>
        <w:rPr>
          <w:rFonts w:ascii="Times New Roman" w:hAnsi="Times New Roman" w:cs="Times New Roman"/>
          <w:color w:val="000000" w:themeColor="text1"/>
          <w:sz w:val="28"/>
          <w:szCs w:val="28"/>
        </w:rPr>
        <w:t xml:space="preserve"> вирішує всі питання, що стосуються його професійної діяльності. Здатний </w:t>
      </w:r>
      <w:r>
        <w:rPr>
          <w:rFonts w:ascii="Times New Roman" w:hAnsi="Times New Roman" w:cs="Times New Roman"/>
          <w:color w:val="000000" w:themeColor="text1"/>
          <w:sz w:val="28"/>
          <w:szCs w:val="28"/>
        </w:rPr>
        <w:lastRenderedPageBreak/>
        <w:t>організовувати будь-який напрямок роботи. Має особисті якості: комунікабельний, привітний, добросовісний, старанний, ввічливий, емфатичний, з високим ступенем відповідальності.</w:t>
      </w:r>
    </w:p>
    <w:p w14:paraId="3146B645"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посвідчення від </w:t>
      </w:r>
      <w:r>
        <w:rPr>
          <w:rFonts w:ascii="Times New Roman" w:hAnsi="Times New Roman" w:cs="Times New Roman"/>
          <w:sz w:val="28"/>
          <w:szCs w:val="28"/>
        </w:rPr>
        <w:t>***</w:t>
      </w:r>
      <w:r>
        <w:rPr>
          <w:rFonts w:ascii="Times New Roman" w:hAnsi="Times New Roman" w:cs="Times New Roman"/>
          <w:color w:val="000000" w:themeColor="text1"/>
          <w:sz w:val="28"/>
          <w:szCs w:val="28"/>
        </w:rPr>
        <w:t>, виданого громадською організацією «</w:t>
      </w:r>
      <w:r>
        <w:rPr>
          <w:rFonts w:ascii="Times New Roman" w:hAnsi="Times New Roman" w:cs="Times New Roman"/>
          <w:sz w:val="28"/>
          <w:szCs w:val="28"/>
        </w:rPr>
        <w:t>***</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дійсно працює в даній організації.</w:t>
      </w:r>
    </w:p>
    <w:p w14:paraId="00CB3A4E"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sz w:val="28"/>
          <w:szCs w:val="28"/>
        </w:rPr>
        <w:t>***</w:t>
      </w:r>
      <w:r>
        <w:rPr>
          <w:rFonts w:ascii="Times New Roman" w:hAnsi="Times New Roman" w:cs="Times New Roman"/>
          <w:color w:val="000000" w:themeColor="text1"/>
          <w:sz w:val="28"/>
          <w:szCs w:val="28"/>
        </w:rPr>
        <w:t>, виданої Броварським ліцеєм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ім.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Броварської міської ради Броварського району Київської області,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навчається в даному закладі з першого класу. Зарекомендував себе як старанний, дисциплінований учень. Має навчальні досягнення середнього рівня.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скромний, вразливий, мовчазний, товариський, стриманий. З 1-го класу навчанням і вихованням дитини займається батько,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забезпечений шкільним приладдям та речами, які необхідні для навчання. Батько активно цікавиться життям сина в школі, допомагає йому з заняттями. Постійно тримає зв'язок із класоводом. Учень завжди має охайний вигляд.</w:t>
      </w:r>
    </w:p>
    <w:p w14:paraId="0F886F85"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характеристики, наданої тренером по футболу,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з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року бере </w:t>
      </w:r>
      <w:proofErr w:type="spellStart"/>
      <w:r>
        <w:rPr>
          <w:rFonts w:ascii="Times New Roman" w:hAnsi="Times New Roman" w:cs="Times New Roman"/>
          <w:color w:val="000000" w:themeColor="text1"/>
          <w:sz w:val="28"/>
          <w:szCs w:val="28"/>
        </w:rPr>
        <w:t>уроки</w:t>
      </w:r>
      <w:proofErr w:type="spellEnd"/>
      <w:r>
        <w:rPr>
          <w:rFonts w:ascii="Times New Roman" w:hAnsi="Times New Roman" w:cs="Times New Roman"/>
          <w:color w:val="000000" w:themeColor="text1"/>
          <w:sz w:val="28"/>
          <w:szCs w:val="28"/>
        </w:rPr>
        <w:t xml:space="preserve"> футболу та зарекомендував себе як наполегливий та старанний учень. Дитина повністю забезпечена усім необхідним. При відвідуванні занять дитина постійно має доглянутий та охайний вид. Батько забезпечує дитину усім необхідним для занять. Матір хлопчика відносно його успіхів у навчанні не зверталась.</w:t>
      </w:r>
    </w:p>
    <w:p w14:paraId="002B091A"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sz w:val="28"/>
          <w:szCs w:val="28"/>
        </w:rPr>
        <w:t>***</w:t>
      </w:r>
      <w:r>
        <w:rPr>
          <w:rFonts w:ascii="Times New Roman" w:hAnsi="Times New Roman" w:cs="Times New Roman"/>
          <w:color w:val="000000" w:themeColor="text1"/>
          <w:sz w:val="28"/>
          <w:szCs w:val="28"/>
        </w:rPr>
        <w:t>, виданої Броварським ліцеєм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ім.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Броварської міської ради Броварського району Київської області,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навчається в даному закладі з 5 класу. Оволодіває навчальним матеріалом на високому та достатньому рівнях. Має добру пам’ять, старанно запам’ятовує навчальний матеріал, виконує домашні завдання, демонструє аналітичне та логічне мислення, вміє аргументовано висловлювати особисту думку. До ліцею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приходить завжди в охайному вигляді, без поважних причин заняття не пропускає. Батько, </w:t>
      </w:r>
      <w:r>
        <w:rPr>
          <w:rFonts w:ascii="Times New Roman" w:hAnsi="Times New Roman" w:cs="Times New Roman"/>
          <w:sz w:val="28"/>
          <w:szCs w:val="28"/>
        </w:rPr>
        <w:t>***</w:t>
      </w:r>
      <w:r>
        <w:rPr>
          <w:rFonts w:ascii="Times New Roman" w:hAnsi="Times New Roman" w:cs="Times New Roman"/>
          <w:color w:val="000000" w:themeColor="text1"/>
          <w:sz w:val="28"/>
          <w:szCs w:val="28"/>
        </w:rPr>
        <w:t>, приділяє велику увагу вихованню дитини, відвідує батьківські збори, тісно спілкується з класним керівником.</w:t>
      </w:r>
    </w:p>
    <w:p w14:paraId="0E08E9E0" w14:textId="77777777" w:rsidR="00455A36" w:rsidRDefault="00455A36" w:rsidP="00455A36">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Згідно з декларацією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є пацієнтом даної медичної установи.</w:t>
      </w:r>
    </w:p>
    <w:p w14:paraId="0700F3C9" w14:textId="77777777" w:rsidR="00455A36" w:rsidRDefault="00455A36" w:rsidP="00455A36">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Згідно з декларацією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є пацієнтом даної медичної установи.</w:t>
      </w:r>
    </w:p>
    <w:p w14:paraId="4A950F19"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листопада 2023 року за допомогою мобільного додатку «</w:t>
      </w:r>
      <w:r>
        <w:rPr>
          <w:rFonts w:ascii="Times New Roman" w:hAnsi="Times New Roman" w:cs="Times New Roman"/>
          <w:color w:val="000000" w:themeColor="text1"/>
          <w:sz w:val="28"/>
          <w:szCs w:val="28"/>
          <w:lang w:val="en-US"/>
        </w:rPr>
        <w:t>Viber</w:t>
      </w:r>
      <w:r>
        <w:rPr>
          <w:rFonts w:ascii="Times New Roman" w:hAnsi="Times New Roman" w:cs="Times New Roman"/>
          <w:color w:val="000000" w:themeColor="text1"/>
          <w:sz w:val="28"/>
          <w:szCs w:val="28"/>
        </w:rPr>
        <w:t xml:space="preserve">» спеціалістом Служби було повідомлено матір дітей, </w:t>
      </w:r>
      <w:r>
        <w:rPr>
          <w:rFonts w:ascii="Times New Roman" w:hAnsi="Times New Roman" w:cs="Times New Roman"/>
          <w:sz w:val="28"/>
          <w:szCs w:val="28"/>
        </w:rPr>
        <w:t>***</w:t>
      </w:r>
      <w:r>
        <w:rPr>
          <w:rFonts w:ascii="Times New Roman" w:hAnsi="Times New Roman" w:cs="Times New Roman"/>
          <w:color w:val="000000" w:themeColor="text1"/>
          <w:sz w:val="28"/>
          <w:szCs w:val="28"/>
        </w:rPr>
        <w:t>, про надходження ухвали Мукачівського міськрайонного суду Закарпатської області про надання висновку щодо доцільності визначення місця проживання дітей з батьком.</w:t>
      </w:r>
    </w:p>
    <w:p w14:paraId="537118C0"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22 листопада 2023 року спеціалістом за допомогою мобільного зв’язку було проведено бесіду з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в ході якої остання повідомила, що знає про вищезазначену ухвалу суду, оскільки їй прийшло повідомлення через додаток «Дія». Розповіла, що коли проживали родиною в місті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чоловік почав їй зраджувати з іншою жінкою, у зв’язку з чим вона почала вживати алкогольні напої.</w:t>
      </w:r>
    </w:p>
    <w:p w14:paraId="34CF703E"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зазначила, що після розлучення діти проживають разом із батьком та його новою родиною. Повідомила, що проживає на три країни: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 проте назву третьої не повідомила. Матір зауважила, що з колишнім чоловіком періодично спілкується, однак питання щодо визначення місця проживання дітей не обговорювали.</w:t>
      </w:r>
    </w:p>
    <w:p w14:paraId="1511C2FB"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Як стверджує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з дітьми спілкується засобами мобільного зв’язку, допомагає матеріально шляхом переказу коштів на картковий рахунок </w:t>
      </w:r>
      <w:r>
        <w:rPr>
          <w:rFonts w:ascii="Times New Roman" w:hAnsi="Times New Roman" w:cs="Times New Roman"/>
          <w:sz w:val="28"/>
          <w:szCs w:val="28"/>
        </w:rPr>
        <w:t>***</w:t>
      </w:r>
      <w:r>
        <w:rPr>
          <w:rFonts w:ascii="Times New Roman" w:hAnsi="Times New Roman" w:cs="Times New Roman"/>
          <w:color w:val="000000" w:themeColor="text1"/>
          <w:sz w:val="28"/>
          <w:szCs w:val="28"/>
        </w:rPr>
        <w:t>.</w:t>
      </w:r>
    </w:p>
    <w:p w14:paraId="6571E375"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Щодо визначення місця проживання дітей зазначила, що не заперечує, щоб вони проживали з колишнім чоловіком, оскільки вважає його хорошим батьком.</w:t>
      </w:r>
    </w:p>
    <w:p w14:paraId="5D2FFC42"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Прохання спеціаліста Служби надати копії її паспорта та документів, які підтверджують її перебування за межами України проігнорувала.</w:t>
      </w:r>
    </w:p>
    <w:p w14:paraId="14ED5A61"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огляду на те, що матір дітей наразі проживає за межами України, провести обстеження її умов проживання та оцінку потреб не виявилось можливим.</w:t>
      </w:r>
    </w:p>
    <w:p w14:paraId="70B0EC04"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proofErr w:type="spellStart"/>
      <w:r>
        <w:rPr>
          <w:rFonts w:ascii="Times New Roman" w:hAnsi="Times New Roman" w:cs="Times New Roman"/>
          <w:color w:val="000000" w:themeColor="text1"/>
          <w:sz w:val="28"/>
          <w:szCs w:val="28"/>
        </w:rPr>
        <w:t>сімʼї</w:t>
      </w:r>
      <w:proofErr w:type="spellEnd"/>
      <w:r>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proofErr w:type="spellStart"/>
      <w:r>
        <w:rPr>
          <w:rFonts w:ascii="Times New Roman" w:hAnsi="Times New Roman" w:cs="Times New Roman"/>
          <w:color w:val="000000" w:themeColor="text1"/>
          <w:sz w:val="28"/>
          <w:szCs w:val="28"/>
        </w:rPr>
        <w:t>сімʼї</w:t>
      </w:r>
      <w:proofErr w:type="spellEnd"/>
      <w:r>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14:paraId="4E5B38CF"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01 грудня 2023 року спеціалістом Служби було проведено бесіду з неповнолітньою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Дівчина охоче та відверто відповідала на запитання, проте в розмові була стриманою. Під час бесіди повідомила, що її звати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та їй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років. Розповіла, що навчається в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класі Броварського ліцею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уточнивши, що навчається тут з 5 класу.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розповіла, що наразі з батьком, братом,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(мачухою) та меншою сестрою проживають у будинку мачухи. Для неї виділена окрема кімната. З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склались товариські й дружні стосунки. Зазначила, що коли є бажання - допомагає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по домашньому господарству, любить гратися з сестричкою. Зауважила, що спілкується з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на різні теми, радиться з нею, а також разом їздять на «шопінг».</w:t>
      </w:r>
    </w:p>
    <w:p w14:paraId="1C9F31A5"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повідомила, що з мамою спілкується по телефону. Коли є настрій, то спілкується кожного дня, коли немає настрою, то раз або два рази на тиждень. Дівчина розповіла, що перед поїздкою до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матір відкрила на її ім’я картковий рахунок і періодично перераховує їй кошти, з яких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оплачує додаткові заняття з польської мови. Зазначила, що хоче навчатись у Польщі, </w:t>
      </w:r>
      <w:r>
        <w:rPr>
          <w:rFonts w:ascii="Times New Roman" w:hAnsi="Times New Roman" w:cs="Times New Roman"/>
          <w:color w:val="000000" w:themeColor="text1"/>
          <w:sz w:val="28"/>
          <w:szCs w:val="28"/>
        </w:rPr>
        <w:lastRenderedPageBreak/>
        <w:t>проте на кого саме – ще на визначилась. Зауважила, що хоче проживати з татом.</w:t>
      </w:r>
    </w:p>
    <w:p w14:paraId="2240559E" w14:textId="77777777" w:rsidR="00455A36" w:rsidRDefault="00455A36" w:rsidP="00455A36">
      <w:pPr>
        <w:pStyle w:val="a7"/>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 xml:space="preserve">Оскільки на дату надходження позовної заяви до Мукачівського районного суду Закарпатської області </w:t>
      </w:r>
      <w:r>
        <w:rPr>
          <w:sz w:val="28"/>
          <w:szCs w:val="28"/>
        </w:rPr>
        <w:t xml:space="preserve">*** </w:t>
      </w:r>
      <w:r>
        <w:rPr>
          <w:color w:val="000000" w:themeColor="text1"/>
          <w:sz w:val="28"/>
          <w:szCs w:val="28"/>
        </w:rPr>
        <w:t xml:space="preserve">була малолітньою, а станом на грудень 2023 року вона є неповнолітньою, тому відповідно до статті 160 </w:t>
      </w:r>
      <w:proofErr w:type="spellStart"/>
      <w:r>
        <w:rPr>
          <w:color w:val="000000" w:themeColor="text1"/>
          <w:sz w:val="28"/>
          <w:szCs w:val="28"/>
        </w:rPr>
        <w:t>Cімейнoгo</w:t>
      </w:r>
      <w:proofErr w:type="spellEnd"/>
      <w:r>
        <w:rPr>
          <w:color w:val="000000" w:themeColor="text1"/>
          <w:sz w:val="28"/>
          <w:szCs w:val="28"/>
        </w:rPr>
        <w:t xml:space="preserve"> </w:t>
      </w:r>
      <w:proofErr w:type="spellStart"/>
      <w:r>
        <w:rPr>
          <w:color w:val="000000" w:themeColor="text1"/>
          <w:sz w:val="28"/>
          <w:szCs w:val="28"/>
        </w:rPr>
        <w:t>кoдекcу</w:t>
      </w:r>
      <w:proofErr w:type="spellEnd"/>
      <w:r>
        <w:rPr>
          <w:color w:val="000000" w:themeColor="text1"/>
          <w:sz w:val="28"/>
          <w:szCs w:val="28"/>
        </w:rPr>
        <w:t xml:space="preserve"> України вона </w:t>
      </w:r>
      <w:proofErr w:type="spellStart"/>
      <w:r>
        <w:rPr>
          <w:color w:val="000000" w:themeColor="text1"/>
          <w:sz w:val="28"/>
          <w:szCs w:val="28"/>
        </w:rPr>
        <w:t>мoже</w:t>
      </w:r>
      <w:proofErr w:type="spellEnd"/>
      <w:r>
        <w:rPr>
          <w:color w:val="000000" w:themeColor="text1"/>
          <w:sz w:val="28"/>
          <w:szCs w:val="28"/>
        </w:rPr>
        <w:t xml:space="preserve"> </w:t>
      </w:r>
      <w:proofErr w:type="spellStart"/>
      <w:r>
        <w:rPr>
          <w:color w:val="000000" w:themeColor="text1"/>
          <w:sz w:val="28"/>
          <w:szCs w:val="28"/>
        </w:rPr>
        <w:t>cамocтійнo</w:t>
      </w:r>
      <w:proofErr w:type="spellEnd"/>
      <w:r>
        <w:rPr>
          <w:color w:val="000000" w:themeColor="text1"/>
          <w:sz w:val="28"/>
          <w:szCs w:val="28"/>
        </w:rPr>
        <w:t xml:space="preserve"> приймати рішення </w:t>
      </w:r>
      <w:proofErr w:type="spellStart"/>
      <w:r>
        <w:rPr>
          <w:color w:val="000000" w:themeColor="text1"/>
          <w:sz w:val="28"/>
          <w:szCs w:val="28"/>
        </w:rPr>
        <w:t>щoдo</w:t>
      </w:r>
      <w:proofErr w:type="spellEnd"/>
      <w:r>
        <w:rPr>
          <w:color w:val="000000" w:themeColor="text1"/>
          <w:sz w:val="28"/>
          <w:szCs w:val="28"/>
        </w:rPr>
        <w:t xml:space="preserve"> </w:t>
      </w:r>
      <w:proofErr w:type="spellStart"/>
      <w:r>
        <w:rPr>
          <w:color w:val="000000" w:themeColor="text1"/>
          <w:sz w:val="28"/>
          <w:szCs w:val="28"/>
        </w:rPr>
        <w:t>cвoгo</w:t>
      </w:r>
      <w:proofErr w:type="spellEnd"/>
      <w:r>
        <w:rPr>
          <w:color w:val="000000" w:themeColor="text1"/>
          <w:sz w:val="28"/>
          <w:szCs w:val="28"/>
        </w:rPr>
        <w:t xml:space="preserve"> </w:t>
      </w:r>
      <w:proofErr w:type="spellStart"/>
      <w:r>
        <w:rPr>
          <w:color w:val="000000" w:themeColor="text1"/>
          <w:sz w:val="28"/>
          <w:szCs w:val="28"/>
        </w:rPr>
        <w:t>міcця</w:t>
      </w:r>
      <w:proofErr w:type="spellEnd"/>
      <w:r>
        <w:rPr>
          <w:color w:val="000000" w:themeColor="text1"/>
          <w:sz w:val="28"/>
          <w:szCs w:val="28"/>
        </w:rPr>
        <w:t xml:space="preserve"> </w:t>
      </w:r>
      <w:proofErr w:type="spellStart"/>
      <w:r>
        <w:rPr>
          <w:color w:val="000000" w:themeColor="text1"/>
          <w:sz w:val="28"/>
          <w:szCs w:val="28"/>
        </w:rPr>
        <w:t>прoживання</w:t>
      </w:r>
      <w:proofErr w:type="spellEnd"/>
      <w:r>
        <w:rPr>
          <w:color w:val="000000" w:themeColor="text1"/>
          <w:sz w:val="28"/>
          <w:szCs w:val="28"/>
        </w:rPr>
        <w:t>, про що її було проінформовано.</w:t>
      </w:r>
    </w:p>
    <w:p w14:paraId="19215D9A"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Цього ж дня спеціалістом Служби було проведено бесіду з малолітнім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Дитина легко йшла на контакт. На прохання спеціаліста назвати членів своєї родини відповів: «Тато, старша сестра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менша сестра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та мама», а потім уточнив: «Це не наша мама». Розповів, що його матір проживає в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і він із нею спілкується по телефону. </w:t>
      </w:r>
    </w:p>
    <w:p w14:paraId="30109033"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повідомив, що ходить до школи. З </w:t>
      </w:r>
      <w:proofErr w:type="spellStart"/>
      <w:r>
        <w:rPr>
          <w:rFonts w:ascii="Times New Roman" w:hAnsi="Times New Roman" w:cs="Times New Roman"/>
          <w:color w:val="000000" w:themeColor="text1"/>
          <w:sz w:val="28"/>
          <w:szCs w:val="28"/>
        </w:rPr>
        <w:t>уроками</w:t>
      </w:r>
      <w:proofErr w:type="spellEnd"/>
      <w:r>
        <w:rPr>
          <w:rFonts w:ascii="Times New Roman" w:hAnsi="Times New Roman" w:cs="Times New Roman"/>
          <w:color w:val="000000" w:themeColor="text1"/>
          <w:sz w:val="28"/>
          <w:szCs w:val="28"/>
        </w:rPr>
        <w:t xml:space="preserve"> йому допомагають сестра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й тато. Розповів, що в школі має друзів, які називають його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а ще його так називає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і йому це подобається. Зі слів </w:t>
      </w:r>
      <w:r>
        <w:rPr>
          <w:rFonts w:ascii="Times New Roman" w:hAnsi="Times New Roman" w:cs="Times New Roman"/>
          <w:sz w:val="28"/>
          <w:szCs w:val="28"/>
        </w:rPr>
        <w:t>***</w:t>
      </w:r>
      <w:r>
        <w:rPr>
          <w:rFonts w:ascii="Times New Roman" w:hAnsi="Times New Roman" w:cs="Times New Roman"/>
          <w:color w:val="000000" w:themeColor="text1"/>
          <w:sz w:val="28"/>
          <w:szCs w:val="28"/>
        </w:rPr>
        <w:t>, він хоче жити з батьком, а на вихідні бути з матір’ю. Додав, що «папа і мама хороші».</w:t>
      </w:r>
    </w:p>
    <w:p w14:paraId="0678B14C" w14:textId="77777777" w:rsidR="00455A36" w:rsidRDefault="00455A36" w:rsidP="00455A36">
      <w:pPr>
        <w:spacing w:after="0" w:line="240" w:lineRule="auto"/>
        <w:ind w:firstLine="567"/>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27 грудня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hAnsi="Times New Roman" w:cs="Times New Roman"/>
          <w:sz w:val="28"/>
          <w:szCs w:val="28"/>
        </w:rPr>
        <w:t xml:space="preserve">ухвалу Мукачівського міськрайонного суду Закарпатської області від *** про витребування висновку про визначення місця проживання дітей,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та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разом із батьком, ***, за його місцем проживання.</w:t>
      </w:r>
    </w:p>
    <w:p w14:paraId="5F366FFF"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засіданні був присутній ***, який повідомив, що після розлучення діти залишились проживати разом із ним. Матір дітей проживає за межами України, проте має можливість безперешкодно спілкуватися з ними за допомогою мобільного зв’язку. Через технічні проблеми *** не змогла онлайн бути присутньою на засіданні. </w:t>
      </w:r>
    </w:p>
    <w:p w14:paraId="46737D1A" w14:textId="77777777" w:rsidR="00455A36" w:rsidRDefault="00455A36" w:rsidP="00455A36">
      <w:pPr>
        <w:spacing w:after="0" w:line="240" w:lineRule="auto"/>
        <w:ind w:firstLine="567"/>
        <w:jc w:val="both"/>
        <w:rPr>
          <w:rFonts w:ascii="Times New Roman" w:hAnsi="Times New Roman" w:cs="Times New Roman"/>
          <w:color w:val="202124"/>
          <w:sz w:val="28"/>
          <w:szCs w:val="28"/>
          <w:shd w:val="clear" w:color="auto" w:fill="FFFFFF"/>
        </w:rPr>
      </w:pPr>
      <w:r>
        <w:rPr>
          <w:rFonts w:ascii="Times New Roman" w:hAnsi="Times New Roman" w:cs="Times New Roman"/>
          <w:color w:val="000000" w:themeColor="text1"/>
          <w:sz w:val="28"/>
          <w:szCs w:val="28"/>
        </w:rPr>
        <w:t xml:space="preserve">У зв’язку з тим, що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на час розгляду питання досягла чотирнадцятирічного віку, її місце проживання визначається нею самостійно.</w:t>
      </w:r>
    </w:p>
    <w:p w14:paraId="579324C3"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Законодавство України не містить норм, які б наділяли будь-кого з батьків пріоритетним правом на проживання з дитиною.</w:t>
      </w:r>
    </w:p>
    <w:p w14:paraId="42F63045"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сім’ї разом з батьками або в сім’ї одного з них та на піклування батьків. Батько і мати мають рівні права та обов`язки щодо своїх дітей. Предметом основної турботи та основним обов`язком батьків є забезпечення інтересів своєї дитини.</w:t>
      </w:r>
    </w:p>
    <w:p w14:paraId="79A6A253"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Під час вирішення спору щодо місця проживання малолітніх дітей беруться до уваги ставлення батьків до виконання своїх батьківських обов`язків, особиста прихильність дітей до кожного з них, вік дітей, стан їх здоров`я та інші обставини, що мають істотне значення. Не можуть бути передані діти для проживання тому із батьків, хто не має самостійного доходу, зловживає спиртними напоями або наркотичними засобами, своєю аморальною поведінкою може зашкодити розвиткові дітей. Питання про визначення місця проживання дітей має вирішуватись, насамперед, з урахуванням прав та законних інтересів дітей.</w:t>
      </w:r>
    </w:p>
    <w:p w14:paraId="08AE5380" w14:textId="77777777" w:rsidR="00455A36" w:rsidRDefault="00455A36" w:rsidP="00455A3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Отже, 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14:paraId="22C60708" w14:textId="77777777" w:rsidR="00455A36" w:rsidRDefault="00455A36" w:rsidP="00455A36">
      <w:pPr>
        <w:spacing w:after="0" w:line="240" w:lineRule="auto"/>
        <w:ind w:firstLine="567"/>
        <w:jc w:val="both"/>
        <w:rPr>
          <w:rFonts w:ascii="Times New Roman" w:hAnsi="Times New Roman" w:cs="Times New Roman"/>
          <w:color w:val="FF0000"/>
          <w:sz w:val="28"/>
          <w:szCs w:val="28"/>
          <w:shd w:val="clear" w:color="auto" w:fill="FFFFFF"/>
        </w:rPr>
      </w:pPr>
      <w:r>
        <w:rPr>
          <w:rFonts w:ascii="Times New Roman" w:hAnsi="Times New Roman" w:cs="Times New Roman"/>
          <w:color w:val="000000" w:themeColor="text1"/>
          <w:sz w:val="28"/>
          <w:szCs w:val="28"/>
        </w:rPr>
        <w:t xml:space="preserve">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w:t>
      </w:r>
      <w:proofErr w:type="spellStart"/>
      <w:r>
        <w:rPr>
          <w:rFonts w:ascii="Times New Roman" w:hAnsi="Times New Roman" w:cs="Times New Roman"/>
          <w:color w:val="000000" w:themeColor="text1"/>
          <w:sz w:val="28"/>
          <w:szCs w:val="28"/>
        </w:rPr>
        <w:t>повʼязаної</w:t>
      </w:r>
      <w:proofErr w:type="spellEnd"/>
      <w:r>
        <w:rPr>
          <w:rFonts w:ascii="Times New Roman" w:hAnsi="Times New Roman" w:cs="Times New Roman"/>
          <w:color w:val="000000" w:themeColor="text1"/>
          <w:sz w:val="28"/>
          <w:szCs w:val="28"/>
        </w:rPr>
        <w:t xml:space="preserve"> із захистом прав дитини, беручи до уваги тривале проживання малолітнього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з батьком та думку самої дитини, орган опіки та піклування Броварської міської ради Броварського району Київської області вважає за доцільне визначити місце проживання малолітнього </w:t>
      </w:r>
      <w:r>
        <w:rPr>
          <w:rFonts w:ascii="Times New Roman" w:hAnsi="Times New Roman" w:cs="Times New Roman"/>
          <w:sz w:val="28"/>
          <w:szCs w:val="28"/>
        </w:rPr>
        <w:t xml:space="preserve">***,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разом із батьком, ***</w:t>
      </w:r>
      <w:r>
        <w:rPr>
          <w:rFonts w:ascii="Times New Roman" w:hAnsi="Times New Roman" w:cs="Times New Roman"/>
          <w:color w:val="000000" w:themeColor="text1"/>
          <w:sz w:val="28"/>
          <w:szCs w:val="28"/>
        </w:rPr>
        <w:t>.</w:t>
      </w:r>
    </w:p>
    <w:p w14:paraId="220873DB" w14:textId="77777777" w:rsidR="00455A36" w:rsidRDefault="00455A36" w:rsidP="00455A36">
      <w:pPr>
        <w:spacing w:after="0" w:line="240" w:lineRule="auto"/>
        <w:jc w:val="both"/>
        <w:rPr>
          <w:rFonts w:ascii="Times New Roman" w:hAnsi="Times New Roman" w:cs="Times New Roman"/>
          <w:color w:val="FF0000"/>
          <w:sz w:val="28"/>
          <w:szCs w:val="28"/>
          <w:lang w:eastAsia="en-US"/>
        </w:rPr>
      </w:pPr>
    </w:p>
    <w:p w14:paraId="39516A02" w14:textId="77777777" w:rsidR="00455A36" w:rsidRDefault="00455A36" w:rsidP="00455A36">
      <w:pPr>
        <w:spacing w:after="0" w:line="240" w:lineRule="auto"/>
        <w:jc w:val="both"/>
        <w:rPr>
          <w:rFonts w:ascii="Times New Roman" w:hAnsi="Times New Roman" w:cs="Times New Roman"/>
          <w:color w:val="FF0000"/>
          <w:sz w:val="28"/>
          <w:szCs w:val="28"/>
          <w:lang w:eastAsia="en-US"/>
        </w:rPr>
      </w:pPr>
    </w:p>
    <w:p w14:paraId="035C9337" w14:textId="77777777" w:rsidR="00455A36" w:rsidRDefault="00455A36" w:rsidP="00455A36">
      <w:pPr>
        <w:tabs>
          <w:tab w:val="left" w:pos="5610"/>
          <w:tab w:val="left" w:pos="6358"/>
        </w:tabs>
        <w:spacing w:after="0"/>
        <w:rPr>
          <w:rFonts w:ascii="Times New Roman" w:hAnsi="Times New Roman" w:cs="Times New Roman"/>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14:paraId="11885935" w14:textId="77777777" w:rsidR="00455A36" w:rsidRDefault="00455A36" w:rsidP="00455A36">
      <w:pPr>
        <w:spacing w:after="0"/>
        <w:ind w:left="142"/>
        <w:jc w:val="both"/>
        <w:rPr>
          <w:rFonts w:ascii="Times New Roman" w:hAnsi="Times New Roman" w:cs="Times New Roman"/>
          <w:iCs/>
          <w:sz w:val="28"/>
          <w:szCs w:val="28"/>
        </w:rPr>
      </w:pPr>
    </w:p>
    <w:permEnd w:id="1"/>
    <w:p w14:paraId="5FF0D8BD" w14:textId="7AD86DBC" w:rsidR="004F7CAD" w:rsidRPr="00EE06C3" w:rsidRDefault="004F7CAD" w:rsidP="00455A36">
      <w:pPr>
        <w:spacing w:after="0"/>
        <w:jc w:val="center"/>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BD06E" w14:textId="77777777" w:rsidR="00DF2F00" w:rsidRDefault="00DF2F00">
      <w:pPr>
        <w:spacing w:after="0" w:line="240" w:lineRule="auto"/>
      </w:pPr>
      <w:r>
        <w:separator/>
      </w:r>
    </w:p>
  </w:endnote>
  <w:endnote w:type="continuationSeparator" w:id="0">
    <w:p w14:paraId="0CF2BE40" w14:textId="77777777" w:rsidR="00DF2F00" w:rsidRDefault="00DF2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DF2F00">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E8AD3" w14:textId="77777777" w:rsidR="00DF2F00" w:rsidRDefault="00DF2F00">
      <w:pPr>
        <w:spacing w:after="0" w:line="240" w:lineRule="auto"/>
      </w:pPr>
      <w:r>
        <w:separator/>
      </w:r>
    </w:p>
  </w:footnote>
  <w:footnote w:type="continuationSeparator" w:id="0">
    <w:p w14:paraId="18B3399F" w14:textId="77777777" w:rsidR="00DF2F00" w:rsidRDefault="00DF2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DF2F00"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55A36"/>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DF2F00"/>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rmal (Web)"/>
    <w:basedOn w:val="a"/>
    <w:uiPriority w:val="99"/>
    <w:semiHidden/>
    <w:unhideWhenUsed/>
    <w:rsid w:val="00455A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50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78675B"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78675B"/>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2702</Words>
  <Characters>15405</Characters>
  <Application>Microsoft Office Word</Application>
  <DocSecurity>8</DocSecurity>
  <Lines>128</Lines>
  <Paragraphs>36</Paragraphs>
  <ScaleCrop>false</ScaleCrop>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2024-01-09T11:17:00Z</dcterms:modified>
</cp:coreProperties>
</file>