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078" w:rsidRPr="00166196" w:rsidP="00DD7078" w14:paraId="448B0092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DD7078" w:rsidRPr="00166196" w:rsidP="00DD7078" w14:paraId="23A1C02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DD7078" w:rsidRPr="00166196" w:rsidP="00DD7078" w14:paraId="0F54525C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DD7078" w:rsidRPr="00166196" w:rsidP="00DD7078" w14:paraId="30E858E2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DD7078" w:rsidP="00DD7078" w14:paraId="5CA69830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DD7078" w:rsidRPr="00450739" w:rsidP="00DD7078" w14:paraId="7E294B37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DD7078" w:rsidRPr="00450739" w:rsidP="00DD7078" w14:paraId="11377E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7078" w:rsidRPr="00166196" w:rsidP="00DD7078" w14:paraId="1906A308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7078" w:rsidRPr="00166196" w:rsidP="00DD7078" w14:paraId="2EA9397B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7078" w:rsidRPr="00166196" w:rsidP="00DD7078" w14:paraId="2D0EF9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D7078" w:rsidP="00DD7078" w14:paraId="329115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DD7078" w:rsidP="00DD7078" w14:paraId="02FEDA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DD7078" w:rsidRPr="00864EC4" w:rsidP="00DD7078" w14:paraId="06133515" w14:textId="46EFAA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64EC4">
        <w:rPr>
          <w:rFonts w:ascii="Times New Roman" w:hAnsi="Times New Roman" w:cs="Times New Roman"/>
          <w:b/>
          <w:bCs/>
          <w:sz w:val="28"/>
          <w:szCs w:val="28"/>
        </w:rPr>
        <w:t xml:space="preserve"> по відношенню до малолітнього сина,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64E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64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4EC4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864E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7078" w:rsidRPr="00864EC4" w:rsidP="00DD7078" w14:paraId="29E822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DD7078" w:rsidRPr="00B54C5D" w:rsidP="00DD7078" w14:paraId="498617BB" w14:textId="7217F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54C5D">
        <w:rPr>
          <w:rFonts w:ascii="Times New Roman" w:hAnsi="Times New Roman" w:cs="Times New Roman"/>
          <w:sz w:val="28"/>
          <w:szCs w:val="28"/>
        </w:rPr>
        <w:t xml:space="preserve">по відношенню до його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078" w:rsidRPr="00B54C5D" w:rsidP="00DD7078" w14:paraId="38493EEF" w14:textId="77D16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06.12.2023 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дата видачі 08.07.2022), про надання висновку до суду щодо доцільності позбавлення батьківських прав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РУ ГУ МВС України в місті Києві 07.08.2003), по відношенню до його малолітнього сина,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078" w:rsidRPr="00B54C5D" w:rsidP="00DD7078" w14:paraId="6D001875" w14:textId="4455F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24 липня 2015 року відділом державної реєстрації актів цивільного стану реєстраційної служби Броварського міськрайонного управління юстиції у Київській області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».</w:t>
      </w:r>
    </w:p>
    <w:p w:rsidR="00DD7078" w:rsidRPr="00B54C5D" w:rsidP="00DD7078" w14:paraId="37B74534" w14:textId="51229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(свідоцтво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видане відділом державної реєстрації актів цивільного стану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районного управління юстиції у м. Києві 01.04.2016). </w:t>
      </w:r>
    </w:p>
    <w:p w:rsidR="00DD7078" w:rsidRPr="00B54C5D" w:rsidP="00DD7078" w14:paraId="0CE6A9BF" w14:textId="6CB6D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Рішенням Броварського міськрайонного суду Київської області                         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шлюб між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було розірвано. Після розірвання шлюбу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залишила прізвище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».</w:t>
      </w:r>
    </w:p>
    <w:p w:rsidR="00DD7078" w:rsidRPr="00B54C5D" w:rsidP="00DD7078" w14:paraId="080AAD4D" w14:textId="027E73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Рішенням вищезазначеного суду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було вирішено стягнути 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54C5D">
        <w:rPr>
          <w:rFonts w:ascii="Times New Roman" w:hAnsi="Times New Roman" w:cs="Times New Roman"/>
          <w:sz w:val="28"/>
          <w:szCs w:val="28"/>
        </w:rPr>
        <w:t>аліменти в розмірі 1/4 частини від усіх видів його доходу, але не менше 50% прожиткового мінімуму для дитини відповідного віку, щомісячно, на утримання малолітнього сина,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починаючи з дня пред’явлення позову і до досягнення дитиною повноліття, на користь матері дитини, </w:t>
      </w:r>
      <w:r>
        <w:rPr>
          <w:rFonts w:ascii="Times New Roman" w:hAnsi="Times New Roman" w:cs="Times New Roman"/>
          <w:sz w:val="28"/>
          <w:szCs w:val="28"/>
        </w:rPr>
        <w:t>***.</w:t>
      </w:r>
    </w:p>
    <w:p w:rsidR="00DD7078" w:rsidRPr="00B54C5D" w:rsidP="00DD7078" w14:paraId="1CA71D32" w14:textId="0FF53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Також було вирішено стягнути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на користь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аліменти в розмірі 1/10 частини від усіх видів його доходів, щомісячно, на утримання дружини до досягнення дитиною,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трьох років, починаючи з дня пред’явлення позову.</w:t>
      </w:r>
    </w:p>
    <w:p w:rsidR="00DD7078" w:rsidRPr="00B54C5D" w:rsidP="00DD7078" w14:paraId="5217BFCF" w14:textId="5F258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відсутній в Єдиному реєстрі боржників зі стягнення аліментів.</w:t>
      </w:r>
    </w:p>
    <w:p w:rsidR="00DD7078" w:rsidRPr="00B54C5D" w:rsidP="00DD7078" w14:paraId="74264E53" w14:textId="63D89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12 січня 2022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».</w:t>
      </w:r>
    </w:p>
    <w:p w:rsidR="00DD7078" w:rsidRPr="00B54C5D" w:rsidP="00DD7078" w14:paraId="7C97B618" w14:textId="08F06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Від даного шлюбу мають малолітню доньку,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>.</w:t>
      </w:r>
    </w:p>
    <w:p w:rsidR="00DD7078" w:rsidRPr="00B54C5D" w:rsidP="00DD7078" w14:paraId="63319EF1" w14:textId="78501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районного суду міста Києва перебуває цивільна справа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B54C5D">
        <w:rPr>
          <w:rFonts w:ascii="Times New Roman" w:hAnsi="Times New Roman" w:cs="Times New Roman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DD7078" w:rsidRPr="00B54C5D" w:rsidP="00DD7078" w14:paraId="01AB76DF" w14:textId="27C1B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08 грудня 2023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в ході якої остання повідомила, що після одруження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проживали в квартирі її батьків у місті Бровари по вулиці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. Вона працювала</w:t>
      </w:r>
      <w:r w:rsidRPr="00B54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а він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Після народження сина, зі слів матері, вона продовжила працювати вдома. Оскільки батько працював оперуповноваженим, графік його роботи був таким, що з сім’єю він майже не бачився. Як стверджує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матеріально та з дитиною їй допомагали її батьки, тому що коштів, які давав їй колишній чоловік на базові потреби сім’ї зовсім не вистачало. </w:t>
      </w:r>
    </w:p>
    <w:p w:rsidR="00DD7078" w:rsidRPr="00B54C5D" w:rsidP="00DD7078" w14:paraId="29FBEB08" w14:textId="679F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Коли дитині виповнилося п’ять місяців батьки почали проживати окремо: матір із дитиною залишилася проживати в даній квартирі, а батько переїхав до міста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Однак через місяць, зі слів матері, з метою збереження сім’ї вона з колишнім чоловіком знову почали проживати разом. Проте вже через три місяці припинили спільне проживання. Як зазначила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спочатку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іноді телефонував та запитував про дитину, однак згодом взагалі перестав цікавитися життям і здоров’ям сина та надавати кошти на його утримання. Зі слів матері, останній раз батько бачив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на день його народження, коли йому виповнився один рік. З того часу її колишній чоловік самоусунувся від виховання та матеріального утримання дитини. Зауважила, що в нього сформувався значний борг зі сплати аліментів.</w:t>
      </w:r>
    </w:p>
    <w:p w:rsidR="00DD7078" w:rsidRPr="00B54C5D" w:rsidP="00DD7078" w14:paraId="40745738" w14:textId="665F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Як розповіла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коли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виповнилося півтора роки вона почала проживати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однією сім’єю без реєстрації шлюбу в місті Бровари по вулиці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в квартирі його матері. Згодом, у 2022 році вони одружилися та в них народилася донька. За цей період часу чоловік допомагав їй з вихованням та утриманням сина, тому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вважає своїм батьком її чоловіка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Про свою сімейну історію та існування біологічного батька дитина не проінформована, тому в хлопчика часто виникає питання про відмінність у прізвищах. Зі слів матері, її чоловік планує здійснити </w:t>
      </w:r>
      <w:r w:rsidRPr="00B54C5D">
        <w:rPr>
          <w:rFonts w:ascii="Times New Roman" w:hAnsi="Times New Roman" w:cs="Times New Roman"/>
          <w:sz w:val="28"/>
          <w:szCs w:val="28"/>
        </w:rPr>
        <w:t>внутрішньосімейне</w:t>
      </w:r>
      <w:r w:rsidRPr="00B54C5D">
        <w:rPr>
          <w:rFonts w:ascii="Times New Roman" w:hAnsi="Times New Roman" w:cs="Times New Roman"/>
          <w:sz w:val="28"/>
          <w:szCs w:val="28"/>
        </w:rPr>
        <w:t xml:space="preserve"> усиновлення та в подальшому змінити</w:t>
      </w:r>
      <w:r w:rsidR="00474488"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прізвище.</w:t>
      </w:r>
    </w:p>
    <w:p w:rsidR="00DD7078" w:rsidRPr="00B54C5D" w:rsidP="00DD7078" w14:paraId="4A42CA7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Матір зазначила, що в сина з її чоловіком дружні стосунки. На вихідних вони сім’єю проводять час разом, ходять в парк або відвідують ігрові майданчики.</w:t>
      </w:r>
    </w:p>
    <w:p w:rsidR="00DD7078" w:rsidRPr="00B54C5D" w:rsidP="00DD7078" w14:paraId="7F5F4B17" w14:textId="7D56BC5A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розповіла, що пообіцяла колишньому чоловіку відмовитися від аліментів на утримання сина в обмін на нотаріально завірену заяву про </w:t>
      </w:r>
      <w:r w:rsidRPr="00B54C5D">
        <w:rPr>
          <w:rFonts w:ascii="Times New Roman" w:hAnsi="Times New Roman" w:cs="Times New Roman"/>
          <w:sz w:val="28"/>
          <w:szCs w:val="28"/>
        </w:rPr>
        <w:t>незаперечення</w:t>
      </w:r>
      <w:r w:rsidRPr="00B54C5D">
        <w:rPr>
          <w:rFonts w:ascii="Times New Roman" w:hAnsi="Times New Roman" w:cs="Times New Roman"/>
          <w:sz w:val="28"/>
          <w:szCs w:val="28"/>
        </w:rPr>
        <w:t xml:space="preserve"> ним щодо позбавлення його батьківських прав по відношенню до сина</w:t>
      </w:r>
      <w:r w:rsidR="00474488"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погодився на таку пропозицію та надав нотаріальну заяву.</w:t>
      </w:r>
    </w:p>
    <w:p w:rsidR="00DD7078" w:rsidRPr="00B54C5D" w:rsidP="00DD7078" w14:paraId="05D0B336" w14:textId="6A03D5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15 грудня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сім’ї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за </w:t>
      </w:r>
      <w:r w:rsidRPr="00B54C5D">
        <w:rPr>
          <w:rFonts w:ascii="Times New Roman" w:hAnsi="Times New Roman" w:cs="Times New Roman"/>
          <w:sz w:val="28"/>
          <w:szCs w:val="28"/>
        </w:rPr>
        <w:t>адресою</w:t>
      </w:r>
      <w:r w:rsidRPr="00B54C5D">
        <w:rPr>
          <w:rFonts w:ascii="Times New Roman" w:hAnsi="Times New Roman" w:cs="Times New Roman"/>
          <w:sz w:val="28"/>
          <w:szCs w:val="28"/>
        </w:rPr>
        <w:t xml:space="preserve">: вулиця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будинок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місто Бровари Броварського району Київської області, про що було складено відповідний акт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Під час обстеження було з’ясовано, що сім’я мешкає в трикімнатній квартирі загальною площею близько 95,0 </w:t>
      </w:r>
      <w:r w:rsidRPr="00B54C5D">
        <w:rPr>
          <w:rFonts w:ascii="Times New Roman" w:hAnsi="Times New Roman" w:cs="Times New Roman"/>
          <w:sz w:val="28"/>
          <w:szCs w:val="28"/>
        </w:rPr>
        <w:t>кв.м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житловою – близько 50,0 </w:t>
      </w:r>
      <w:r w:rsidRPr="00B54C5D">
        <w:rPr>
          <w:rFonts w:ascii="Times New Roman" w:hAnsi="Times New Roman" w:cs="Times New Roman"/>
          <w:sz w:val="28"/>
          <w:szCs w:val="28"/>
        </w:rPr>
        <w:t>кв.м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Наявні водо-, </w:t>
      </w:r>
      <w:r w:rsidRPr="00B54C5D">
        <w:rPr>
          <w:rFonts w:ascii="Times New Roman" w:hAnsi="Times New Roman" w:cs="Times New Roman"/>
          <w:sz w:val="28"/>
          <w:szCs w:val="28"/>
        </w:rPr>
        <w:t>електро</w:t>
      </w:r>
      <w:r w:rsidRPr="00B54C5D">
        <w:rPr>
          <w:rFonts w:ascii="Times New Roman" w:hAnsi="Times New Roman" w:cs="Times New Roman"/>
          <w:sz w:val="28"/>
          <w:szCs w:val="28"/>
        </w:rPr>
        <w:t xml:space="preserve">- та теплопостачання. Помешкання чисте, охайне, з косметичним ремонтом, оснащене меблями та побутовою технікою. Санвузол сумісний. Санітарний стан квартири придатний для проживання. Згідно з квитанціями від 17.11.2023, борги зі сплати за комунальні послуги відсутні. Власник квартири –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. Для сина виділена окрема кімната, в якій наявні спальне місце, шафа, телевізор, робоча зона для навчання. Донька мешкає в одній кімнаті разом із батьками. Діти забезпечені одягом, взуттям, продуктами харчування та засобами особистої гігієни. Для їх виховання та проживання створені належні умови.</w:t>
      </w:r>
    </w:p>
    <w:p w:rsidR="00DD7078" w:rsidRPr="00B54C5D" w:rsidP="00DD7078" w14:paraId="3277C9D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За цією </w:t>
      </w:r>
      <w:r w:rsidRPr="00B54C5D">
        <w:rPr>
          <w:rFonts w:ascii="Times New Roman" w:hAnsi="Times New Roman" w:cs="Times New Roman"/>
          <w:sz w:val="28"/>
          <w:szCs w:val="28"/>
        </w:rPr>
        <w:t>адресою</w:t>
      </w:r>
      <w:r w:rsidRPr="00B54C5D">
        <w:rPr>
          <w:rFonts w:ascii="Times New Roman" w:hAnsi="Times New Roman" w:cs="Times New Roman"/>
          <w:sz w:val="28"/>
          <w:szCs w:val="28"/>
        </w:rPr>
        <w:t xml:space="preserve"> проживають та мають постійне місце реєстрації: </w:t>
      </w:r>
    </w:p>
    <w:p w:rsidR="00DD7078" w:rsidRPr="00B54C5D" w:rsidP="00DD7078" w14:paraId="3887829E" w14:textId="5B51191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- 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– чоловік заявниці, офіційно працевлаштований в ТОВ «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» на посаді менеджера, його середньомісячний дохід, зі слів заявниці, складає близько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грн;</w:t>
      </w:r>
    </w:p>
    <w:p w:rsidR="00DD7078" w:rsidRPr="00B54C5D" w:rsidP="00DD7078" w14:paraId="41AAB9BF" w14:textId="2F638DD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- 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– заявниця, матір дітей, перебуває в декретній відпустці по догляду за дитиною. ФОП «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», наразі середньомісячний дохід, з її слів, складає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грн;</w:t>
      </w:r>
    </w:p>
    <w:p w:rsidR="00DD7078" w:rsidRPr="00B54C5D" w:rsidP="00DD7078" w14:paraId="4DA49FC4" w14:textId="0BBE21A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- 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– син заявниці від попереднього шлюбу, учень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класу Броварського ліцею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ім.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області;</w:t>
      </w:r>
    </w:p>
    <w:p w:rsidR="00DD7078" w:rsidRPr="00B54C5D" w:rsidP="00DD7078" w14:paraId="3F91F1B4" w14:textId="39FA36F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- 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– донька заявниці від даного шлюбу.</w:t>
      </w:r>
    </w:p>
    <w:p w:rsidR="00DD7078" w:rsidRPr="00B54C5D" w:rsidP="00DD7078" w14:paraId="5CF25583" w14:textId="08A3C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Із 15 грудня по 18 грудня 2023 року фахівцем із соціальної роботи Центру було проведено оцінку потреб сім’ї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B54C5D">
        <w:rPr>
          <w:rFonts w:ascii="Times New Roman" w:hAnsi="Times New Roman" w:cs="Times New Roman"/>
          <w:sz w:val="28"/>
          <w:szCs w:val="28"/>
        </w:rPr>
        <w:t>зʼясовано</w:t>
      </w:r>
      <w:r w:rsidRPr="00B54C5D">
        <w:rPr>
          <w:rFonts w:ascii="Times New Roman" w:hAnsi="Times New Roman" w:cs="Times New Roman"/>
          <w:sz w:val="28"/>
          <w:szCs w:val="28"/>
        </w:rPr>
        <w:t>, що в родині наявні складні життєві обставини, проте матір здатна забезпечувати потреби дитини.</w:t>
      </w:r>
    </w:p>
    <w:p w:rsidR="00DD7078" w:rsidP="00DD7078" w14:paraId="57C77B99" w14:textId="581A8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Відповідно до довідки від 21.12.2023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наданої управлінням соціального захисту населення Броварської міської ради Броварського району Київської області,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знаходиться на обліку в даному управлінні й отримує щомісячну одноразову допомогу при народженні дитини в розмірі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BE0D8F" w:rsidRPr="00B54C5D" w:rsidP="00DD7078" w14:paraId="0C9AE6D6" w14:textId="2C919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довідкою про проходження попереднього, періодичного та позачергового психіатричних оглядів, у тому числі на предмет вживання психоактивних речовин від 02.01.2024 №590, виданою  ТОВ «</w:t>
      </w:r>
      <w:r>
        <w:rPr>
          <w:rFonts w:ascii="Times New Roman" w:hAnsi="Times New Roman" w:cs="Times New Roman"/>
          <w:sz w:val="28"/>
          <w:szCs w:val="28"/>
        </w:rPr>
        <w:t>Медікал</w:t>
      </w:r>
      <w:r>
        <w:rPr>
          <w:rFonts w:ascii="Times New Roman" w:hAnsi="Times New Roman" w:cs="Times New Roman"/>
          <w:sz w:val="28"/>
          <w:szCs w:val="28"/>
        </w:rPr>
        <w:t xml:space="preserve"> Сіті», у ***  протипоказання для виконання роботи за фахом відсутні. </w:t>
      </w:r>
    </w:p>
    <w:p w:rsidR="00DD7078" w:rsidRPr="00B54C5D" w:rsidP="00DD7078" w14:paraId="1ADD83D6" w14:textId="4731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Відповідно до довідки від 07.11.2023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виданої Броварським ліцеєм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ім</w:t>
      </w:r>
      <w:r w:rsidR="00474488">
        <w:rPr>
          <w:rFonts w:ascii="Times New Roman" w:hAnsi="Times New Roman" w:cs="Times New Roman"/>
          <w:sz w:val="28"/>
          <w:szCs w:val="28"/>
        </w:rPr>
        <w:t>.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є учнем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класу даного навчального закладу. Батько дитини,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ліцей не відвідує, не був присутнім на батьківських зборах, вихованням та освітньою діяльністю дитини не цікавиться. Всі питання освітнього та виховного процесу вирішуються включно з матір’ю,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078" w:rsidRPr="00B54C5D" w:rsidP="00DD7078" w14:paraId="3F1767C2" w14:textId="5B4BE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із 16.01.2023 є пацієнтом лікаря-педіатра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що підтверджується декларацією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про вибір лікаря, який надає первинну медичну допомогу.</w:t>
      </w:r>
    </w:p>
    <w:p w:rsidR="00DD7078" w:rsidRPr="00B54C5D" w:rsidP="00DD7078" w14:paraId="7FF44E19" w14:textId="43670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18 грудня 2023 року спеціалістом Служби під час телефонної розмови з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останнього було проінформовано про надходження заяви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щодо надання їй висновку до суду про доцільність позбавлення його батьківських прав по відношенню до малолітнього сина</w:t>
      </w:r>
      <w:r w:rsidR="00474488"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та повідомлено про наявність у матеріалах справи нотаріально завіреної заяви від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якою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не заперечує щодо позбавлення його батьківських прав. Батько дитини підтвердив даний факт та наголосив, що так буде краще для сина. На запитання спеціаліста чи зможе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бути присутнім 27.12.2023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при розгляді даного питання останній відповів: «Я буду на службі, тому вряд чи зможу». Де саме на «службі» він перебуває батько дитини не пояснив.</w:t>
      </w:r>
    </w:p>
    <w:p w:rsidR="00DD7078" w:rsidRPr="00B54C5D" w:rsidP="00DD7078" w14:paraId="5A650001" w14:textId="7925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20 грудня 2023 року спеціалістом Служби було відправлено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рекомендованим листом із повідомленням про вручення запрошення на засідання Комісії на 27.12.2023 на 13.00 год за місцем його реєстрації, вказаним у позовній заяві.</w:t>
      </w:r>
    </w:p>
    <w:p w:rsidR="00DD7078" w:rsidRPr="00B54C5D" w:rsidP="00DD7078" w14:paraId="6FBE07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B54C5D">
        <w:rPr>
          <w:rFonts w:ascii="Times New Roman" w:hAnsi="Times New Roman" w:cs="Times New Roman"/>
          <w:sz w:val="28"/>
          <w:szCs w:val="28"/>
        </w:rPr>
        <w:t>сімʼї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B54C5D">
        <w:rPr>
          <w:rFonts w:ascii="Times New Roman" w:hAnsi="Times New Roman" w:cs="Times New Roman"/>
          <w:sz w:val="28"/>
          <w:szCs w:val="28"/>
        </w:rPr>
        <w:t>сімʼї</w:t>
      </w:r>
      <w:r w:rsidRPr="00B54C5D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DD7078" w:rsidRPr="00B54C5D" w:rsidP="00DD7078" w14:paraId="68458F1C" w14:textId="42150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11 грудня 2023 року спеціалістом Служби було проведено бесіду з малолітнім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Дитина охоче йшла на контакт та відверто відповідала на питання. У ході бесіди хлопчик повідомив, що його звати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та що йому вісім років. Розповів, що проживає разом із «мамою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папою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та сестричкою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 (слова дитини). На запитання спеціаліста як його зазвичай називає матір відповів: «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», а тато – «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чи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». Зазначив, що навчається в</w:t>
      </w:r>
      <w:r w:rsidR="00474488">
        <w:rPr>
          <w:rFonts w:ascii="Times New Roman" w:hAnsi="Times New Roman" w:cs="Times New Roman"/>
          <w:sz w:val="28"/>
          <w:szCs w:val="28"/>
        </w:rPr>
        <w:t xml:space="preserve"> 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класі Броварського ліцею №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.</w:t>
      </w:r>
      <w:r w:rsidRPr="00B54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Хлопчик розповів, що зі шкільних предметів йому найбільше подобаються музичне мистецтво та фізична культура, а математика для нього «найгірший предмет».</w:t>
      </w:r>
      <w:r w:rsidRPr="00B54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Зазначив, що має друзів як у школі, так і за місцем проживання.</w:t>
      </w:r>
    </w:p>
    <w:p w:rsidR="00DD7078" w:rsidRPr="00B54C5D" w:rsidP="00DD7078" w14:paraId="4F901E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На прохання спеціаліста розповісти про спільні види діяльності з матір’ю та вітчимом відповів: «Мама везе мене та моїх друзів у Київ в ігровий центр. Сестричку теж беремо з собою. Папа постійно працює, а на вихідних </w:t>
      </w:r>
      <w:r w:rsidRPr="00B54C5D">
        <w:rPr>
          <w:rFonts w:ascii="Times New Roman" w:hAnsi="Times New Roman" w:cs="Times New Roman"/>
          <w:sz w:val="28"/>
          <w:szCs w:val="28"/>
        </w:rPr>
        <w:t>відпочиває. Він працює директором». Дитина не змогла пригадати спільні види діяльності з вітчимом, проте зазначила, що сім’єю відвідують ігровий центр. Також «папа з мамою» дарують йому подарунки.</w:t>
      </w:r>
    </w:p>
    <w:p w:rsidR="00DD7078" w:rsidRPr="00B54C5D" w:rsidP="00DD7078" w14:paraId="66EE3171" w14:textId="4E9FF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 xml:space="preserve">На запитання спеціаліста до кого дитина в першу чергу звернулася б за допомогою чи порадою хлопчик відповів, що до матері. Однак зазначив, що вона сварить його за погані оцінки. «Папа», зі слів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>, теж іноді сварить його за непослух, але не так часто, як «мама».</w:t>
      </w:r>
    </w:p>
    <w:p w:rsidR="00DD7078" w:rsidRPr="00B54C5D" w:rsidP="00DD7078" w14:paraId="5AEBB74E" w14:textId="43C04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розповів, що допомагає матері по господарству та доглядати сестричку. Повідомив, що його улюблені страви - це піца, суші й «</w:t>
      </w:r>
      <w:r w:rsidRPr="00B54C5D">
        <w:rPr>
          <w:rFonts w:ascii="Times New Roman" w:hAnsi="Times New Roman" w:cs="Times New Roman"/>
          <w:sz w:val="28"/>
          <w:szCs w:val="28"/>
        </w:rPr>
        <w:t>макдональдс</w:t>
      </w:r>
      <w:r w:rsidRPr="00B54C5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D7078" w:rsidRPr="00B54C5D" w:rsidP="00DD7078" w14:paraId="1FE423D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Зі слів хлопчика, його баба, дід і тітка зі сторони матері живуть у Броварах недалеко від їхнього будинку. Він часто ходить до них у гості. Дід часто дарує йому різні подарунки. Дід і баба зі сторони вітчима живуть у селі за годину їзди на автомобілі від них, проте планують переїхати проживати до Броварів.</w:t>
      </w:r>
    </w:p>
    <w:p w:rsidR="00DD7078" w:rsidRPr="00B54C5D" w:rsidP="00DD7078" w14:paraId="0E3F0C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5D">
        <w:rPr>
          <w:rFonts w:ascii="Times New Roman" w:hAnsi="Times New Roman" w:cs="Times New Roman"/>
          <w:sz w:val="28"/>
          <w:szCs w:val="28"/>
        </w:rPr>
        <w:t>Запитання про біологічного батька дитині не ставились у зв’язку з незнанням нею своєї сімейної історії.</w:t>
      </w:r>
    </w:p>
    <w:p w:rsidR="00DD7078" w:rsidRPr="00B54C5D" w:rsidP="00DD7078" w14:paraId="23C1037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DD7078" w:rsidRPr="00B54C5D" w:rsidP="00DD7078" w14:paraId="3EAFA0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</w:t>
      </w:r>
      <w:r w:rsidRPr="00B54C5D">
        <w:rPr>
          <w:rFonts w:ascii="Times New Roman" w:hAnsi="Times New Roman" w:cs="Times New Roman"/>
          <w:color w:val="000000" w:themeColor="text1"/>
          <w:sz w:val="28"/>
          <w:szCs w:val="28"/>
        </w:rPr>
        <w:t>статтей</w:t>
      </w:r>
      <w:r w:rsidRPr="00B5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та 12 Закону України «Про охорону дитинства» передбачено право дитини на достатній життєвий рівень, а також права, обов’язки та відповідальність батьків за виховання та розвиток дитини.</w:t>
      </w:r>
    </w:p>
    <w:p w:rsidR="00DD7078" w:rsidRPr="00B54C5D" w:rsidP="00474488" w14:paraId="72A9B95A" w14:textId="2E4BB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грудня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</w:t>
      </w:r>
      <w:r w:rsidRPr="00830A95">
        <w:rPr>
          <w:rFonts w:ascii="Times New Roman" w:hAnsi="Times New Roman"/>
          <w:sz w:val="28"/>
          <w:szCs w:val="28"/>
        </w:rPr>
        <w:t>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 xml:space="preserve">по відношенню до його малолітнього сина,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078" w:rsidP="00474488" w14:paraId="7438B065" w14:textId="282D8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EC4">
        <w:rPr>
          <w:rFonts w:ascii="Times New Roman" w:hAnsi="Times New Roman" w:cs="Times New Roman"/>
          <w:sz w:val="28"/>
          <w:szCs w:val="28"/>
        </w:rPr>
        <w:t xml:space="preserve">На засіданні була присутня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864EC4">
        <w:rPr>
          <w:rFonts w:ascii="Times New Roman" w:hAnsi="Times New Roman" w:cs="Times New Roman"/>
          <w:sz w:val="28"/>
          <w:szCs w:val="28"/>
        </w:rPr>
        <w:t>, яка повідомила, що син не  знайомий зі своєю сімейною історією, вітчима називає батьком. Зазначила, що між ними склалися хороші стосунки.</w:t>
      </w:r>
    </w:p>
    <w:p w:rsidR="00DD7078" w:rsidRPr="00B54C5D" w:rsidP="00DD7078" w14:paraId="3DD418E3" w14:textId="64FD8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CB6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/>
          <w:sz w:val="28"/>
          <w:szCs w:val="28"/>
        </w:rPr>
        <w:t>батько дитини</w:t>
      </w:r>
      <w:r w:rsidRPr="00EC7CB6">
        <w:rPr>
          <w:rFonts w:ascii="Times New Roman" w:hAnsi="Times New Roman"/>
          <w:sz w:val="28"/>
          <w:szCs w:val="28"/>
        </w:rPr>
        <w:t xml:space="preserve"> 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амоусунувся від виховання сина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піклується про його фізичний і духовний розвиток, надав </w:t>
      </w:r>
      <w:r w:rsidRPr="00B54C5D">
        <w:rPr>
          <w:rFonts w:ascii="Times New Roman" w:hAnsi="Times New Roman" w:cs="Times New Roman"/>
          <w:sz w:val="28"/>
          <w:szCs w:val="28"/>
        </w:rPr>
        <w:t xml:space="preserve">нотаріально завірену заяву про </w:t>
      </w:r>
      <w:r w:rsidRPr="00B54C5D">
        <w:rPr>
          <w:rFonts w:ascii="Times New Roman" w:hAnsi="Times New Roman" w:cs="Times New Roman"/>
          <w:sz w:val="28"/>
          <w:szCs w:val="28"/>
        </w:rPr>
        <w:t>незаперечення</w:t>
      </w:r>
      <w:r w:rsidRPr="00B54C5D">
        <w:rPr>
          <w:rFonts w:ascii="Times New Roman" w:hAnsi="Times New Roman" w:cs="Times New Roman"/>
          <w:sz w:val="28"/>
          <w:szCs w:val="28"/>
        </w:rPr>
        <w:t xml:space="preserve"> ним щодо позбавлення його батьківських прав по відношенню до сина</w:t>
      </w:r>
      <w:r w:rsidR="00474488"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опіки та піклування Броварської міської ради Броварського району Київської області вважає за доцільне позбавити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 xml:space="preserve">по відношенню до його малолітнього сина,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, </w:t>
      </w:r>
      <w:r w:rsidR="00474488">
        <w:rPr>
          <w:rFonts w:ascii="Times New Roman" w:hAnsi="Times New Roman" w:cs="Times New Roman"/>
          <w:sz w:val="28"/>
          <w:szCs w:val="28"/>
        </w:rPr>
        <w:t>***</w:t>
      </w:r>
      <w:r w:rsidRPr="00B54C5D">
        <w:rPr>
          <w:rFonts w:ascii="Times New Roman" w:hAnsi="Times New Roman" w:cs="Times New Roman"/>
          <w:sz w:val="28"/>
          <w:szCs w:val="28"/>
        </w:rPr>
        <w:t xml:space="preserve"> </w:t>
      </w:r>
      <w:r w:rsidRPr="00B54C5D">
        <w:rPr>
          <w:rFonts w:ascii="Times New Roman" w:hAnsi="Times New Roman" w:cs="Times New Roman"/>
          <w:sz w:val="28"/>
          <w:szCs w:val="28"/>
        </w:rPr>
        <w:t>р.н</w:t>
      </w:r>
      <w:r w:rsidRPr="00B5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078" w:rsidRPr="00864EC4" w:rsidP="00DD7078" w14:paraId="0CCBA29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078" w:rsidP="00DD7078" w14:paraId="7B296ACC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31682" w:rsidRPr="00487849" w:rsidP="00487849" w14:paraId="7804F9AA" w14:textId="06BC9BBF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511B"/>
    <w:rsid w:val="001060A6"/>
    <w:rsid w:val="00166196"/>
    <w:rsid w:val="00231682"/>
    <w:rsid w:val="002D3374"/>
    <w:rsid w:val="003377E0"/>
    <w:rsid w:val="003735BC"/>
    <w:rsid w:val="003A2799"/>
    <w:rsid w:val="003B2A39"/>
    <w:rsid w:val="004208DA"/>
    <w:rsid w:val="00424AD7"/>
    <w:rsid w:val="00450739"/>
    <w:rsid w:val="00474488"/>
    <w:rsid w:val="00487849"/>
    <w:rsid w:val="004A01FC"/>
    <w:rsid w:val="004E41C7"/>
    <w:rsid w:val="00524AF7"/>
    <w:rsid w:val="00545B76"/>
    <w:rsid w:val="007732CE"/>
    <w:rsid w:val="007C582E"/>
    <w:rsid w:val="00821BD7"/>
    <w:rsid w:val="00830A95"/>
    <w:rsid w:val="00853C00"/>
    <w:rsid w:val="00864EC4"/>
    <w:rsid w:val="008E1689"/>
    <w:rsid w:val="00910331"/>
    <w:rsid w:val="00933D17"/>
    <w:rsid w:val="00973F9B"/>
    <w:rsid w:val="00A84A56"/>
    <w:rsid w:val="00AE57AA"/>
    <w:rsid w:val="00B20C04"/>
    <w:rsid w:val="00B54C5D"/>
    <w:rsid w:val="00BE0D8F"/>
    <w:rsid w:val="00CB633A"/>
    <w:rsid w:val="00DD7078"/>
    <w:rsid w:val="00E71A04"/>
    <w:rsid w:val="00EC35BD"/>
    <w:rsid w:val="00EC7CB6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DD707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DD7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A1728"/>
    <w:rsid w:val="008558D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8491</Words>
  <Characters>4841</Characters>
  <Application>Microsoft Office Word</Application>
  <DocSecurity>8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2024-01-04T10:05:00Z</dcterms:modified>
</cp:coreProperties>
</file>