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651F3401" w14:textId="77777777" w:rsidR="000B2078" w:rsidRPr="000B2078" w:rsidRDefault="0074644B" w:rsidP="000B207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r w:rsidR="000B2078" w:rsidRPr="000B20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791AF941" w14:textId="77777777" w:rsidR="000B2078" w:rsidRPr="000B2078" w:rsidRDefault="000B2078" w:rsidP="000B207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B20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договорів оренди землі на новий строк,</w:t>
      </w:r>
    </w:p>
    <w:p w14:paraId="35E79FF1" w14:textId="1AD92C39" w:rsidR="00361CD8" w:rsidRPr="000D4721" w:rsidRDefault="000B2078" w:rsidP="000B207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20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продовження терміну укладення договорів оренди землі</w:t>
      </w:r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642233F9" w14:textId="4F59291E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BBDAEE2" w14:textId="77777777"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1B2E">
        <w:rPr>
          <w:rFonts w:ascii="Times New Roman" w:hAnsi="Times New Roman" w:cs="Times New Roman"/>
          <w:sz w:val="28"/>
          <w:szCs w:val="28"/>
        </w:rPr>
        <w:t xml:space="preserve">перехідних положень </w:t>
      </w:r>
      <w:r w:rsidR="00041B2E" w:rsidRPr="00041B2E">
        <w:rPr>
          <w:rFonts w:ascii="Times New Roman" w:hAnsi="Times New Roman" w:cs="Times New Roman"/>
          <w:sz w:val="28"/>
          <w:szCs w:val="28"/>
        </w:rPr>
        <w:t>Закону України «Про оренду землі»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69371C54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0246AFD7" w14:textId="77777777"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6CD47F1A" w14:textId="77777777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BB8B000" w14:textId="61A19179" w:rsidR="0032597E" w:rsidRPr="005A395C" w:rsidRDefault="00246822" w:rsidP="0024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B118B"/>
    <w:rsid w:val="003E3CDF"/>
    <w:rsid w:val="003E4FC9"/>
    <w:rsid w:val="00452BA2"/>
    <w:rsid w:val="00456AE8"/>
    <w:rsid w:val="00475713"/>
    <w:rsid w:val="004C3B49"/>
    <w:rsid w:val="004C574E"/>
    <w:rsid w:val="004C5AB6"/>
    <w:rsid w:val="004F13DA"/>
    <w:rsid w:val="00525C68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B181C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2023-03-15T07:06:00Z</cp:lastPrinted>
  <dcterms:created xsi:type="dcterms:W3CDTF">2023-12-04T07:12:00Z</dcterms:created>
  <dcterms:modified xsi:type="dcterms:W3CDTF">2024-01-05T09:06:00Z</dcterms:modified>
</cp:coreProperties>
</file>