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C77" w14:textId="77777777" w:rsidR="005B1C08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0127736" w14:textId="77777777" w:rsidR="00687EB6" w:rsidRPr="00687EB6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F740E42" w14:textId="77777777" w:rsidR="00687EB6" w:rsidRDefault="00696599" w:rsidP="000C2DDE">
      <w:pPr>
        <w:pStyle w:val="a5"/>
        <w:ind w:left="-284"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0253EA4D" w14:textId="77777777" w:rsidR="00B03912" w:rsidRPr="00B03912" w:rsidRDefault="00B03912" w:rsidP="000C2DDE">
      <w:pPr>
        <w:pStyle w:val="a5"/>
        <w:ind w:left="-284" w:right="-1"/>
        <w:jc w:val="center"/>
        <w:rPr>
          <w:b/>
          <w:sz w:val="16"/>
          <w:szCs w:val="16"/>
        </w:rPr>
      </w:pPr>
    </w:p>
    <w:p w14:paraId="5D370B3C" w14:textId="77777777" w:rsidR="00F6766F" w:rsidRPr="00F6766F" w:rsidRDefault="0074644B" w:rsidP="00F6766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00E01">
        <w:rPr>
          <w:rFonts w:ascii="Times New Roman" w:hAnsi="Times New Roman" w:cs="Times New Roman"/>
          <w:b/>
          <w:sz w:val="28"/>
          <w:szCs w:val="28"/>
        </w:rPr>
        <w:t>«</w:t>
      </w:r>
      <w:r w:rsidR="00F6766F" w:rsidRPr="00F6766F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 відмову у затвердженні проекту землеустрою</w:t>
      </w:r>
    </w:p>
    <w:p w14:paraId="6A330B04" w14:textId="23B6D25E" w:rsidR="00361CD8" w:rsidRPr="00700E01" w:rsidRDefault="00F6766F" w:rsidP="00F6766F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F6766F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щодо відведення земельної ділянки в оренду</w:t>
      </w:r>
      <w:r w:rsidR="0074644B" w:rsidRPr="00934A7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A352C02" w14:textId="77777777" w:rsidR="001F4F3A" w:rsidRPr="00934A7F" w:rsidRDefault="001F4F3A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F93E0" w14:textId="3AF0FD60" w:rsidR="0074644B" w:rsidRPr="00934A7F" w:rsidRDefault="0074644B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A7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8CA7F" w14:textId="77777777" w:rsidR="0074644B" w:rsidRPr="00934A7F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080D46FA" w14:textId="77777777" w:rsidR="0074644B" w:rsidRPr="00934A7F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 необхідності прийняття рішення</w:t>
      </w:r>
    </w:p>
    <w:p w14:paraId="00689A53" w14:textId="7C635488" w:rsidR="0074644B" w:rsidRPr="00934A7F" w:rsidRDefault="00687EB6" w:rsidP="000C2DD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sz w:val="29"/>
          <w:szCs w:val="29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r w:rsidR="004C5AB6" w:rsidRPr="00934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питань регулювання земельних відносин</w:t>
      </w:r>
      <w:r w:rsidR="0074644B"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F509CA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>2.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Мета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і шляхи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її</w:t>
      </w:r>
      <w:proofErr w:type="spellEnd"/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досягнення</w:t>
      </w:r>
      <w:proofErr w:type="spellEnd"/>
    </w:p>
    <w:p w14:paraId="034E9151" w14:textId="0E1098C3" w:rsidR="00EF46C2" w:rsidRPr="00C20FBE" w:rsidRDefault="00687EB6" w:rsidP="000C2DDE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FBE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0C2DD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62A1" w:rsidRPr="00E662A1">
        <w:rPr>
          <w:rFonts w:ascii="Times New Roman" w:eastAsia="Times New Roman" w:hAnsi="Times New Roman" w:cs="Times New Roman"/>
          <w:sz w:val="28"/>
          <w:szCs w:val="28"/>
        </w:rPr>
        <w:t>громадянина</w:t>
      </w:r>
      <w:proofErr w:type="spellEnd"/>
      <w:r w:rsidR="00E662A1" w:rsidRPr="00E66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66F" w:rsidRPr="00F6766F">
        <w:rPr>
          <w:rFonts w:ascii="Times New Roman" w:eastAsia="Times New Roman" w:hAnsi="Times New Roman" w:cs="Times New Roman"/>
          <w:sz w:val="28"/>
          <w:szCs w:val="28"/>
        </w:rPr>
        <w:t>Беркут</w:t>
      </w:r>
      <w:r w:rsidR="00F6766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6766F" w:rsidRPr="00F67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766F" w:rsidRPr="00F6766F">
        <w:rPr>
          <w:rFonts w:ascii="Times New Roman" w:eastAsia="Times New Roman" w:hAnsi="Times New Roman" w:cs="Times New Roman"/>
          <w:sz w:val="28"/>
          <w:szCs w:val="28"/>
        </w:rPr>
        <w:t>Віктор</w:t>
      </w:r>
      <w:proofErr w:type="spellEnd"/>
      <w:r w:rsidR="00F6766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6766F" w:rsidRPr="00F67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766F" w:rsidRPr="00F6766F">
        <w:rPr>
          <w:rFonts w:ascii="Times New Roman" w:eastAsia="Times New Roman" w:hAnsi="Times New Roman" w:cs="Times New Roman"/>
          <w:sz w:val="28"/>
          <w:szCs w:val="28"/>
        </w:rPr>
        <w:t>Іванович</w:t>
      </w:r>
      <w:proofErr w:type="spellEnd"/>
      <w:r w:rsidR="00F676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питан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ня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F6766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затвердження проекту землеустрою та 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надання в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>оренд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земельн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F9DD6E1" w14:textId="2EE52649" w:rsidR="0074644B" w:rsidRPr="00C20FBE" w:rsidRDefault="00687EB6" w:rsidP="000C2DDE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3.Правові аспекти</w:t>
      </w:r>
    </w:p>
    <w:p w14:paraId="35493CFF" w14:textId="682C1D86" w:rsidR="00687EB6" w:rsidRDefault="00687EB6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C20FB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934A7F" w:rsidRPr="00934A7F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12,</w:t>
      </w:r>
      <w:r w:rsidR="00CA095D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123</w:t>
      </w:r>
      <w:r w:rsidR="00934A7F" w:rsidRPr="00934A7F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 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700E01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95D" w:rsidRP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Закон</w:t>
      </w:r>
      <w:r w:rsid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</w:t>
      </w:r>
      <w:r w:rsidR="00CA095D" w:rsidRP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України «Про адміністративну процедуру»</w:t>
      </w:r>
      <w:r w:rsid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 w:rsidRPr="00C20F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934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10AEB1" w14:textId="6BBD9078" w:rsidR="00CA095D" w:rsidRPr="00CA095D" w:rsidRDefault="00CA095D" w:rsidP="00CA09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Підставою відмови </w:t>
      </w:r>
      <w:r w:rsidR="00F6766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затвердженні проекту землеустрою щодо відведення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 оренду </w:t>
      </w:r>
      <w:r w:rsidR="00F6766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невідповідність місця розташування земельної ділянки вимогам містобудівної документації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</w:t>
      </w: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</w:p>
    <w:p w14:paraId="5C0A9264" w14:textId="77777777" w:rsidR="00CA095D" w:rsidRPr="00CA095D" w:rsidRDefault="00CA095D" w:rsidP="00CA09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Вид цільового призначення земельної ділянки не співвідносяться з видом функціонального призначення території в містобудівній документації.</w:t>
      </w:r>
    </w:p>
    <w:p w14:paraId="1C9EFB38" w14:textId="77777777" w:rsidR="00CA095D" w:rsidRPr="00CA095D" w:rsidRDefault="00CA095D" w:rsidP="00CA09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Містобудівною документацією м. Бровари не передбачено використання територій для городництва.</w:t>
      </w:r>
    </w:p>
    <w:p w14:paraId="55B5D282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4. 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Фінансово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>-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економічне</w:t>
      </w:r>
      <w:proofErr w:type="spellEnd"/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</w:p>
    <w:p w14:paraId="3B59B731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>.</w:t>
      </w:r>
    </w:p>
    <w:p w14:paraId="1032804D" w14:textId="2E50DFF7" w:rsidR="0074644B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5</w:t>
      </w:r>
      <w:r w:rsidR="0074644B" w:rsidRPr="00C20FBE">
        <w:rPr>
          <w:rFonts w:ascii="Times New Roman" w:hAnsi="Times New Roman"/>
          <w:b/>
          <w:sz w:val="28"/>
          <w:szCs w:val="28"/>
          <w:lang w:val="uk-UA" w:eastAsia="zh-CN"/>
        </w:rPr>
        <w:t>. Прогноз результатів</w:t>
      </w:r>
    </w:p>
    <w:p w14:paraId="6FACC332" w14:textId="04004DE5" w:rsidR="00CA095D" w:rsidRPr="00CA095D" w:rsidRDefault="00CA095D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CA095D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Відмова у </w:t>
      </w:r>
      <w:r w:rsidR="00F6766F">
        <w:rPr>
          <w:rFonts w:ascii="Times New Roman" w:hAnsi="Times New Roman"/>
          <w:bCs/>
          <w:sz w:val="28"/>
          <w:szCs w:val="28"/>
          <w:lang w:val="uk-UA" w:eastAsia="zh-CN"/>
        </w:rPr>
        <w:t xml:space="preserve">затвердженні проекту землеустрою та у </w:t>
      </w:r>
      <w:r w:rsidRPr="00CA095D">
        <w:rPr>
          <w:rFonts w:ascii="Times New Roman" w:hAnsi="Times New Roman"/>
          <w:bCs/>
          <w:sz w:val="28"/>
          <w:szCs w:val="28"/>
          <w:lang w:val="uk-UA" w:eastAsia="zh-CN"/>
        </w:rPr>
        <w:t>наданні земельної ділянки в оренду.</w:t>
      </w:r>
    </w:p>
    <w:p w14:paraId="0D994583" w14:textId="77777777" w:rsidR="008A21A7" w:rsidRPr="00C20FBE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C20FBE">
        <w:rPr>
          <w:rFonts w:ascii="Times New Roman" w:hAnsi="Times New Roman"/>
          <w:b/>
          <w:sz w:val="28"/>
          <w:szCs w:val="28"/>
          <w:lang w:val="uk-UA" w:eastAsia="zh-CN"/>
        </w:rPr>
        <w:t xml:space="preserve">. Суб’єкт подання проекту рішення </w:t>
      </w:r>
    </w:p>
    <w:p w14:paraId="3FFA779C" w14:textId="77777777" w:rsidR="000C2DDE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06CB7152" w14:textId="77777777" w:rsidR="000C2DDE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45C6FB81" w14:textId="77777777" w:rsidR="000C2DDE" w:rsidRDefault="000C2DDE" w:rsidP="000C2DD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DAB5DD9" w14:textId="77777777" w:rsidR="000C2DDE" w:rsidRDefault="000C2DDE" w:rsidP="000C2DD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23C53CE" w14:textId="77777777" w:rsidR="000C2DDE" w:rsidRPr="005A395C" w:rsidRDefault="000C2DDE" w:rsidP="000C2DD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sectPr w:rsidR="000C2DDE" w:rsidRPr="005A395C" w:rsidSect="001F4F3A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C2DDE"/>
    <w:rsid w:val="000C4E83"/>
    <w:rsid w:val="00150AD8"/>
    <w:rsid w:val="001608D3"/>
    <w:rsid w:val="00192296"/>
    <w:rsid w:val="001A3FF0"/>
    <w:rsid w:val="001C2EE3"/>
    <w:rsid w:val="001C6ACB"/>
    <w:rsid w:val="001F2E9C"/>
    <w:rsid w:val="001F4F3A"/>
    <w:rsid w:val="00203C01"/>
    <w:rsid w:val="00244FF9"/>
    <w:rsid w:val="00246744"/>
    <w:rsid w:val="0026743D"/>
    <w:rsid w:val="00281671"/>
    <w:rsid w:val="00286ECB"/>
    <w:rsid w:val="00297F99"/>
    <w:rsid w:val="00324CA8"/>
    <w:rsid w:val="0032597E"/>
    <w:rsid w:val="00330259"/>
    <w:rsid w:val="003613A9"/>
    <w:rsid w:val="00361CD8"/>
    <w:rsid w:val="00382999"/>
    <w:rsid w:val="00393A8A"/>
    <w:rsid w:val="003E3CDF"/>
    <w:rsid w:val="00412F1C"/>
    <w:rsid w:val="00437191"/>
    <w:rsid w:val="00437563"/>
    <w:rsid w:val="00452BA2"/>
    <w:rsid w:val="00475713"/>
    <w:rsid w:val="004C574E"/>
    <w:rsid w:val="004C5AB6"/>
    <w:rsid w:val="00525C68"/>
    <w:rsid w:val="00540AFB"/>
    <w:rsid w:val="005A2E1A"/>
    <w:rsid w:val="005B1C08"/>
    <w:rsid w:val="005D20E7"/>
    <w:rsid w:val="005E0B7F"/>
    <w:rsid w:val="005F334B"/>
    <w:rsid w:val="005F3477"/>
    <w:rsid w:val="0063130A"/>
    <w:rsid w:val="00674304"/>
    <w:rsid w:val="006867DF"/>
    <w:rsid w:val="00687EB6"/>
    <w:rsid w:val="00696599"/>
    <w:rsid w:val="006C25CF"/>
    <w:rsid w:val="006C396C"/>
    <w:rsid w:val="006D05E9"/>
    <w:rsid w:val="006F0143"/>
    <w:rsid w:val="00700E01"/>
    <w:rsid w:val="007029A0"/>
    <w:rsid w:val="007064FD"/>
    <w:rsid w:val="0074644B"/>
    <w:rsid w:val="007B316E"/>
    <w:rsid w:val="007C1E15"/>
    <w:rsid w:val="00827775"/>
    <w:rsid w:val="00831E40"/>
    <w:rsid w:val="00831E61"/>
    <w:rsid w:val="0088088B"/>
    <w:rsid w:val="008A21A7"/>
    <w:rsid w:val="008A3A2E"/>
    <w:rsid w:val="008B5B4E"/>
    <w:rsid w:val="008D0064"/>
    <w:rsid w:val="008D7F0D"/>
    <w:rsid w:val="00914DE7"/>
    <w:rsid w:val="00934A7F"/>
    <w:rsid w:val="00953218"/>
    <w:rsid w:val="009865A5"/>
    <w:rsid w:val="009917B0"/>
    <w:rsid w:val="0099308F"/>
    <w:rsid w:val="009C36E7"/>
    <w:rsid w:val="009E070A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B2BF2"/>
    <w:rsid w:val="00BE5361"/>
    <w:rsid w:val="00C11944"/>
    <w:rsid w:val="00C16BF3"/>
    <w:rsid w:val="00C20FBE"/>
    <w:rsid w:val="00C50AFE"/>
    <w:rsid w:val="00C639EB"/>
    <w:rsid w:val="00C73ACE"/>
    <w:rsid w:val="00CA0274"/>
    <w:rsid w:val="00CA095D"/>
    <w:rsid w:val="00CC405D"/>
    <w:rsid w:val="00CC65AD"/>
    <w:rsid w:val="00CD1861"/>
    <w:rsid w:val="00CD2CBE"/>
    <w:rsid w:val="00CF7E8C"/>
    <w:rsid w:val="00D27447"/>
    <w:rsid w:val="00D3352B"/>
    <w:rsid w:val="00D34FBB"/>
    <w:rsid w:val="00D64BE7"/>
    <w:rsid w:val="00D7497F"/>
    <w:rsid w:val="00D9138F"/>
    <w:rsid w:val="00D92C45"/>
    <w:rsid w:val="00DB13E5"/>
    <w:rsid w:val="00DB7BEA"/>
    <w:rsid w:val="00DC5794"/>
    <w:rsid w:val="00E1625D"/>
    <w:rsid w:val="00E662A1"/>
    <w:rsid w:val="00E821DB"/>
    <w:rsid w:val="00EF46C2"/>
    <w:rsid w:val="00F06D36"/>
    <w:rsid w:val="00F55BD6"/>
    <w:rsid w:val="00F6766F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99B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  <w:style w:type="table" w:customStyle="1" w:styleId="1">
    <w:name w:val="Сетка таблицы1"/>
    <w:basedOn w:val="a1"/>
    <w:next w:val="a9"/>
    <w:uiPriority w:val="59"/>
    <w:rsid w:val="00934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2023-05-04T08:13:00Z</cp:lastPrinted>
  <dcterms:created xsi:type="dcterms:W3CDTF">2023-09-01T12:24:00Z</dcterms:created>
  <dcterms:modified xsi:type="dcterms:W3CDTF">2024-01-05T09:28:00Z</dcterms:modified>
</cp:coreProperties>
</file>