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4E" w:rsidRDefault="00C16C4E" w:rsidP="00C16C4E">
      <w:pPr>
        <w:spacing w:after="0" w:line="240" w:lineRule="auto"/>
        <w:ind w:firstLine="4820"/>
        <w:contextualSpacing/>
        <w:rPr>
          <w:rFonts w:ascii="Times New Roman" w:hAnsi="Times New Roman" w:cs="Times New Roman"/>
          <w:sz w:val="28"/>
          <w:szCs w:val="28"/>
          <w:lang w:val="uk-UA"/>
        </w:rPr>
      </w:pPr>
      <w:r w:rsidRPr="00855B26">
        <w:rPr>
          <w:rFonts w:ascii="Times New Roman" w:hAnsi="Times New Roman" w:cs="Times New Roman"/>
          <w:sz w:val="28"/>
          <w:szCs w:val="28"/>
          <w:lang w:val="uk-UA"/>
        </w:rPr>
        <w:t>Додаток 1</w:t>
      </w:r>
    </w:p>
    <w:p w:rsidR="00C16C4E" w:rsidRDefault="00C16C4E" w:rsidP="00C16C4E">
      <w:pPr>
        <w:spacing w:after="0" w:line="240" w:lineRule="auto"/>
        <w:ind w:firstLine="4820"/>
        <w:contextualSpacing/>
        <w:rPr>
          <w:rFonts w:ascii="Times New Roman" w:hAnsi="Times New Roman" w:cs="Times New Roman"/>
          <w:sz w:val="28"/>
          <w:szCs w:val="28"/>
          <w:lang w:val="uk-UA"/>
        </w:rPr>
      </w:pPr>
      <w:r>
        <w:rPr>
          <w:rFonts w:ascii="Times New Roman" w:hAnsi="Times New Roman" w:cs="Times New Roman"/>
          <w:sz w:val="28"/>
          <w:szCs w:val="28"/>
          <w:lang w:val="uk-UA"/>
        </w:rPr>
        <w:t>до рішення Броварської міської ради</w:t>
      </w:r>
    </w:p>
    <w:p w:rsidR="00C16C4E" w:rsidRPr="00855B26" w:rsidRDefault="00C16C4E" w:rsidP="00C16C4E">
      <w:pPr>
        <w:spacing w:after="0" w:line="240" w:lineRule="auto"/>
        <w:ind w:firstLine="4820"/>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D14932">
        <w:rPr>
          <w:rFonts w:ascii="Times New Roman" w:hAnsi="Times New Roman" w:cs="Times New Roman"/>
          <w:sz w:val="28"/>
          <w:szCs w:val="28"/>
          <w:lang w:val="uk-UA"/>
        </w:rPr>
        <w:t>15.02.2018 р.</w:t>
      </w:r>
      <w:r>
        <w:rPr>
          <w:rFonts w:ascii="Times New Roman" w:hAnsi="Times New Roman" w:cs="Times New Roman"/>
          <w:sz w:val="28"/>
          <w:szCs w:val="28"/>
          <w:lang w:val="uk-UA"/>
        </w:rPr>
        <w:t xml:space="preserve">№ </w:t>
      </w:r>
      <w:r w:rsidR="00D14932">
        <w:rPr>
          <w:rFonts w:ascii="Times New Roman" w:hAnsi="Times New Roman" w:cs="Times New Roman"/>
          <w:sz w:val="28"/>
          <w:szCs w:val="28"/>
          <w:lang w:val="uk-UA"/>
        </w:rPr>
        <w:t>857-38-07</w:t>
      </w:r>
    </w:p>
    <w:p w:rsidR="00825902" w:rsidRDefault="00825902" w:rsidP="007D60F3">
      <w:pPr>
        <w:spacing w:after="0" w:line="240" w:lineRule="auto"/>
        <w:contextualSpacing/>
        <w:jc w:val="center"/>
        <w:rPr>
          <w:rFonts w:ascii="Times New Roman" w:hAnsi="Times New Roman" w:cs="Times New Roman"/>
          <w:b/>
          <w:sz w:val="40"/>
          <w:szCs w:val="40"/>
          <w:lang w:val="uk-UA"/>
        </w:rPr>
      </w:pPr>
    </w:p>
    <w:p w:rsidR="00825902" w:rsidRDefault="00825902" w:rsidP="007D60F3">
      <w:pPr>
        <w:spacing w:after="0" w:line="240" w:lineRule="auto"/>
        <w:contextualSpacing/>
        <w:jc w:val="center"/>
        <w:rPr>
          <w:rFonts w:ascii="Times New Roman" w:hAnsi="Times New Roman" w:cs="Times New Roman"/>
          <w:b/>
          <w:sz w:val="40"/>
          <w:szCs w:val="40"/>
          <w:lang w:val="uk-UA"/>
        </w:rPr>
      </w:pPr>
    </w:p>
    <w:p w:rsidR="00825902" w:rsidRDefault="00825902" w:rsidP="007D60F3">
      <w:pPr>
        <w:spacing w:after="0" w:line="240" w:lineRule="auto"/>
        <w:contextualSpacing/>
        <w:jc w:val="center"/>
        <w:rPr>
          <w:rFonts w:ascii="Times New Roman" w:hAnsi="Times New Roman" w:cs="Times New Roman"/>
          <w:b/>
          <w:sz w:val="40"/>
          <w:szCs w:val="40"/>
          <w:lang w:val="uk-UA"/>
        </w:rPr>
      </w:pPr>
    </w:p>
    <w:p w:rsidR="00825902" w:rsidRDefault="00825902" w:rsidP="007D60F3">
      <w:pPr>
        <w:spacing w:after="0" w:line="240" w:lineRule="auto"/>
        <w:contextualSpacing/>
        <w:jc w:val="center"/>
        <w:rPr>
          <w:rFonts w:ascii="Times New Roman" w:hAnsi="Times New Roman" w:cs="Times New Roman"/>
          <w:b/>
          <w:sz w:val="40"/>
          <w:szCs w:val="40"/>
          <w:lang w:val="uk-UA"/>
        </w:rPr>
      </w:pPr>
    </w:p>
    <w:p w:rsidR="00825902" w:rsidRDefault="00825902" w:rsidP="007D60F3">
      <w:pPr>
        <w:spacing w:after="0" w:line="240" w:lineRule="auto"/>
        <w:contextualSpacing/>
        <w:jc w:val="center"/>
        <w:rPr>
          <w:rFonts w:ascii="Times New Roman" w:hAnsi="Times New Roman" w:cs="Times New Roman"/>
          <w:b/>
          <w:sz w:val="40"/>
          <w:szCs w:val="40"/>
          <w:lang w:val="uk-UA"/>
        </w:rPr>
      </w:pPr>
    </w:p>
    <w:p w:rsidR="00825902" w:rsidRDefault="00825902" w:rsidP="007D60F3">
      <w:pPr>
        <w:spacing w:after="0" w:line="240" w:lineRule="auto"/>
        <w:contextualSpacing/>
        <w:jc w:val="center"/>
        <w:rPr>
          <w:rFonts w:ascii="Times New Roman" w:hAnsi="Times New Roman" w:cs="Times New Roman"/>
          <w:b/>
          <w:sz w:val="40"/>
          <w:szCs w:val="40"/>
          <w:lang w:val="uk-UA"/>
        </w:rPr>
      </w:pPr>
    </w:p>
    <w:p w:rsidR="00825902" w:rsidRDefault="00825902" w:rsidP="007D60F3">
      <w:pPr>
        <w:spacing w:after="0" w:line="240" w:lineRule="auto"/>
        <w:contextualSpacing/>
        <w:jc w:val="center"/>
        <w:rPr>
          <w:rFonts w:ascii="Times New Roman" w:hAnsi="Times New Roman" w:cs="Times New Roman"/>
          <w:b/>
          <w:sz w:val="40"/>
          <w:szCs w:val="40"/>
          <w:lang w:val="uk-UA"/>
        </w:rPr>
      </w:pPr>
    </w:p>
    <w:p w:rsidR="00825902" w:rsidRDefault="00825902" w:rsidP="007D60F3">
      <w:pPr>
        <w:spacing w:after="0" w:line="240" w:lineRule="auto"/>
        <w:contextualSpacing/>
        <w:jc w:val="center"/>
        <w:rPr>
          <w:rFonts w:ascii="Times New Roman" w:hAnsi="Times New Roman" w:cs="Times New Roman"/>
          <w:b/>
          <w:sz w:val="40"/>
          <w:szCs w:val="40"/>
          <w:lang w:val="uk-UA"/>
        </w:rPr>
      </w:pPr>
    </w:p>
    <w:p w:rsidR="00825902" w:rsidRDefault="00825902" w:rsidP="007D60F3">
      <w:pPr>
        <w:spacing w:after="0" w:line="240" w:lineRule="auto"/>
        <w:contextualSpacing/>
        <w:jc w:val="center"/>
        <w:rPr>
          <w:rFonts w:ascii="Times New Roman" w:hAnsi="Times New Roman" w:cs="Times New Roman"/>
          <w:b/>
          <w:sz w:val="40"/>
          <w:szCs w:val="40"/>
          <w:lang w:val="uk-UA"/>
        </w:rPr>
      </w:pPr>
    </w:p>
    <w:p w:rsidR="00825902" w:rsidRDefault="00825902" w:rsidP="007D60F3">
      <w:pPr>
        <w:spacing w:after="0" w:line="240" w:lineRule="auto"/>
        <w:contextualSpacing/>
        <w:jc w:val="center"/>
        <w:rPr>
          <w:rFonts w:ascii="Times New Roman" w:hAnsi="Times New Roman" w:cs="Times New Roman"/>
          <w:b/>
          <w:sz w:val="40"/>
          <w:szCs w:val="40"/>
          <w:lang w:val="uk-UA"/>
        </w:rPr>
      </w:pPr>
    </w:p>
    <w:p w:rsidR="00825902" w:rsidRDefault="00825902" w:rsidP="007D60F3">
      <w:pPr>
        <w:spacing w:after="0" w:line="240" w:lineRule="auto"/>
        <w:contextualSpacing/>
        <w:jc w:val="center"/>
        <w:rPr>
          <w:rFonts w:ascii="Times New Roman" w:hAnsi="Times New Roman" w:cs="Times New Roman"/>
          <w:b/>
          <w:sz w:val="40"/>
          <w:szCs w:val="40"/>
          <w:lang w:val="uk-UA"/>
        </w:rPr>
      </w:pPr>
      <w:r w:rsidRPr="00825902">
        <w:rPr>
          <w:rFonts w:ascii="Times New Roman" w:hAnsi="Times New Roman" w:cs="Times New Roman"/>
          <w:b/>
          <w:sz w:val="40"/>
          <w:szCs w:val="40"/>
          <w:lang w:val="uk-UA"/>
        </w:rPr>
        <w:t>Звіт</w:t>
      </w:r>
    </w:p>
    <w:p w:rsidR="007D60F3" w:rsidRPr="00825902" w:rsidRDefault="007D60F3" w:rsidP="007D60F3">
      <w:pPr>
        <w:spacing w:after="0" w:line="240" w:lineRule="auto"/>
        <w:contextualSpacing/>
        <w:jc w:val="center"/>
        <w:rPr>
          <w:rFonts w:ascii="Times New Roman" w:hAnsi="Times New Roman" w:cs="Times New Roman"/>
          <w:b/>
          <w:sz w:val="40"/>
          <w:szCs w:val="40"/>
          <w:lang w:val="uk-UA"/>
        </w:rPr>
      </w:pPr>
      <w:r w:rsidRPr="00825902">
        <w:rPr>
          <w:rFonts w:ascii="Times New Roman" w:hAnsi="Times New Roman" w:cs="Times New Roman"/>
          <w:b/>
          <w:sz w:val="40"/>
          <w:szCs w:val="40"/>
          <w:lang w:val="uk-UA"/>
        </w:rPr>
        <w:t xml:space="preserve">про виконання Програми  правової освіти та </w:t>
      </w:r>
    </w:p>
    <w:p w:rsidR="00825902" w:rsidRDefault="007D60F3" w:rsidP="007D60F3">
      <w:pPr>
        <w:spacing w:after="0" w:line="240" w:lineRule="auto"/>
        <w:contextualSpacing/>
        <w:jc w:val="center"/>
        <w:rPr>
          <w:rFonts w:ascii="Times New Roman" w:hAnsi="Times New Roman" w:cs="Times New Roman"/>
          <w:b/>
          <w:sz w:val="40"/>
          <w:szCs w:val="40"/>
          <w:lang w:val="uk-UA"/>
        </w:rPr>
      </w:pPr>
      <w:r w:rsidRPr="00825902">
        <w:rPr>
          <w:rFonts w:ascii="Times New Roman" w:hAnsi="Times New Roman" w:cs="Times New Roman"/>
          <w:b/>
          <w:sz w:val="40"/>
          <w:szCs w:val="40"/>
          <w:lang w:val="uk-UA"/>
        </w:rPr>
        <w:t xml:space="preserve">надання безоплатної правової допомоги </w:t>
      </w:r>
    </w:p>
    <w:p w:rsidR="007D60F3" w:rsidRPr="00825902" w:rsidRDefault="00310C94" w:rsidP="00825902">
      <w:pPr>
        <w:spacing w:after="0" w:line="240" w:lineRule="auto"/>
        <w:contextualSpacing/>
        <w:jc w:val="center"/>
        <w:rPr>
          <w:rFonts w:ascii="Times New Roman" w:hAnsi="Times New Roman" w:cs="Times New Roman"/>
          <w:b/>
          <w:sz w:val="40"/>
          <w:szCs w:val="40"/>
          <w:lang w:val="uk-UA"/>
        </w:rPr>
      </w:pPr>
      <w:r>
        <w:rPr>
          <w:rFonts w:ascii="Times New Roman" w:hAnsi="Times New Roman" w:cs="Times New Roman"/>
          <w:b/>
          <w:sz w:val="40"/>
          <w:szCs w:val="40"/>
          <w:lang w:val="uk-UA"/>
        </w:rPr>
        <w:t>населенню міста Бровари з</w:t>
      </w:r>
      <w:r w:rsidR="007D60F3" w:rsidRPr="00825902">
        <w:rPr>
          <w:rFonts w:ascii="Times New Roman" w:hAnsi="Times New Roman" w:cs="Times New Roman"/>
          <w:b/>
          <w:sz w:val="40"/>
          <w:szCs w:val="40"/>
          <w:lang w:val="uk-UA"/>
        </w:rPr>
        <w:t>а 2017 рік</w:t>
      </w:r>
    </w:p>
    <w:p w:rsidR="00825902" w:rsidRDefault="00825902" w:rsidP="007D60F3">
      <w:pPr>
        <w:spacing w:after="0" w:line="240" w:lineRule="auto"/>
        <w:contextualSpacing/>
        <w:jc w:val="center"/>
        <w:rPr>
          <w:rFonts w:ascii="Times New Roman" w:hAnsi="Times New Roman" w:cs="Times New Roman"/>
          <w:b/>
          <w:sz w:val="32"/>
          <w:szCs w:val="32"/>
          <w:lang w:val="uk-UA"/>
        </w:rPr>
      </w:pPr>
    </w:p>
    <w:p w:rsidR="00825902" w:rsidRDefault="00825902" w:rsidP="007D60F3">
      <w:pPr>
        <w:spacing w:after="0" w:line="240" w:lineRule="auto"/>
        <w:contextualSpacing/>
        <w:jc w:val="center"/>
        <w:rPr>
          <w:rFonts w:ascii="Times New Roman" w:hAnsi="Times New Roman" w:cs="Times New Roman"/>
          <w:b/>
          <w:sz w:val="32"/>
          <w:szCs w:val="32"/>
          <w:lang w:val="uk-UA"/>
        </w:rPr>
      </w:pPr>
    </w:p>
    <w:p w:rsidR="00825902" w:rsidRDefault="00825902" w:rsidP="007D60F3">
      <w:pPr>
        <w:spacing w:after="0" w:line="240" w:lineRule="auto"/>
        <w:contextualSpacing/>
        <w:jc w:val="center"/>
        <w:rPr>
          <w:rFonts w:ascii="Times New Roman" w:hAnsi="Times New Roman" w:cs="Times New Roman"/>
          <w:b/>
          <w:sz w:val="32"/>
          <w:szCs w:val="32"/>
          <w:lang w:val="uk-UA"/>
        </w:rPr>
      </w:pPr>
    </w:p>
    <w:p w:rsidR="00825902" w:rsidRDefault="00825902" w:rsidP="007D60F3">
      <w:pPr>
        <w:spacing w:after="0" w:line="240" w:lineRule="auto"/>
        <w:contextualSpacing/>
        <w:jc w:val="center"/>
        <w:rPr>
          <w:rFonts w:ascii="Times New Roman" w:hAnsi="Times New Roman" w:cs="Times New Roman"/>
          <w:b/>
          <w:sz w:val="32"/>
          <w:szCs w:val="32"/>
          <w:lang w:val="uk-UA"/>
        </w:rPr>
      </w:pPr>
    </w:p>
    <w:p w:rsidR="00825902" w:rsidRDefault="00825902" w:rsidP="007D60F3">
      <w:pPr>
        <w:spacing w:after="0" w:line="240" w:lineRule="auto"/>
        <w:contextualSpacing/>
        <w:jc w:val="center"/>
        <w:rPr>
          <w:rFonts w:ascii="Times New Roman" w:hAnsi="Times New Roman" w:cs="Times New Roman"/>
          <w:b/>
          <w:sz w:val="32"/>
          <w:szCs w:val="32"/>
          <w:lang w:val="uk-UA"/>
        </w:rPr>
      </w:pPr>
    </w:p>
    <w:p w:rsidR="00825902" w:rsidRDefault="00825902" w:rsidP="007D60F3">
      <w:pPr>
        <w:spacing w:after="0" w:line="240" w:lineRule="auto"/>
        <w:contextualSpacing/>
        <w:jc w:val="center"/>
        <w:rPr>
          <w:rFonts w:ascii="Times New Roman" w:hAnsi="Times New Roman" w:cs="Times New Roman"/>
          <w:b/>
          <w:sz w:val="32"/>
          <w:szCs w:val="32"/>
          <w:lang w:val="uk-UA"/>
        </w:rPr>
      </w:pPr>
      <w:bookmarkStart w:id="0" w:name="_GoBack"/>
      <w:bookmarkEnd w:id="0"/>
    </w:p>
    <w:p w:rsidR="00825902" w:rsidRDefault="00825902" w:rsidP="007D60F3">
      <w:pPr>
        <w:spacing w:after="0" w:line="240" w:lineRule="auto"/>
        <w:contextualSpacing/>
        <w:jc w:val="center"/>
        <w:rPr>
          <w:rFonts w:ascii="Times New Roman" w:hAnsi="Times New Roman" w:cs="Times New Roman"/>
          <w:b/>
          <w:sz w:val="32"/>
          <w:szCs w:val="32"/>
          <w:lang w:val="uk-UA"/>
        </w:rPr>
      </w:pPr>
    </w:p>
    <w:p w:rsidR="00825902" w:rsidRDefault="00825902" w:rsidP="007D60F3">
      <w:pPr>
        <w:spacing w:after="0" w:line="240" w:lineRule="auto"/>
        <w:contextualSpacing/>
        <w:jc w:val="center"/>
        <w:rPr>
          <w:rFonts w:ascii="Times New Roman" w:hAnsi="Times New Roman" w:cs="Times New Roman"/>
          <w:b/>
          <w:sz w:val="32"/>
          <w:szCs w:val="32"/>
          <w:lang w:val="uk-UA"/>
        </w:rPr>
      </w:pPr>
    </w:p>
    <w:p w:rsidR="00825902" w:rsidRDefault="00825902" w:rsidP="007D60F3">
      <w:pPr>
        <w:spacing w:after="0" w:line="240" w:lineRule="auto"/>
        <w:contextualSpacing/>
        <w:jc w:val="center"/>
        <w:rPr>
          <w:rFonts w:ascii="Times New Roman" w:hAnsi="Times New Roman" w:cs="Times New Roman"/>
          <w:b/>
          <w:sz w:val="32"/>
          <w:szCs w:val="32"/>
          <w:lang w:val="uk-UA"/>
        </w:rPr>
      </w:pPr>
    </w:p>
    <w:p w:rsidR="00825902" w:rsidRDefault="00825902" w:rsidP="007D60F3">
      <w:pPr>
        <w:spacing w:after="0" w:line="240" w:lineRule="auto"/>
        <w:contextualSpacing/>
        <w:jc w:val="center"/>
        <w:rPr>
          <w:rFonts w:ascii="Times New Roman" w:hAnsi="Times New Roman" w:cs="Times New Roman"/>
          <w:b/>
          <w:sz w:val="32"/>
          <w:szCs w:val="32"/>
          <w:lang w:val="uk-UA"/>
        </w:rPr>
      </w:pPr>
    </w:p>
    <w:p w:rsidR="00825902" w:rsidRDefault="00825902" w:rsidP="007D60F3">
      <w:pPr>
        <w:spacing w:after="0" w:line="240" w:lineRule="auto"/>
        <w:contextualSpacing/>
        <w:jc w:val="center"/>
        <w:rPr>
          <w:rFonts w:ascii="Times New Roman" w:hAnsi="Times New Roman" w:cs="Times New Roman"/>
          <w:b/>
          <w:sz w:val="32"/>
          <w:szCs w:val="32"/>
          <w:lang w:val="uk-UA"/>
        </w:rPr>
      </w:pPr>
    </w:p>
    <w:p w:rsidR="00825902" w:rsidRDefault="00825902" w:rsidP="007D60F3">
      <w:pPr>
        <w:spacing w:after="0" w:line="240" w:lineRule="auto"/>
        <w:contextualSpacing/>
        <w:jc w:val="center"/>
        <w:rPr>
          <w:rFonts w:ascii="Times New Roman" w:hAnsi="Times New Roman" w:cs="Times New Roman"/>
          <w:b/>
          <w:sz w:val="32"/>
          <w:szCs w:val="32"/>
          <w:lang w:val="uk-UA"/>
        </w:rPr>
      </w:pPr>
    </w:p>
    <w:p w:rsidR="00825902" w:rsidRDefault="00825902" w:rsidP="007D60F3">
      <w:pPr>
        <w:spacing w:after="0" w:line="240" w:lineRule="auto"/>
        <w:contextualSpacing/>
        <w:jc w:val="center"/>
        <w:rPr>
          <w:rFonts w:ascii="Times New Roman" w:hAnsi="Times New Roman" w:cs="Times New Roman"/>
          <w:b/>
          <w:sz w:val="32"/>
          <w:szCs w:val="32"/>
          <w:lang w:val="uk-UA"/>
        </w:rPr>
      </w:pPr>
    </w:p>
    <w:p w:rsidR="00825902" w:rsidRDefault="00825902" w:rsidP="007D60F3">
      <w:pPr>
        <w:spacing w:after="0" w:line="240" w:lineRule="auto"/>
        <w:contextualSpacing/>
        <w:jc w:val="center"/>
        <w:rPr>
          <w:rFonts w:ascii="Times New Roman" w:hAnsi="Times New Roman" w:cs="Times New Roman"/>
          <w:b/>
          <w:sz w:val="32"/>
          <w:szCs w:val="32"/>
          <w:lang w:val="uk-UA"/>
        </w:rPr>
      </w:pPr>
    </w:p>
    <w:p w:rsidR="00825902" w:rsidRDefault="00825902" w:rsidP="007D60F3">
      <w:pPr>
        <w:spacing w:after="0" w:line="240" w:lineRule="auto"/>
        <w:contextualSpacing/>
        <w:jc w:val="center"/>
        <w:rPr>
          <w:rFonts w:ascii="Times New Roman" w:hAnsi="Times New Roman" w:cs="Times New Roman"/>
          <w:b/>
          <w:sz w:val="32"/>
          <w:szCs w:val="32"/>
          <w:lang w:val="uk-UA"/>
        </w:rPr>
      </w:pPr>
    </w:p>
    <w:p w:rsidR="00825902" w:rsidRDefault="00825902" w:rsidP="007D60F3">
      <w:pPr>
        <w:spacing w:after="0" w:line="240" w:lineRule="auto"/>
        <w:contextualSpacing/>
        <w:jc w:val="center"/>
        <w:rPr>
          <w:rFonts w:ascii="Times New Roman" w:hAnsi="Times New Roman" w:cs="Times New Roman"/>
          <w:b/>
          <w:sz w:val="32"/>
          <w:szCs w:val="32"/>
          <w:lang w:val="uk-UA"/>
        </w:rPr>
      </w:pPr>
    </w:p>
    <w:p w:rsidR="00825902" w:rsidRDefault="00825902" w:rsidP="007D60F3">
      <w:pPr>
        <w:spacing w:after="0" w:line="240" w:lineRule="auto"/>
        <w:contextualSpacing/>
        <w:jc w:val="center"/>
        <w:rPr>
          <w:rFonts w:ascii="Times New Roman" w:hAnsi="Times New Roman" w:cs="Times New Roman"/>
          <w:b/>
          <w:sz w:val="32"/>
          <w:szCs w:val="32"/>
          <w:lang w:val="uk-UA"/>
        </w:rPr>
      </w:pPr>
    </w:p>
    <w:p w:rsidR="00825902" w:rsidRDefault="00825902" w:rsidP="007D60F3">
      <w:pPr>
        <w:spacing w:after="0" w:line="240" w:lineRule="auto"/>
        <w:contextualSpacing/>
        <w:jc w:val="center"/>
        <w:rPr>
          <w:rFonts w:ascii="Times New Roman" w:hAnsi="Times New Roman" w:cs="Times New Roman"/>
          <w:b/>
          <w:sz w:val="32"/>
          <w:szCs w:val="32"/>
          <w:lang w:val="uk-UA"/>
        </w:rPr>
      </w:pPr>
    </w:p>
    <w:p w:rsidR="00825902" w:rsidRPr="007D60F3" w:rsidRDefault="00825902" w:rsidP="00C16C4E">
      <w:pPr>
        <w:spacing w:after="0" w:line="360" w:lineRule="auto"/>
        <w:contextualSpacing/>
        <w:rPr>
          <w:rFonts w:ascii="Times New Roman" w:hAnsi="Times New Roman" w:cs="Times New Roman"/>
          <w:b/>
          <w:sz w:val="32"/>
          <w:szCs w:val="32"/>
          <w:lang w:val="uk-UA"/>
        </w:rPr>
      </w:pPr>
    </w:p>
    <w:p w:rsidR="007D60F3" w:rsidRPr="00C5181D" w:rsidRDefault="007D60F3" w:rsidP="007D60F3">
      <w:pPr>
        <w:spacing w:after="0" w:line="360" w:lineRule="auto"/>
        <w:ind w:firstLine="851"/>
        <w:jc w:val="both"/>
        <w:rPr>
          <w:rFonts w:ascii="Times New Roman" w:hAnsi="Times New Roman" w:cs="Times New Roman"/>
          <w:b/>
          <w:sz w:val="28"/>
          <w:szCs w:val="28"/>
          <w:lang w:val="uk-UA"/>
        </w:rPr>
      </w:pPr>
      <w:r w:rsidRPr="00C5181D">
        <w:rPr>
          <w:rFonts w:ascii="Times New Roman" w:eastAsia="Times New Roman" w:hAnsi="Times New Roman" w:cs="Times New Roman"/>
          <w:b/>
          <w:i/>
          <w:sz w:val="28"/>
          <w:szCs w:val="28"/>
          <w:lang w:val="uk-UA" w:eastAsia="zh-CN"/>
        </w:rPr>
        <w:lastRenderedPageBreak/>
        <w:t>Виконавець:</w:t>
      </w:r>
      <w:r w:rsidRPr="00C5181D">
        <w:rPr>
          <w:rFonts w:ascii="Times New Roman" w:eastAsia="Times New Roman" w:hAnsi="Times New Roman" w:cs="Times New Roman"/>
          <w:sz w:val="28"/>
          <w:szCs w:val="28"/>
          <w:shd w:val="clear" w:color="auto" w:fill="FFFFFF"/>
          <w:lang w:val="uk-UA" w:eastAsia="zh-CN"/>
        </w:rPr>
        <w:t>Броварський місцевий центр з надання безоплатної вторинної правової допомоги</w:t>
      </w:r>
      <w:r w:rsidRPr="00C5181D">
        <w:rPr>
          <w:rFonts w:ascii="Times New Roman" w:eastAsia="Times New Roman" w:hAnsi="Times New Roman" w:cs="Times New Roman"/>
          <w:sz w:val="28"/>
          <w:szCs w:val="28"/>
          <w:lang w:val="uk-UA" w:eastAsia="zh-CN"/>
        </w:rPr>
        <w:t xml:space="preserve">. </w:t>
      </w:r>
    </w:p>
    <w:p w:rsidR="007D60F3" w:rsidRPr="00C5181D" w:rsidRDefault="007D60F3" w:rsidP="007D60F3">
      <w:pPr>
        <w:spacing w:after="0" w:line="360" w:lineRule="auto"/>
        <w:ind w:firstLine="851"/>
        <w:jc w:val="both"/>
        <w:rPr>
          <w:rFonts w:ascii="Times New Roman" w:eastAsia="Times New Roman" w:hAnsi="Times New Roman" w:cs="Times New Roman"/>
          <w:sz w:val="28"/>
          <w:szCs w:val="28"/>
          <w:lang w:val="uk-UA" w:eastAsia="zh-CN"/>
        </w:rPr>
      </w:pPr>
      <w:r w:rsidRPr="00C5181D">
        <w:rPr>
          <w:rFonts w:ascii="Times New Roman" w:eastAsia="Times New Roman" w:hAnsi="Times New Roman" w:cs="Times New Roman"/>
          <w:b/>
          <w:i/>
          <w:sz w:val="28"/>
          <w:szCs w:val="28"/>
          <w:lang w:val="uk-UA" w:eastAsia="zh-CN"/>
        </w:rPr>
        <w:t>Мета:</w:t>
      </w:r>
      <w:r w:rsidRPr="00C5181D">
        <w:rPr>
          <w:rFonts w:ascii="Times New Roman" w:eastAsia="Times New Roman" w:hAnsi="Times New Roman" w:cs="Times New Roman"/>
          <w:sz w:val="28"/>
          <w:szCs w:val="28"/>
          <w:shd w:val="clear" w:color="auto" w:fill="FFFFFF"/>
          <w:lang w:val="uk-UA" w:eastAsia="zh-CN"/>
        </w:rPr>
        <w:t>забезпечення державної гарантії рівних можливостей для доступу громадян до джерел правової інформації та до правосуддя; надання правових послуг із захисту прав людини та громадянина, здійснення представництва в судах, інших органах, складення процесуальних документів</w:t>
      </w:r>
      <w:r w:rsidRPr="00C5181D">
        <w:rPr>
          <w:rFonts w:ascii="Times New Roman" w:eastAsia="Times New Roman" w:hAnsi="Times New Roman" w:cs="Times New Roman"/>
          <w:sz w:val="28"/>
          <w:szCs w:val="28"/>
          <w:lang w:val="uk-UA" w:eastAsia="zh-CN"/>
        </w:rPr>
        <w:t>.</w:t>
      </w:r>
    </w:p>
    <w:p w:rsidR="007D60F3" w:rsidRPr="00C5181D" w:rsidRDefault="007D60F3" w:rsidP="007D60F3">
      <w:pPr>
        <w:spacing w:after="0" w:line="360" w:lineRule="auto"/>
        <w:ind w:firstLine="851"/>
        <w:jc w:val="both"/>
        <w:rPr>
          <w:rFonts w:ascii="Times New Roman" w:eastAsia="Times New Roman" w:hAnsi="Times New Roman" w:cs="Times New Roman"/>
          <w:sz w:val="28"/>
          <w:szCs w:val="28"/>
          <w:lang w:val="uk-UA" w:eastAsia="zh-CN"/>
        </w:rPr>
      </w:pPr>
      <w:r w:rsidRPr="00C5181D">
        <w:rPr>
          <w:rFonts w:ascii="Times New Roman" w:eastAsia="Times New Roman" w:hAnsi="Times New Roman" w:cs="Times New Roman"/>
          <w:b/>
          <w:i/>
          <w:sz w:val="28"/>
          <w:szCs w:val="28"/>
          <w:lang w:val="uk-UA" w:eastAsia="zh-CN"/>
        </w:rPr>
        <w:t>Термін виконання:</w:t>
      </w:r>
      <w:r w:rsidR="002A6D1A">
        <w:rPr>
          <w:rFonts w:ascii="Times New Roman" w:eastAsia="Times New Roman" w:hAnsi="Times New Roman" w:cs="Times New Roman"/>
          <w:sz w:val="28"/>
          <w:szCs w:val="28"/>
          <w:lang w:val="uk-UA" w:eastAsia="zh-CN"/>
        </w:rPr>
        <w:t>березень</w:t>
      </w:r>
      <w:r w:rsidRPr="00C5181D">
        <w:rPr>
          <w:rFonts w:ascii="Times New Roman" w:eastAsia="Times New Roman" w:hAnsi="Times New Roman" w:cs="Times New Roman"/>
          <w:sz w:val="28"/>
          <w:szCs w:val="28"/>
          <w:lang w:val="uk-UA" w:eastAsia="zh-CN"/>
        </w:rPr>
        <w:t>-грудень 2017 року.</w:t>
      </w:r>
    </w:p>
    <w:p w:rsidR="00C5181D" w:rsidRPr="00C5181D" w:rsidRDefault="00C5181D" w:rsidP="007D60F3">
      <w:pPr>
        <w:spacing w:after="0" w:line="360" w:lineRule="auto"/>
        <w:ind w:firstLine="851"/>
        <w:jc w:val="both"/>
        <w:rPr>
          <w:rFonts w:ascii="Times New Roman" w:eastAsia="Times New Roman" w:hAnsi="Times New Roman" w:cs="Times New Roman"/>
          <w:sz w:val="28"/>
          <w:szCs w:val="28"/>
          <w:lang w:val="uk-UA" w:eastAsia="zh-CN"/>
        </w:rPr>
      </w:pPr>
      <w:r w:rsidRPr="00C5181D">
        <w:rPr>
          <w:rFonts w:ascii="Times New Roman" w:eastAsia="Times New Roman" w:hAnsi="Times New Roman" w:cs="Times New Roman"/>
          <w:sz w:val="28"/>
          <w:szCs w:val="28"/>
          <w:lang w:val="uk-UA" w:eastAsia="zh-CN"/>
        </w:rPr>
        <w:t xml:space="preserve">Броварський місцевий центр з надання безоплатної вторинної правової допомоги діє </w:t>
      </w:r>
      <w:r>
        <w:rPr>
          <w:rFonts w:ascii="Times New Roman" w:eastAsia="Times New Roman" w:hAnsi="Times New Roman" w:cs="Times New Roman"/>
          <w:sz w:val="28"/>
          <w:szCs w:val="28"/>
          <w:lang w:val="uk-UA" w:eastAsia="zh-CN"/>
        </w:rPr>
        <w:t xml:space="preserve">на підставі </w:t>
      </w:r>
      <w:r w:rsidRPr="00C5181D">
        <w:rPr>
          <w:rFonts w:ascii="Times New Roman" w:eastAsia="Times New Roman" w:hAnsi="Times New Roman" w:cs="Times New Roman"/>
          <w:sz w:val="28"/>
          <w:szCs w:val="28"/>
          <w:lang w:val="uk-UA" w:eastAsia="zh-CN"/>
        </w:rPr>
        <w:t>Закону України «Про безоплатну правову допомогу» та Положення про Броварський місцевий центр з надання безоплатної вторинної правової допомоги.</w:t>
      </w:r>
    </w:p>
    <w:p w:rsidR="000875C3" w:rsidRPr="00C5181D" w:rsidRDefault="004F1583" w:rsidP="000875C3">
      <w:pPr>
        <w:spacing w:after="0" w:line="360" w:lineRule="auto"/>
        <w:ind w:firstLine="851"/>
        <w:jc w:val="both"/>
        <w:rPr>
          <w:rFonts w:ascii="Times New Roman" w:hAnsi="Times New Roman" w:cs="Times New Roman"/>
          <w:sz w:val="28"/>
          <w:szCs w:val="28"/>
          <w:lang w:val="uk-UA"/>
        </w:rPr>
      </w:pPr>
      <w:r w:rsidRPr="00C5181D">
        <w:rPr>
          <w:rFonts w:ascii="Times New Roman" w:hAnsi="Times New Roman" w:cs="Times New Roman"/>
          <w:sz w:val="28"/>
          <w:szCs w:val="28"/>
          <w:lang w:val="uk-UA"/>
        </w:rPr>
        <w:t>За результатами аналізу звернень громадян у</w:t>
      </w:r>
      <w:r w:rsidR="007D60F3" w:rsidRPr="00C5181D">
        <w:rPr>
          <w:rFonts w:ascii="Times New Roman" w:hAnsi="Times New Roman" w:cs="Times New Roman"/>
          <w:sz w:val="28"/>
          <w:szCs w:val="28"/>
          <w:lang w:val="uk-UA"/>
        </w:rPr>
        <w:t xml:space="preserve"> 2017 році до Броварського місцевого центру з надання безоплатної вторинної правової допомоги </w:t>
      </w:r>
      <w:r w:rsidR="00C74C13" w:rsidRPr="00C5181D">
        <w:rPr>
          <w:rFonts w:ascii="Times New Roman" w:hAnsi="Times New Roman" w:cs="Times New Roman"/>
          <w:sz w:val="28"/>
          <w:szCs w:val="28"/>
          <w:lang w:val="uk-UA"/>
        </w:rPr>
        <w:t xml:space="preserve">за правовою допомогою </w:t>
      </w:r>
      <w:r w:rsidR="002A6DE8" w:rsidRPr="00C5181D">
        <w:rPr>
          <w:rFonts w:ascii="Times New Roman" w:hAnsi="Times New Roman" w:cs="Times New Roman"/>
          <w:sz w:val="28"/>
          <w:szCs w:val="28"/>
          <w:lang w:val="uk-UA"/>
        </w:rPr>
        <w:t>з метою о</w:t>
      </w:r>
      <w:r w:rsidR="000E1116">
        <w:rPr>
          <w:rFonts w:ascii="Times New Roman" w:hAnsi="Times New Roman" w:cs="Times New Roman"/>
          <w:sz w:val="28"/>
          <w:szCs w:val="28"/>
          <w:lang w:val="uk-UA"/>
        </w:rPr>
        <w:t>тримання консультації, роз’ясне</w:t>
      </w:r>
      <w:r w:rsidR="002A6DE8" w:rsidRPr="00C5181D">
        <w:rPr>
          <w:rFonts w:ascii="Times New Roman" w:hAnsi="Times New Roman" w:cs="Times New Roman"/>
          <w:sz w:val="28"/>
          <w:szCs w:val="28"/>
          <w:lang w:val="uk-UA"/>
        </w:rPr>
        <w:t>нь, складення процесуальних документів та здійснення пред</w:t>
      </w:r>
      <w:r w:rsidR="000E1116">
        <w:rPr>
          <w:rFonts w:ascii="Times New Roman" w:hAnsi="Times New Roman" w:cs="Times New Roman"/>
          <w:sz w:val="28"/>
          <w:szCs w:val="28"/>
          <w:lang w:val="uk-UA"/>
        </w:rPr>
        <w:t>ставництва інтересів осіб в судах</w:t>
      </w:r>
      <w:r w:rsidR="002A6DE8" w:rsidRPr="00C5181D">
        <w:rPr>
          <w:rFonts w:ascii="Times New Roman" w:hAnsi="Times New Roman" w:cs="Times New Roman"/>
          <w:sz w:val="28"/>
          <w:szCs w:val="28"/>
          <w:lang w:val="uk-UA"/>
        </w:rPr>
        <w:t xml:space="preserve">,  інших державних органах, органах місцевого самоврядування,перед іншими особами </w:t>
      </w:r>
      <w:r w:rsidR="007D60F3" w:rsidRPr="00C5181D">
        <w:rPr>
          <w:rFonts w:ascii="Times New Roman" w:hAnsi="Times New Roman" w:cs="Times New Roman"/>
          <w:sz w:val="28"/>
          <w:szCs w:val="28"/>
          <w:lang w:val="uk-UA"/>
        </w:rPr>
        <w:t xml:space="preserve">звернулося 1519 </w:t>
      </w:r>
      <w:r w:rsidR="002A6DE8" w:rsidRPr="00C5181D">
        <w:rPr>
          <w:rFonts w:ascii="Times New Roman" w:hAnsi="Times New Roman" w:cs="Times New Roman"/>
          <w:sz w:val="28"/>
          <w:szCs w:val="28"/>
          <w:lang w:val="uk-UA"/>
        </w:rPr>
        <w:t>осіб.</w:t>
      </w:r>
    </w:p>
    <w:p w:rsidR="000875C3" w:rsidRDefault="000875C3" w:rsidP="000875C3">
      <w:pPr>
        <w:spacing w:after="0" w:line="360" w:lineRule="auto"/>
        <w:ind w:firstLine="851"/>
        <w:jc w:val="both"/>
        <w:rPr>
          <w:rFonts w:ascii="Times New Roman" w:hAnsi="Times New Roman" w:cs="Times New Roman"/>
          <w:sz w:val="28"/>
          <w:szCs w:val="28"/>
          <w:lang w:val="uk-UA"/>
        </w:rPr>
      </w:pPr>
      <w:r w:rsidRPr="00C5181D">
        <w:rPr>
          <w:rFonts w:ascii="Times New Roman" w:hAnsi="Times New Roman" w:cs="Times New Roman"/>
          <w:sz w:val="28"/>
          <w:szCs w:val="28"/>
          <w:lang w:val="uk-UA"/>
        </w:rPr>
        <w:t xml:space="preserve">Відповідно до звернень </w:t>
      </w:r>
      <w:r w:rsidR="004F1583" w:rsidRPr="00C5181D">
        <w:rPr>
          <w:rFonts w:ascii="Times New Roman" w:hAnsi="Times New Roman" w:cs="Times New Roman"/>
          <w:sz w:val="28"/>
          <w:szCs w:val="28"/>
          <w:lang w:val="uk-UA"/>
        </w:rPr>
        <w:t xml:space="preserve">громадян </w:t>
      </w:r>
      <w:r w:rsidRPr="00C5181D">
        <w:rPr>
          <w:rFonts w:ascii="Times New Roman" w:hAnsi="Times New Roman" w:cs="Times New Roman"/>
          <w:sz w:val="28"/>
          <w:szCs w:val="28"/>
          <w:lang w:val="uk-UA"/>
        </w:rPr>
        <w:t xml:space="preserve">Броварським місцевим центром з надання безоплатної вторинної правової допомоги </w:t>
      </w:r>
      <w:r w:rsidRPr="00C5181D">
        <w:rPr>
          <w:rFonts w:ascii="Times New Roman" w:hAnsi="Times New Roman" w:cs="Times New Roman"/>
          <w:b/>
          <w:sz w:val="28"/>
          <w:szCs w:val="28"/>
          <w:lang w:val="uk-UA"/>
        </w:rPr>
        <w:t>надано первинну правову допомогу</w:t>
      </w:r>
      <w:r w:rsidRPr="00C5181D">
        <w:rPr>
          <w:rFonts w:ascii="Times New Roman" w:hAnsi="Times New Roman" w:cs="Times New Roman"/>
          <w:sz w:val="28"/>
          <w:szCs w:val="28"/>
          <w:lang w:val="uk-UA"/>
        </w:rPr>
        <w:t xml:space="preserve"> (юридичну консультацію та роз’яснення) – </w:t>
      </w:r>
      <w:r w:rsidRPr="00C5181D">
        <w:rPr>
          <w:rFonts w:ascii="Times New Roman" w:hAnsi="Times New Roman" w:cs="Times New Roman"/>
          <w:b/>
          <w:sz w:val="28"/>
          <w:szCs w:val="28"/>
          <w:lang w:val="uk-UA"/>
        </w:rPr>
        <w:t xml:space="preserve">1519 </w:t>
      </w:r>
      <w:r w:rsidR="004F1583" w:rsidRPr="00C5181D">
        <w:rPr>
          <w:rFonts w:ascii="Times New Roman" w:hAnsi="Times New Roman" w:cs="Times New Roman"/>
          <w:b/>
          <w:sz w:val="28"/>
          <w:szCs w:val="28"/>
          <w:lang w:val="uk-UA"/>
        </w:rPr>
        <w:t xml:space="preserve">клієнтам </w:t>
      </w:r>
      <w:r w:rsidRPr="00C5181D">
        <w:rPr>
          <w:rFonts w:ascii="Times New Roman" w:hAnsi="Times New Roman" w:cs="Times New Roman"/>
          <w:sz w:val="28"/>
          <w:szCs w:val="28"/>
          <w:lang w:val="uk-UA"/>
        </w:rPr>
        <w:t xml:space="preserve">та </w:t>
      </w:r>
      <w:r w:rsidRPr="00C5181D">
        <w:rPr>
          <w:rFonts w:ascii="Times New Roman" w:hAnsi="Times New Roman" w:cs="Times New Roman"/>
          <w:b/>
          <w:sz w:val="28"/>
          <w:szCs w:val="28"/>
          <w:lang w:val="uk-UA"/>
        </w:rPr>
        <w:t>надано вторинну правову допомогу</w:t>
      </w:r>
      <w:r w:rsidRPr="00C5181D">
        <w:rPr>
          <w:rFonts w:ascii="Times New Roman" w:hAnsi="Times New Roman" w:cs="Times New Roman"/>
          <w:sz w:val="28"/>
          <w:szCs w:val="28"/>
          <w:lang w:val="uk-UA"/>
        </w:rPr>
        <w:t xml:space="preserve"> (складення процесуальних документів; здійснення представництва</w:t>
      </w:r>
      <w:r w:rsidR="00CA4666" w:rsidRPr="00C5181D">
        <w:rPr>
          <w:rFonts w:ascii="Times New Roman" w:hAnsi="Times New Roman" w:cs="Times New Roman"/>
          <w:sz w:val="28"/>
          <w:szCs w:val="28"/>
          <w:lang w:val="uk-UA"/>
        </w:rPr>
        <w:t xml:space="preserve"> інтересів осіб в суді, </w:t>
      </w:r>
      <w:r w:rsidR="00523E37" w:rsidRPr="00C5181D">
        <w:rPr>
          <w:rFonts w:ascii="Times New Roman" w:hAnsi="Times New Roman" w:cs="Times New Roman"/>
          <w:sz w:val="28"/>
          <w:szCs w:val="28"/>
          <w:lang w:val="uk-UA"/>
        </w:rPr>
        <w:t>інших державних органах, органах</w:t>
      </w:r>
      <w:r w:rsidRPr="00C5181D">
        <w:rPr>
          <w:rFonts w:ascii="Times New Roman" w:hAnsi="Times New Roman" w:cs="Times New Roman"/>
          <w:sz w:val="28"/>
          <w:szCs w:val="28"/>
          <w:lang w:val="uk-UA"/>
        </w:rPr>
        <w:t xml:space="preserve"> місцевого самоврядування</w:t>
      </w:r>
      <w:r w:rsidR="002A6DE8" w:rsidRPr="00C5181D">
        <w:rPr>
          <w:rFonts w:ascii="Times New Roman" w:hAnsi="Times New Roman" w:cs="Times New Roman"/>
          <w:sz w:val="28"/>
          <w:szCs w:val="28"/>
          <w:lang w:val="uk-UA"/>
        </w:rPr>
        <w:t xml:space="preserve"> та </w:t>
      </w:r>
      <w:r w:rsidR="00523E37" w:rsidRPr="00C5181D">
        <w:rPr>
          <w:rFonts w:ascii="Times New Roman" w:hAnsi="Times New Roman" w:cs="Times New Roman"/>
          <w:sz w:val="28"/>
          <w:szCs w:val="28"/>
          <w:lang w:val="uk-UA"/>
        </w:rPr>
        <w:t>перед іншими особами</w:t>
      </w:r>
      <w:r w:rsidRPr="00C5181D">
        <w:rPr>
          <w:rFonts w:ascii="Times New Roman" w:hAnsi="Times New Roman" w:cs="Times New Roman"/>
          <w:sz w:val="28"/>
          <w:szCs w:val="28"/>
          <w:lang w:val="uk-UA"/>
        </w:rPr>
        <w:t xml:space="preserve">) – </w:t>
      </w:r>
      <w:r w:rsidR="004F1583" w:rsidRPr="00C5181D">
        <w:rPr>
          <w:rFonts w:ascii="Times New Roman" w:hAnsi="Times New Roman" w:cs="Times New Roman"/>
          <w:b/>
          <w:sz w:val="28"/>
          <w:szCs w:val="28"/>
          <w:lang w:val="uk-UA"/>
        </w:rPr>
        <w:t>210 клієнтам</w:t>
      </w:r>
      <w:r w:rsidRPr="00C5181D">
        <w:rPr>
          <w:rFonts w:ascii="Times New Roman" w:hAnsi="Times New Roman" w:cs="Times New Roman"/>
          <w:sz w:val="28"/>
          <w:szCs w:val="28"/>
          <w:lang w:val="uk-UA"/>
        </w:rPr>
        <w:t>.</w:t>
      </w:r>
    </w:p>
    <w:p w:rsidR="00665115" w:rsidRDefault="00665115" w:rsidP="000875C3">
      <w:pPr>
        <w:spacing w:after="0" w:line="360" w:lineRule="auto"/>
        <w:ind w:firstLine="851"/>
        <w:jc w:val="both"/>
        <w:rPr>
          <w:rFonts w:ascii="Times New Roman" w:hAnsi="Times New Roman" w:cs="Times New Roman"/>
          <w:sz w:val="28"/>
          <w:szCs w:val="28"/>
          <w:lang w:val="uk-UA"/>
        </w:rPr>
      </w:pPr>
    </w:p>
    <w:p w:rsidR="00665115" w:rsidRDefault="00665115" w:rsidP="000875C3">
      <w:pPr>
        <w:spacing w:after="0" w:line="360" w:lineRule="auto"/>
        <w:ind w:firstLine="851"/>
        <w:jc w:val="both"/>
        <w:rPr>
          <w:rFonts w:ascii="Times New Roman" w:hAnsi="Times New Roman" w:cs="Times New Roman"/>
          <w:sz w:val="28"/>
          <w:szCs w:val="28"/>
          <w:lang w:val="uk-UA"/>
        </w:rPr>
      </w:pPr>
    </w:p>
    <w:p w:rsidR="00665115" w:rsidRDefault="00665115" w:rsidP="000875C3">
      <w:pPr>
        <w:spacing w:after="0" w:line="360" w:lineRule="auto"/>
        <w:ind w:firstLine="851"/>
        <w:jc w:val="both"/>
        <w:rPr>
          <w:rFonts w:ascii="Times New Roman" w:hAnsi="Times New Roman" w:cs="Times New Roman"/>
          <w:sz w:val="28"/>
          <w:szCs w:val="28"/>
          <w:lang w:val="uk-UA"/>
        </w:rPr>
      </w:pPr>
    </w:p>
    <w:p w:rsidR="00665115" w:rsidRPr="00C5181D" w:rsidRDefault="00665115" w:rsidP="000875C3">
      <w:pPr>
        <w:spacing w:after="0" w:line="360" w:lineRule="auto"/>
        <w:ind w:firstLine="851"/>
        <w:jc w:val="both"/>
        <w:rPr>
          <w:rFonts w:ascii="Times New Roman" w:hAnsi="Times New Roman" w:cs="Times New Roman"/>
          <w:sz w:val="28"/>
          <w:szCs w:val="28"/>
          <w:lang w:val="uk-UA"/>
        </w:rPr>
      </w:pPr>
    </w:p>
    <w:p w:rsidR="00CD4D63" w:rsidRDefault="00CD4D63" w:rsidP="00B60DC4">
      <w:pPr>
        <w:spacing w:after="0" w:line="360" w:lineRule="auto"/>
        <w:ind w:firstLine="851"/>
        <w:jc w:val="both"/>
        <w:rPr>
          <w:rFonts w:ascii="Times New Roman" w:hAnsi="Times New Roman" w:cs="Times New Roman"/>
          <w:sz w:val="28"/>
          <w:szCs w:val="28"/>
          <w:lang w:val="uk-UA"/>
        </w:rPr>
      </w:pPr>
    </w:p>
    <w:tbl>
      <w:tblPr>
        <w:tblStyle w:val="aa"/>
        <w:tblW w:w="0" w:type="auto"/>
        <w:tblLook w:val="04A0"/>
      </w:tblPr>
      <w:tblGrid>
        <w:gridCol w:w="4785"/>
        <w:gridCol w:w="4786"/>
      </w:tblGrid>
      <w:tr w:rsidR="00CD4D63" w:rsidTr="005E28A0">
        <w:tc>
          <w:tcPr>
            <w:tcW w:w="9571" w:type="dxa"/>
            <w:gridSpan w:val="2"/>
          </w:tcPr>
          <w:p w:rsidR="00CD4D63" w:rsidRDefault="00AC602A" w:rsidP="00CD4D63">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Таблиця 1. </w:t>
            </w:r>
            <w:r w:rsidR="00CD4D63" w:rsidRPr="00CD4D63">
              <w:rPr>
                <w:rFonts w:ascii="Times New Roman" w:hAnsi="Times New Roman" w:cs="Times New Roman"/>
                <w:b/>
                <w:sz w:val="28"/>
                <w:szCs w:val="28"/>
                <w:lang w:val="uk-UA"/>
              </w:rPr>
              <w:t xml:space="preserve">Розподіл клієнтів за категорією осіб </w:t>
            </w:r>
          </w:p>
          <w:p w:rsidR="00CD4D63" w:rsidRPr="00CD4D63" w:rsidRDefault="00CD4D63" w:rsidP="00CD4D63">
            <w:pPr>
              <w:spacing w:line="360" w:lineRule="auto"/>
              <w:jc w:val="center"/>
              <w:rPr>
                <w:rFonts w:ascii="Times New Roman" w:hAnsi="Times New Roman" w:cs="Times New Roman"/>
                <w:b/>
                <w:sz w:val="28"/>
                <w:szCs w:val="28"/>
                <w:lang w:val="uk-UA"/>
              </w:rPr>
            </w:pPr>
            <w:r w:rsidRPr="00CD4D63">
              <w:rPr>
                <w:rFonts w:ascii="Times New Roman" w:hAnsi="Times New Roman" w:cs="Times New Roman"/>
                <w:b/>
                <w:sz w:val="28"/>
                <w:szCs w:val="28"/>
                <w:lang w:val="uk-UA"/>
              </w:rPr>
              <w:t>(за письмовими зверненнями)</w:t>
            </w:r>
          </w:p>
        </w:tc>
      </w:tr>
      <w:tr w:rsidR="00CD4D63" w:rsidTr="005E28A0">
        <w:tc>
          <w:tcPr>
            <w:tcW w:w="4785" w:type="dxa"/>
          </w:tcPr>
          <w:p w:rsidR="00CD4D63" w:rsidRDefault="00CD4D63" w:rsidP="00CD4D63">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Малозабезпечені особи</w:t>
            </w:r>
          </w:p>
        </w:tc>
        <w:tc>
          <w:tcPr>
            <w:tcW w:w="4786" w:type="dxa"/>
          </w:tcPr>
          <w:p w:rsidR="00CD4D63" w:rsidRDefault="00CD4D63" w:rsidP="00CD4D6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46%</w:t>
            </w:r>
          </w:p>
        </w:tc>
      </w:tr>
      <w:tr w:rsidR="00CD4D63" w:rsidTr="005E28A0">
        <w:tc>
          <w:tcPr>
            <w:tcW w:w="4785" w:type="dxa"/>
          </w:tcPr>
          <w:p w:rsidR="00CD4D63" w:rsidRDefault="00CD4D63" w:rsidP="00CD4D63">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Інваліди</w:t>
            </w:r>
          </w:p>
        </w:tc>
        <w:tc>
          <w:tcPr>
            <w:tcW w:w="4786" w:type="dxa"/>
          </w:tcPr>
          <w:p w:rsidR="00CD4D63" w:rsidRDefault="00CD4D63" w:rsidP="00CD4D6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19%</w:t>
            </w:r>
          </w:p>
        </w:tc>
      </w:tr>
      <w:tr w:rsidR="00CD4D63" w:rsidTr="005E28A0">
        <w:tc>
          <w:tcPr>
            <w:tcW w:w="4785" w:type="dxa"/>
          </w:tcPr>
          <w:p w:rsidR="00CD4D63" w:rsidRDefault="00CD4D63" w:rsidP="00CD4D63">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Ветерани війни</w:t>
            </w:r>
          </w:p>
        </w:tc>
        <w:tc>
          <w:tcPr>
            <w:tcW w:w="4786" w:type="dxa"/>
          </w:tcPr>
          <w:p w:rsidR="00CD4D63" w:rsidRDefault="00CD4D63" w:rsidP="00CD4D6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CD4D63" w:rsidTr="005E28A0">
        <w:tc>
          <w:tcPr>
            <w:tcW w:w="4785" w:type="dxa"/>
          </w:tcPr>
          <w:p w:rsidR="00CD4D63" w:rsidRDefault="00CD4D63" w:rsidP="00CD4D63">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Внутрішньо переміщені особи</w:t>
            </w:r>
          </w:p>
        </w:tc>
        <w:tc>
          <w:tcPr>
            <w:tcW w:w="4786" w:type="dxa"/>
          </w:tcPr>
          <w:p w:rsidR="00CD4D63" w:rsidRDefault="00CD4D63" w:rsidP="00CD4D6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CD4D63" w:rsidTr="005E28A0">
        <w:tc>
          <w:tcPr>
            <w:tcW w:w="4785" w:type="dxa"/>
          </w:tcPr>
          <w:p w:rsidR="00CD4D63" w:rsidRDefault="00CD4D63" w:rsidP="00CD4D63">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Свідки та потерпілі</w:t>
            </w:r>
          </w:p>
        </w:tc>
        <w:tc>
          <w:tcPr>
            <w:tcW w:w="4786" w:type="dxa"/>
          </w:tcPr>
          <w:p w:rsidR="00CD4D63" w:rsidRDefault="00CD4D63" w:rsidP="00CD4D6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CD4D63" w:rsidTr="00CD4D63">
        <w:trPr>
          <w:trHeight w:val="775"/>
        </w:trPr>
        <w:tc>
          <w:tcPr>
            <w:tcW w:w="4785" w:type="dxa"/>
          </w:tcPr>
          <w:p w:rsidR="00CD4D63" w:rsidRDefault="00CD4D63" w:rsidP="00CD4D63">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Взяття на облік як внутрішньо переміщених осіб</w:t>
            </w:r>
          </w:p>
        </w:tc>
        <w:tc>
          <w:tcPr>
            <w:tcW w:w="4786" w:type="dxa"/>
          </w:tcPr>
          <w:p w:rsidR="00CD4D63" w:rsidRDefault="00CD4D63" w:rsidP="00CD4D6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bl>
    <w:p w:rsidR="00AC602A" w:rsidRDefault="00AC602A" w:rsidP="00B60DC4">
      <w:pPr>
        <w:spacing w:after="0" w:line="360" w:lineRule="auto"/>
        <w:ind w:firstLine="851"/>
        <w:jc w:val="both"/>
        <w:rPr>
          <w:rFonts w:ascii="Times New Roman" w:hAnsi="Times New Roman" w:cs="Times New Roman"/>
          <w:sz w:val="28"/>
          <w:szCs w:val="28"/>
          <w:lang w:val="uk-UA"/>
        </w:rPr>
      </w:pPr>
    </w:p>
    <w:tbl>
      <w:tblPr>
        <w:tblStyle w:val="aa"/>
        <w:tblW w:w="0" w:type="auto"/>
        <w:tblLook w:val="04A0"/>
      </w:tblPr>
      <w:tblGrid>
        <w:gridCol w:w="4785"/>
        <w:gridCol w:w="4786"/>
      </w:tblGrid>
      <w:tr w:rsidR="00AC602A" w:rsidTr="007471C5">
        <w:tc>
          <w:tcPr>
            <w:tcW w:w="9571" w:type="dxa"/>
            <w:gridSpan w:val="2"/>
          </w:tcPr>
          <w:p w:rsidR="00AC602A" w:rsidRPr="00AC602A" w:rsidRDefault="00AC602A" w:rsidP="00AC602A">
            <w:pPr>
              <w:spacing w:line="360" w:lineRule="auto"/>
              <w:jc w:val="center"/>
              <w:rPr>
                <w:rFonts w:ascii="Times New Roman" w:hAnsi="Times New Roman" w:cs="Times New Roman"/>
                <w:b/>
                <w:sz w:val="28"/>
                <w:szCs w:val="28"/>
                <w:lang w:val="uk-UA"/>
              </w:rPr>
            </w:pPr>
            <w:r w:rsidRPr="00AC602A">
              <w:rPr>
                <w:rFonts w:ascii="Times New Roman" w:hAnsi="Times New Roman" w:cs="Times New Roman"/>
                <w:b/>
                <w:sz w:val="28"/>
                <w:szCs w:val="28"/>
                <w:lang w:val="uk-UA"/>
              </w:rPr>
              <w:t>Таблиця 2. Розподіл клієнтів за віком</w:t>
            </w:r>
          </w:p>
        </w:tc>
      </w:tr>
      <w:tr w:rsidR="00AC602A" w:rsidTr="00AC602A">
        <w:tc>
          <w:tcPr>
            <w:tcW w:w="4785" w:type="dxa"/>
          </w:tcPr>
          <w:p w:rsidR="00AC602A" w:rsidRDefault="00AC602A" w:rsidP="00B60DC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 18 років</w:t>
            </w:r>
          </w:p>
        </w:tc>
        <w:tc>
          <w:tcPr>
            <w:tcW w:w="4786" w:type="dxa"/>
          </w:tcPr>
          <w:p w:rsidR="00AC602A" w:rsidRDefault="00AC602A" w:rsidP="00AC602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AC602A" w:rsidTr="00AC602A">
        <w:tc>
          <w:tcPr>
            <w:tcW w:w="4785" w:type="dxa"/>
          </w:tcPr>
          <w:p w:rsidR="00AC602A" w:rsidRDefault="00AC602A" w:rsidP="00B60DC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18-35 років</w:t>
            </w:r>
          </w:p>
        </w:tc>
        <w:tc>
          <w:tcPr>
            <w:tcW w:w="4786" w:type="dxa"/>
          </w:tcPr>
          <w:p w:rsidR="00AC602A" w:rsidRDefault="00AC602A" w:rsidP="00AC602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r>
      <w:tr w:rsidR="00AC602A" w:rsidTr="00AC602A">
        <w:tc>
          <w:tcPr>
            <w:tcW w:w="4785" w:type="dxa"/>
          </w:tcPr>
          <w:p w:rsidR="00AC602A" w:rsidRDefault="00AC602A" w:rsidP="00B60DC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35-60 років</w:t>
            </w:r>
          </w:p>
        </w:tc>
        <w:tc>
          <w:tcPr>
            <w:tcW w:w="4786" w:type="dxa"/>
          </w:tcPr>
          <w:p w:rsidR="00AC602A" w:rsidRDefault="00AC602A" w:rsidP="00AC602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46%</w:t>
            </w:r>
          </w:p>
        </w:tc>
      </w:tr>
      <w:tr w:rsidR="00AC602A" w:rsidTr="00AC602A">
        <w:tc>
          <w:tcPr>
            <w:tcW w:w="4785" w:type="dxa"/>
          </w:tcPr>
          <w:p w:rsidR="00AC602A" w:rsidRDefault="00AC602A" w:rsidP="00B60DC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Понад 60 років</w:t>
            </w:r>
          </w:p>
        </w:tc>
        <w:tc>
          <w:tcPr>
            <w:tcW w:w="4786" w:type="dxa"/>
          </w:tcPr>
          <w:p w:rsidR="00AC602A" w:rsidRDefault="00AC602A" w:rsidP="00AC602A">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34%</w:t>
            </w:r>
          </w:p>
        </w:tc>
      </w:tr>
    </w:tbl>
    <w:p w:rsidR="00AC602A" w:rsidRPr="00C5181D" w:rsidRDefault="00AC602A" w:rsidP="00AC602A">
      <w:pPr>
        <w:spacing w:after="0" w:line="360" w:lineRule="auto"/>
        <w:jc w:val="both"/>
        <w:rPr>
          <w:rFonts w:ascii="Times New Roman" w:hAnsi="Times New Roman" w:cs="Times New Roman"/>
          <w:sz w:val="28"/>
          <w:szCs w:val="28"/>
          <w:lang w:val="uk-UA"/>
        </w:rPr>
      </w:pPr>
    </w:p>
    <w:tbl>
      <w:tblPr>
        <w:tblStyle w:val="aa"/>
        <w:tblW w:w="0" w:type="auto"/>
        <w:tblLook w:val="04A0"/>
      </w:tblPr>
      <w:tblGrid>
        <w:gridCol w:w="4785"/>
        <w:gridCol w:w="4786"/>
      </w:tblGrid>
      <w:tr w:rsidR="00665115" w:rsidTr="000A7B13">
        <w:tc>
          <w:tcPr>
            <w:tcW w:w="9571" w:type="dxa"/>
            <w:gridSpan w:val="2"/>
          </w:tcPr>
          <w:p w:rsidR="00665115" w:rsidRPr="00665115" w:rsidRDefault="00AC602A" w:rsidP="00665115">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Таблиця 3. </w:t>
            </w:r>
            <w:r w:rsidR="00665115" w:rsidRPr="00665115">
              <w:rPr>
                <w:rFonts w:ascii="Times New Roman" w:hAnsi="Times New Roman" w:cs="Times New Roman"/>
                <w:b/>
                <w:sz w:val="28"/>
                <w:szCs w:val="28"/>
                <w:lang w:val="uk-UA"/>
              </w:rPr>
              <w:t>Розподіл клієнтів за категорією питань</w:t>
            </w:r>
          </w:p>
        </w:tc>
      </w:tr>
      <w:tr w:rsidR="00665115" w:rsidTr="00665115">
        <w:tc>
          <w:tcPr>
            <w:tcW w:w="4785" w:type="dxa"/>
          </w:tcPr>
          <w:p w:rsidR="00665115" w:rsidRDefault="00665115" w:rsidP="00B60DC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Соціальне забезпечення</w:t>
            </w:r>
          </w:p>
        </w:tc>
        <w:tc>
          <w:tcPr>
            <w:tcW w:w="4786" w:type="dxa"/>
          </w:tcPr>
          <w:p w:rsidR="00665115" w:rsidRDefault="00665115" w:rsidP="00665115">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665115" w:rsidTr="00665115">
        <w:tc>
          <w:tcPr>
            <w:tcW w:w="4785" w:type="dxa"/>
          </w:tcPr>
          <w:p w:rsidR="00665115" w:rsidRDefault="00665115" w:rsidP="00B60DC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Спадкове</w:t>
            </w:r>
          </w:p>
        </w:tc>
        <w:tc>
          <w:tcPr>
            <w:tcW w:w="4786" w:type="dxa"/>
          </w:tcPr>
          <w:p w:rsidR="00665115" w:rsidRDefault="00665115" w:rsidP="00665115">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r>
      <w:tr w:rsidR="00665115" w:rsidTr="00665115">
        <w:tc>
          <w:tcPr>
            <w:tcW w:w="4785" w:type="dxa"/>
          </w:tcPr>
          <w:p w:rsidR="00665115" w:rsidRDefault="00665115" w:rsidP="00B60DC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Сімейне</w:t>
            </w:r>
          </w:p>
        </w:tc>
        <w:tc>
          <w:tcPr>
            <w:tcW w:w="4786" w:type="dxa"/>
          </w:tcPr>
          <w:p w:rsidR="00665115" w:rsidRDefault="00665115" w:rsidP="00665115">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665115" w:rsidTr="00665115">
        <w:tc>
          <w:tcPr>
            <w:tcW w:w="4785" w:type="dxa"/>
          </w:tcPr>
          <w:p w:rsidR="00665115" w:rsidRDefault="00665115" w:rsidP="00B60DC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Трудове</w:t>
            </w:r>
          </w:p>
        </w:tc>
        <w:tc>
          <w:tcPr>
            <w:tcW w:w="4786" w:type="dxa"/>
          </w:tcPr>
          <w:p w:rsidR="00665115" w:rsidRDefault="00665115" w:rsidP="00665115">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665115" w:rsidTr="00665115">
        <w:tc>
          <w:tcPr>
            <w:tcW w:w="4785" w:type="dxa"/>
          </w:tcPr>
          <w:p w:rsidR="00665115" w:rsidRDefault="00665115" w:rsidP="00B60DC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Адміністративне</w:t>
            </w:r>
          </w:p>
        </w:tc>
        <w:tc>
          <w:tcPr>
            <w:tcW w:w="4786" w:type="dxa"/>
          </w:tcPr>
          <w:p w:rsidR="00665115" w:rsidRDefault="00665115" w:rsidP="00665115">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665115" w:rsidTr="00665115">
        <w:tc>
          <w:tcPr>
            <w:tcW w:w="4785" w:type="dxa"/>
          </w:tcPr>
          <w:p w:rsidR="00665115" w:rsidRDefault="00665115" w:rsidP="00B60DC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Земельне</w:t>
            </w:r>
          </w:p>
        </w:tc>
        <w:tc>
          <w:tcPr>
            <w:tcW w:w="4786" w:type="dxa"/>
          </w:tcPr>
          <w:p w:rsidR="00665115" w:rsidRDefault="00665115" w:rsidP="00665115">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665115" w:rsidTr="00665115">
        <w:trPr>
          <w:trHeight w:val="235"/>
        </w:trPr>
        <w:tc>
          <w:tcPr>
            <w:tcW w:w="4785" w:type="dxa"/>
          </w:tcPr>
          <w:p w:rsidR="00665115" w:rsidRDefault="00665115" w:rsidP="00B60DC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Договірне</w:t>
            </w:r>
          </w:p>
        </w:tc>
        <w:tc>
          <w:tcPr>
            <w:tcW w:w="4786" w:type="dxa"/>
          </w:tcPr>
          <w:p w:rsidR="00665115" w:rsidRDefault="00665115" w:rsidP="00665115">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665115" w:rsidTr="00665115">
        <w:trPr>
          <w:trHeight w:val="251"/>
        </w:trPr>
        <w:tc>
          <w:tcPr>
            <w:tcW w:w="4785" w:type="dxa"/>
          </w:tcPr>
          <w:p w:rsidR="00665115" w:rsidRDefault="00665115" w:rsidP="00B60DC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Житлове</w:t>
            </w:r>
          </w:p>
        </w:tc>
        <w:tc>
          <w:tcPr>
            <w:tcW w:w="4786" w:type="dxa"/>
          </w:tcPr>
          <w:p w:rsidR="00665115" w:rsidRDefault="00665115" w:rsidP="00665115">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r>
      <w:tr w:rsidR="00665115" w:rsidTr="00665115">
        <w:trPr>
          <w:trHeight w:val="215"/>
        </w:trPr>
        <w:tc>
          <w:tcPr>
            <w:tcW w:w="4785" w:type="dxa"/>
          </w:tcPr>
          <w:p w:rsidR="00665115" w:rsidRDefault="00665115" w:rsidP="00B60DC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Інше цивільне</w:t>
            </w:r>
          </w:p>
        </w:tc>
        <w:tc>
          <w:tcPr>
            <w:tcW w:w="4786" w:type="dxa"/>
          </w:tcPr>
          <w:p w:rsidR="00665115" w:rsidRDefault="00665115" w:rsidP="00665115">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34%</w:t>
            </w:r>
          </w:p>
        </w:tc>
      </w:tr>
      <w:tr w:rsidR="00665115" w:rsidTr="00665115">
        <w:trPr>
          <w:trHeight w:val="198"/>
        </w:trPr>
        <w:tc>
          <w:tcPr>
            <w:tcW w:w="4785" w:type="dxa"/>
          </w:tcPr>
          <w:p w:rsidR="00665115" w:rsidRDefault="00665115" w:rsidP="00B60DC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Виконання судових рішень</w:t>
            </w:r>
          </w:p>
        </w:tc>
        <w:tc>
          <w:tcPr>
            <w:tcW w:w="4786" w:type="dxa"/>
          </w:tcPr>
          <w:p w:rsidR="00665115" w:rsidRDefault="00665115" w:rsidP="00665115">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665115" w:rsidTr="00665115">
        <w:trPr>
          <w:trHeight w:val="215"/>
        </w:trPr>
        <w:tc>
          <w:tcPr>
            <w:tcW w:w="4785" w:type="dxa"/>
          </w:tcPr>
          <w:p w:rsidR="00665115" w:rsidRPr="00665115" w:rsidRDefault="00665115" w:rsidP="00B60DC4">
            <w:pPr>
              <w:spacing w:line="360" w:lineRule="auto"/>
              <w:jc w:val="both"/>
              <w:rPr>
                <w:rFonts w:ascii="Times New Roman" w:hAnsi="Times New Roman" w:cs="Times New Roman"/>
                <w:sz w:val="28"/>
                <w:szCs w:val="28"/>
                <w:lang w:val="uk-UA"/>
              </w:rPr>
            </w:pPr>
            <w:r w:rsidRPr="00665115">
              <w:rPr>
                <w:rFonts w:ascii="Times New Roman" w:hAnsi="Times New Roman" w:cs="Times New Roman"/>
                <w:sz w:val="28"/>
                <w:szCs w:val="28"/>
                <w:lang w:val="uk-UA"/>
              </w:rPr>
              <w:t>І</w:t>
            </w:r>
            <w:r>
              <w:rPr>
                <w:rFonts w:ascii="Times New Roman" w:hAnsi="Times New Roman" w:cs="Times New Roman"/>
                <w:sz w:val="28"/>
                <w:szCs w:val="28"/>
                <w:lang w:val="uk-UA"/>
              </w:rPr>
              <w:t>нше питання</w:t>
            </w:r>
          </w:p>
        </w:tc>
        <w:tc>
          <w:tcPr>
            <w:tcW w:w="4786" w:type="dxa"/>
          </w:tcPr>
          <w:p w:rsidR="00665115" w:rsidRDefault="00665115" w:rsidP="00665115">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r>
    </w:tbl>
    <w:p w:rsidR="00665115" w:rsidRDefault="00665115" w:rsidP="00AC602A">
      <w:pPr>
        <w:spacing w:after="0" w:line="360" w:lineRule="auto"/>
        <w:jc w:val="both"/>
        <w:rPr>
          <w:rFonts w:ascii="Times New Roman" w:hAnsi="Times New Roman" w:cs="Times New Roman"/>
          <w:b/>
          <w:sz w:val="28"/>
          <w:szCs w:val="28"/>
          <w:lang w:val="uk-UA"/>
        </w:rPr>
      </w:pPr>
    </w:p>
    <w:p w:rsidR="00C74C13" w:rsidRPr="00C5181D" w:rsidRDefault="00B601F2" w:rsidP="000875C3">
      <w:pPr>
        <w:spacing w:after="0" w:line="360" w:lineRule="auto"/>
        <w:ind w:firstLine="851"/>
        <w:jc w:val="both"/>
        <w:rPr>
          <w:rFonts w:ascii="Times New Roman" w:hAnsi="Times New Roman" w:cs="Times New Roman"/>
          <w:sz w:val="28"/>
          <w:szCs w:val="28"/>
          <w:lang w:val="uk-UA"/>
        </w:rPr>
      </w:pPr>
      <w:r w:rsidRPr="00C5181D">
        <w:rPr>
          <w:rFonts w:ascii="Times New Roman" w:hAnsi="Times New Roman" w:cs="Times New Roman"/>
          <w:b/>
          <w:sz w:val="28"/>
          <w:szCs w:val="28"/>
          <w:lang w:val="uk-UA"/>
        </w:rPr>
        <w:lastRenderedPageBreak/>
        <w:t>Проведено9 правопросвітницьких заходів</w:t>
      </w:r>
      <w:r w:rsidRPr="00C5181D">
        <w:rPr>
          <w:rFonts w:ascii="Times New Roman" w:hAnsi="Times New Roman" w:cs="Times New Roman"/>
          <w:sz w:val="28"/>
          <w:szCs w:val="28"/>
          <w:lang w:val="uk-UA"/>
        </w:rPr>
        <w:t xml:space="preserve"> (лекції, бесіди</w:t>
      </w:r>
      <w:r w:rsidR="00825902" w:rsidRPr="00C5181D">
        <w:rPr>
          <w:rFonts w:ascii="Times New Roman" w:hAnsi="Times New Roman" w:cs="Times New Roman"/>
          <w:sz w:val="28"/>
          <w:szCs w:val="28"/>
          <w:lang w:val="uk-UA"/>
        </w:rPr>
        <w:t>, семінари</w:t>
      </w:r>
      <w:r w:rsidRPr="00C5181D">
        <w:rPr>
          <w:rFonts w:ascii="Times New Roman" w:hAnsi="Times New Roman" w:cs="Times New Roman"/>
          <w:sz w:val="28"/>
          <w:szCs w:val="28"/>
          <w:lang w:val="uk-UA"/>
        </w:rPr>
        <w:t xml:space="preserve">) в навчальних закладах міста Бровари: в Броварській загальноосвітній школі </w:t>
      </w:r>
      <w:r w:rsidRPr="00C5181D">
        <w:rPr>
          <w:rFonts w:ascii="Times New Roman" w:hAnsi="Times New Roman" w:cs="Times New Roman"/>
          <w:sz w:val="28"/>
          <w:szCs w:val="28"/>
          <w:lang w:val="en-US"/>
        </w:rPr>
        <w:t>I</w:t>
      </w:r>
      <w:r w:rsidRPr="00C5181D">
        <w:rPr>
          <w:rFonts w:ascii="Times New Roman" w:hAnsi="Times New Roman" w:cs="Times New Roman"/>
          <w:sz w:val="28"/>
          <w:szCs w:val="28"/>
          <w:lang w:val="uk-UA"/>
        </w:rPr>
        <w:t>-</w:t>
      </w:r>
      <w:r w:rsidRPr="00C5181D">
        <w:rPr>
          <w:rFonts w:ascii="Times New Roman" w:hAnsi="Times New Roman" w:cs="Times New Roman"/>
          <w:sz w:val="28"/>
          <w:szCs w:val="28"/>
          <w:lang w:val="en-US"/>
        </w:rPr>
        <w:t>III</w:t>
      </w:r>
      <w:r w:rsidRPr="00C5181D">
        <w:rPr>
          <w:rFonts w:ascii="Times New Roman" w:hAnsi="Times New Roman" w:cs="Times New Roman"/>
          <w:sz w:val="28"/>
          <w:szCs w:val="28"/>
          <w:lang w:val="uk-UA"/>
        </w:rPr>
        <w:t xml:space="preserve"> ступенів №1, Броварській загальноосвітній школі </w:t>
      </w:r>
      <w:r w:rsidRPr="00C5181D">
        <w:rPr>
          <w:rFonts w:ascii="Times New Roman" w:hAnsi="Times New Roman" w:cs="Times New Roman"/>
          <w:sz w:val="28"/>
          <w:szCs w:val="28"/>
          <w:lang w:val="en-US"/>
        </w:rPr>
        <w:t>I</w:t>
      </w:r>
      <w:r w:rsidRPr="00C5181D">
        <w:rPr>
          <w:rFonts w:ascii="Times New Roman" w:hAnsi="Times New Roman" w:cs="Times New Roman"/>
          <w:sz w:val="28"/>
          <w:szCs w:val="28"/>
          <w:lang w:val="uk-UA"/>
        </w:rPr>
        <w:t>-</w:t>
      </w:r>
      <w:r w:rsidRPr="00C5181D">
        <w:rPr>
          <w:rFonts w:ascii="Times New Roman" w:hAnsi="Times New Roman" w:cs="Times New Roman"/>
          <w:sz w:val="28"/>
          <w:szCs w:val="28"/>
          <w:lang w:val="en-US"/>
        </w:rPr>
        <w:t>III</w:t>
      </w:r>
      <w:r w:rsidRPr="00C5181D">
        <w:rPr>
          <w:rFonts w:ascii="Times New Roman" w:hAnsi="Times New Roman" w:cs="Times New Roman"/>
          <w:sz w:val="28"/>
          <w:szCs w:val="28"/>
          <w:lang w:val="uk-UA"/>
        </w:rPr>
        <w:t xml:space="preserve"> ступенів №5, Броварській загальноосвітній школі </w:t>
      </w:r>
      <w:r w:rsidRPr="00C5181D">
        <w:rPr>
          <w:rFonts w:ascii="Times New Roman" w:hAnsi="Times New Roman" w:cs="Times New Roman"/>
          <w:sz w:val="28"/>
          <w:szCs w:val="28"/>
          <w:lang w:val="en-US"/>
        </w:rPr>
        <w:t>I</w:t>
      </w:r>
      <w:r w:rsidRPr="00C5181D">
        <w:rPr>
          <w:rFonts w:ascii="Times New Roman" w:hAnsi="Times New Roman" w:cs="Times New Roman"/>
          <w:sz w:val="28"/>
          <w:szCs w:val="28"/>
          <w:lang w:val="uk-UA"/>
        </w:rPr>
        <w:t>-</w:t>
      </w:r>
      <w:r w:rsidRPr="00C5181D">
        <w:rPr>
          <w:rFonts w:ascii="Times New Roman" w:hAnsi="Times New Roman" w:cs="Times New Roman"/>
          <w:sz w:val="28"/>
          <w:szCs w:val="28"/>
          <w:lang w:val="en-US"/>
        </w:rPr>
        <w:t>III</w:t>
      </w:r>
      <w:r w:rsidRPr="00C5181D">
        <w:rPr>
          <w:rFonts w:ascii="Times New Roman" w:hAnsi="Times New Roman" w:cs="Times New Roman"/>
          <w:sz w:val="28"/>
          <w:szCs w:val="28"/>
          <w:lang w:val="uk-UA"/>
        </w:rPr>
        <w:t xml:space="preserve"> ступенів №7, Броварській загальноосвітній школі </w:t>
      </w:r>
      <w:r w:rsidRPr="00C5181D">
        <w:rPr>
          <w:rFonts w:ascii="Times New Roman" w:hAnsi="Times New Roman" w:cs="Times New Roman"/>
          <w:sz w:val="28"/>
          <w:szCs w:val="28"/>
          <w:lang w:val="en-US"/>
        </w:rPr>
        <w:t>I</w:t>
      </w:r>
      <w:r w:rsidRPr="00C5181D">
        <w:rPr>
          <w:rFonts w:ascii="Times New Roman" w:hAnsi="Times New Roman" w:cs="Times New Roman"/>
          <w:sz w:val="28"/>
          <w:szCs w:val="28"/>
          <w:lang w:val="uk-UA"/>
        </w:rPr>
        <w:t>-</w:t>
      </w:r>
      <w:r w:rsidRPr="00C5181D">
        <w:rPr>
          <w:rFonts w:ascii="Times New Roman" w:hAnsi="Times New Roman" w:cs="Times New Roman"/>
          <w:sz w:val="28"/>
          <w:szCs w:val="28"/>
          <w:lang w:val="en-US"/>
        </w:rPr>
        <w:t>III</w:t>
      </w:r>
      <w:r w:rsidRPr="00C5181D">
        <w:rPr>
          <w:rFonts w:ascii="Times New Roman" w:hAnsi="Times New Roman" w:cs="Times New Roman"/>
          <w:sz w:val="28"/>
          <w:szCs w:val="28"/>
          <w:lang w:val="uk-UA"/>
        </w:rPr>
        <w:t xml:space="preserve"> ступенів №9, Броварській загальноосвітній школі </w:t>
      </w:r>
      <w:r w:rsidRPr="00C5181D">
        <w:rPr>
          <w:rFonts w:ascii="Times New Roman" w:hAnsi="Times New Roman" w:cs="Times New Roman"/>
          <w:sz w:val="28"/>
          <w:szCs w:val="28"/>
          <w:lang w:val="en-US"/>
        </w:rPr>
        <w:t>I</w:t>
      </w:r>
      <w:r w:rsidRPr="00C5181D">
        <w:rPr>
          <w:rFonts w:ascii="Times New Roman" w:hAnsi="Times New Roman" w:cs="Times New Roman"/>
          <w:sz w:val="28"/>
          <w:szCs w:val="28"/>
          <w:lang w:val="uk-UA"/>
        </w:rPr>
        <w:t>-</w:t>
      </w:r>
      <w:r w:rsidRPr="00C5181D">
        <w:rPr>
          <w:rFonts w:ascii="Times New Roman" w:hAnsi="Times New Roman" w:cs="Times New Roman"/>
          <w:sz w:val="28"/>
          <w:szCs w:val="28"/>
          <w:lang w:val="en-US"/>
        </w:rPr>
        <w:t>III</w:t>
      </w:r>
      <w:r w:rsidRPr="00C5181D">
        <w:rPr>
          <w:rFonts w:ascii="Times New Roman" w:hAnsi="Times New Roman" w:cs="Times New Roman"/>
          <w:sz w:val="28"/>
          <w:szCs w:val="28"/>
          <w:lang w:val="uk-UA"/>
        </w:rPr>
        <w:t xml:space="preserve"> ступенів №10, Державному професійно-технічному навчальному закладі «Броварський професійний ліцей», Броварському вищому училищі фізичної культури на такі теми: «Права дитини в сучасному суспільстві», «Права та обов’язки дитини, механізми захисту прав дитини в сучасному суспільстві», «Профілактика негативних проявів в молодіжному середовищі», «Права і обов’язки людини та громадянина», «Відповідальність неповнолітніх за вчинення правопорушення», «Запобігання та протидія домашньому насильству в сім’ї».</w:t>
      </w:r>
    </w:p>
    <w:p w:rsidR="00B601F2" w:rsidRPr="00C5181D" w:rsidRDefault="00B601F2" w:rsidP="000875C3">
      <w:pPr>
        <w:spacing w:after="0" w:line="360" w:lineRule="auto"/>
        <w:ind w:firstLine="851"/>
        <w:jc w:val="both"/>
        <w:rPr>
          <w:rFonts w:ascii="Times New Roman" w:hAnsi="Times New Roman" w:cs="Times New Roman"/>
          <w:sz w:val="28"/>
          <w:szCs w:val="28"/>
          <w:lang w:val="uk-UA"/>
        </w:rPr>
      </w:pPr>
      <w:r w:rsidRPr="00C5181D">
        <w:rPr>
          <w:rFonts w:ascii="Times New Roman" w:hAnsi="Times New Roman" w:cs="Times New Roman"/>
          <w:b/>
          <w:sz w:val="28"/>
          <w:szCs w:val="28"/>
          <w:lang w:val="uk-UA"/>
        </w:rPr>
        <w:t>Проведено 2 тренінги</w:t>
      </w:r>
      <w:r w:rsidRPr="00C5181D">
        <w:rPr>
          <w:rFonts w:ascii="Times New Roman" w:hAnsi="Times New Roman" w:cs="Times New Roman"/>
          <w:sz w:val="28"/>
          <w:szCs w:val="28"/>
          <w:lang w:val="uk-UA"/>
        </w:rPr>
        <w:t xml:space="preserve"> для учнів 4-х класів на тему: «Права дитини в сучасному суспільстві» </w:t>
      </w:r>
      <w:r w:rsidR="00B23CA9" w:rsidRPr="00C5181D">
        <w:rPr>
          <w:rFonts w:ascii="Times New Roman" w:hAnsi="Times New Roman" w:cs="Times New Roman"/>
          <w:sz w:val="28"/>
          <w:szCs w:val="28"/>
          <w:lang w:val="uk-UA"/>
        </w:rPr>
        <w:t>з метою ознайомлення учнів з їхніми правами, передбаченими Конвенцією ООН про права дитини та формування у них навичок використання отриманих знань при вирішенні реальних життєвих ситуацій.</w:t>
      </w:r>
    </w:p>
    <w:p w:rsidR="008C7F62" w:rsidRPr="00C5181D" w:rsidRDefault="00825902" w:rsidP="000875C3">
      <w:pPr>
        <w:spacing w:after="0" w:line="360" w:lineRule="auto"/>
        <w:ind w:firstLine="851"/>
        <w:jc w:val="both"/>
        <w:rPr>
          <w:rFonts w:ascii="Times New Roman" w:hAnsi="Times New Roman" w:cs="Times New Roman"/>
          <w:b/>
          <w:sz w:val="28"/>
          <w:szCs w:val="28"/>
          <w:lang w:val="uk-UA"/>
        </w:rPr>
      </w:pPr>
      <w:r w:rsidRPr="00C5181D">
        <w:rPr>
          <w:rFonts w:ascii="Times New Roman" w:hAnsi="Times New Roman" w:cs="Times New Roman"/>
          <w:b/>
          <w:sz w:val="28"/>
          <w:szCs w:val="28"/>
          <w:lang w:val="uk-UA"/>
        </w:rPr>
        <w:t>Організовано та проведено 2 круглих столи</w:t>
      </w:r>
      <w:r w:rsidR="0060444D" w:rsidRPr="00C5181D">
        <w:rPr>
          <w:rFonts w:ascii="Times New Roman" w:hAnsi="Times New Roman" w:cs="Times New Roman"/>
          <w:b/>
          <w:sz w:val="28"/>
          <w:szCs w:val="28"/>
          <w:lang w:val="uk-UA"/>
        </w:rPr>
        <w:t>:</w:t>
      </w:r>
    </w:p>
    <w:p w:rsidR="0060444D" w:rsidRPr="00C5181D" w:rsidRDefault="008C7F62" w:rsidP="0060444D">
      <w:pPr>
        <w:pStyle w:val="a3"/>
        <w:numPr>
          <w:ilvl w:val="0"/>
          <w:numId w:val="1"/>
        </w:numPr>
        <w:spacing w:after="0" w:line="360" w:lineRule="auto"/>
        <w:ind w:left="0" w:firstLine="851"/>
        <w:jc w:val="both"/>
        <w:rPr>
          <w:rFonts w:ascii="Times New Roman" w:hAnsi="Times New Roman" w:cs="Times New Roman"/>
          <w:sz w:val="28"/>
          <w:szCs w:val="28"/>
          <w:lang w:val="uk-UA"/>
        </w:rPr>
      </w:pPr>
      <w:r w:rsidRPr="00C5181D">
        <w:rPr>
          <w:rFonts w:ascii="Times New Roman" w:hAnsi="Times New Roman" w:cs="Times New Roman"/>
          <w:sz w:val="28"/>
          <w:szCs w:val="28"/>
          <w:lang w:val="uk-UA"/>
        </w:rPr>
        <w:t xml:space="preserve">Під час першого круглого столу на тему: «Надання первинної правової допомоги», який відбувся у приміщенні Броварського місцевого центру з надання безоплатної вторинної правової допомоги були присутні: </w:t>
      </w:r>
      <w:r w:rsidR="00825902" w:rsidRPr="00C5181D">
        <w:rPr>
          <w:rFonts w:ascii="Times New Roman" w:hAnsi="Times New Roman" w:cs="Times New Roman"/>
          <w:sz w:val="28"/>
          <w:szCs w:val="28"/>
          <w:lang w:val="uk-UA"/>
        </w:rPr>
        <w:t>заступник Міністра юстиції України Олен</w:t>
      </w:r>
      <w:r w:rsidRPr="00C5181D">
        <w:rPr>
          <w:rFonts w:ascii="Times New Roman" w:hAnsi="Times New Roman" w:cs="Times New Roman"/>
          <w:sz w:val="28"/>
          <w:szCs w:val="28"/>
          <w:lang w:val="uk-UA"/>
        </w:rPr>
        <w:t>а</w:t>
      </w:r>
      <w:r w:rsidR="00825902" w:rsidRPr="00C5181D">
        <w:rPr>
          <w:rFonts w:ascii="Times New Roman" w:hAnsi="Times New Roman" w:cs="Times New Roman"/>
          <w:sz w:val="28"/>
          <w:szCs w:val="28"/>
          <w:lang w:val="uk-UA"/>
        </w:rPr>
        <w:t>Сукманов</w:t>
      </w:r>
      <w:r w:rsidRPr="00C5181D">
        <w:rPr>
          <w:rFonts w:ascii="Times New Roman" w:hAnsi="Times New Roman" w:cs="Times New Roman"/>
          <w:sz w:val="28"/>
          <w:szCs w:val="28"/>
          <w:lang w:val="uk-UA"/>
        </w:rPr>
        <w:t>а</w:t>
      </w:r>
      <w:r w:rsidR="00825902" w:rsidRPr="00C5181D">
        <w:rPr>
          <w:rFonts w:ascii="Times New Roman" w:hAnsi="Times New Roman" w:cs="Times New Roman"/>
          <w:sz w:val="28"/>
          <w:szCs w:val="28"/>
          <w:lang w:val="uk-UA"/>
        </w:rPr>
        <w:t xml:space="preserve">, начальник Головного територіального управління юстиції у Київській області Олексій Шевченко </w:t>
      </w:r>
      <w:r w:rsidRPr="00C5181D">
        <w:rPr>
          <w:rFonts w:ascii="Times New Roman" w:hAnsi="Times New Roman" w:cs="Times New Roman"/>
          <w:sz w:val="28"/>
          <w:szCs w:val="28"/>
          <w:lang w:val="uk-UA"/>
        </w:rPr>
        <w:t xml:space="preserve">та його заступник Олег Кужелєв, </w:t>
      </w:r>
      <w:r w:rsidR="00825902" w:rsidRPr="00C5181D">
        <w:rPr>
          <w:rFonts w:ascii="Times New Roman" w:hAnsi="Times New Roman" w:cs="Times New Roman"/>
          <w:sz w:val="28"/>
          <w:szCs w:val="28"/>
          <w:lang w:val="uk-UA"/>
        </w:rPr>
        <w:t xml:space="preserve">директор Регіонального центру з надання безоплатної вторинної правової допомоги у Київській області Віктор Кіккас, </w:t>
      </w:r>
      <w:r w:rsidR="0096323D" w:rsidRPr="00C5181D">
        <w:rPr>
          <w:rFonts w:ascii="Times New Roman" w:hAnsi="Times New Roman" w:cs="Times New Roman"/>
          <w:sz w:val="28"/>
          <w:szCs w:val="28"/>
          <w:lang w:val="uk-UA"/>
        </w:rPr>
        <w:t xml:space="preserve">виконуючий обов’язки </w:t>
      </w:r>
      <w:r w:rsidR="00825902" w:rsidRPr="00C5181D">
        <w:rPr>
          <w:rFonts w:ascii="Times New Roman" w:hAnsi="Times New Roman" w:cs="Times New Roman"/>
          <w:sz w:val="28"/>
          <w:szCs w:val="28"/>
          <w:lang w:val="uk-UA"/>
        </w:rPr>
        <w:t>директор</w:t>
      </w:r>
      <w:r w:rsidR="0096323D" w:rsidRPr="00C5181D">
        <w:rPr>
          <w:rFonts w:ascii="Times New Roman" w:hAnsi="Times New Roman" w:cs="Times New Roman"/>
          <w:sz w:val="28"/>
          <w:szCs w:val="28"/>
          <w:lang w:val="uk-UA"/>
        </w:rPr>
        <w:t>а</w:t>
      </w:r>
      <w:r w:rsidR="00825902" w:rsidRPr="00C5181D">
        <w:rPr>
          <w:rFonts w:ascii="Times New Roman" w:hAnsi="Times New Roman" w:cs="Times New Roman"/>
          <w:sz w:val="28"/>
          <w:szCs w:val="28"/>
          <w:lang w:val="uk-UA"/>
        </w:rPr>
        <w:t xml:space="preserve"> Броварського місцевого центру Катерина Лиско, директор Білоцерківського місцевого центру Оксана Сірик та директор Вишневського місцевого центру Любов Драгілєва.</w:t>
      </w:r>
    </w:p>
    <w:p w:rsidR="008C7F62" w:rsidRPr="00C5181D" w:rsidRDefault="008C7F62" w:rsidP="0060444D">
      <w:pPr>
        <w:pStyle w:val="a3"/>
        <w:numPr>
          <w:ilvl w:val="0"/>
          <w:numId w:val="1"/>
        </w:numPr>
        <w:spacing w:after="0" w:line="360" w:lineRule="auto"/>
        <w:ind w:left="0" w:firstLine="851"/>
        <w:jc w:val="both"/>
        <w:rPr>
          <w:rFonts w:ascii="Times New Roman" w:hAnsi="Times New Roman" w:cs="Times New Roman"/>
          <w:sz w:val="28"/>
          <w:szCs w:val="28"/>
          <w:lang w:val="uk-UA"/>
        </w:rPr>
      </w:pPr>
      <w:r w:rsidRPr="00C5181D">
        <w:rPr>
          <w:rFonts w:ascii="Times New Roman" w:hAnsi="Times New Roman" w:cs="Times New Roman"/>
          <w:sz w:val="28"/>
          <w:szCs w:val="28"/>
          <w:lang w:val="uk-UA"/>
        </w:rPr>
        <w:lastRenderedPageBreak/>
        <w:t>Під час другого круглого столу на тему: «Дискримінація поєднана з насильством», який відбувся у приміщенні Броварського місцевого центру з надання безоплатної вторинної правової допомоги були присутні викладачі та студенти юридичного факультету Броварського коледжу</w:t>
      </w:r>
      <w:r w:rsidR="00FD1B18" w:rsidRPr="00C5181D">
        <w:rPr>
          <w:rFonts w:ascii="Times New Roman" w:hAnsi="Times New Roman" w:cs="Times New Roman"/>
          <w:sz w:val="28"/>
          <w:szCs w:val="28"/>
          <w:lang w:val="uk-UA"/>
        </w:rPr>
        <w:t xml:space="preserve"> Ун</w:t>
      </w:r>
      <w:r w:rsidRPr="00C5181D">
        <w:rPr>
          <w:rFonts w:ascii="Times New Roman" w:hAnsi="Times New Roman" w:cs="Times New Roman"/>
          <w:sz w:val="28"/>
          <w:szCs w:val="28"/>
          <w:lang w:val="uk-UA"/>
        </w:rPr>
        <w:t>іверситету «Україна».</w:t>
      </w:r>
    </w:p>
    <w:p w:rsidR="00B23CA9" w:rsidRPr="00C5181D" w:rsidRDefault="00703294" w:rsidP="000875C3">
      <w:pPr>
        <w:spacing w:after="0" w:line="360" w:lineRule="auto"/>
        <w:ind w:firstLine="851"/>
        <w:jc w:val="both"/>
        <w:rPr>
          <w:rFonts w:ascii="Times New Roman" w:hAnsi="Times New Roman" w:cs="Times New Roman"/>
          <w:sz w:val="28"/>
          <w:szCs w:val="28"/>
          <w:lang w:val="uk-UA"/>
        </w:rPr>
      </w:pPr>
      <w:r w:rsidRPr="00C5181D">
        <w:rPr>
          <w:rFonts w:ascii="Times New Roman" w:hAnsi="Times New Roman" w:cs="Times New Roman"/>
          <w:b/>
          <w:sz w:val="28"/>
          <w:szCs w:val="28"/>
          <w:lang w:val="uk-UA"/>
        </w:rPr>
        <w:t>Проведено 4</w:t>
      </w:r>
      <w:r w:rsidR="00B23CA9" w:rsidRPr="00C5181D">
        <w:rPr>
          <w:rFonts w:ascii="Times New Roman" w:hAnsi="Times New Roman" w:cs="Times New Roman"/>
          <w:b/>
          <w:sz w:val="28"/>
          <w:szCs w:val="28"/>
          <w:lang w:val="uk-UA"/>
        </w:rPr>
        <w:t xml:space="preserve"> інформаційно-роз’яснювальні роботи</w:t>
      </w:r>
      <w:r w:rsidR="00B23CA9" w:rsidRPr="00C5181D">
        <w:rPr>
          <w:rFonts w:ascii="Times New Roman" w:hAnsi="Times New Roman" w:cs="Times New Roman"/>
          <w:sz w:val="28"/>
          <w:szCs w:val="28"/>
          <w:lang w:val="uk-UA"/>
        </w:rPr>
        <w:t xml:space="preserve"> на тему: «Система безоплатної правової допомоги» для </w:t>
      </w:r>
      <w:r w:rsidRPr="00C5181D">
        <w:rPr>
          <w:rFonts w:ascii="Times New Roman" w:hAnsi="Times New Roman" w:cs="Times New Roman"/>
          <w:sz w:val="28"/>
          <w:szCs w:val="28"/>
          <w:lang w:val="uk-UA"/>
        </w:rPr>
        <w:t xml:space="preserve">соціальних </w:t>
      </w:r>
      <w:r w:rsidR="00B23CA9" w:rsidRPr="00C5181D">
        <w:rPr>
          <w:rFonts w:ascii="Times New Roman" w:hAnsi="Times New Roman" w:cs="Times New Roman"/>
          <w:sz w:val="28"/>
          <w:szCs w:val="28"/>
          <w:lang w:val="uk-UA"/>
        </w:rPr>
        <w:t>працівників</w:t>
      </w:r>
      <w:r w:rsidRPr="00C5181D">
        <w:rPr>
          <w:rFonts w:ascii="Times New Roman" w:hAnsi="Times New Roman" w:cs="Times New Roman"/>
          <w:sz w:val="28"/>
          <w:szCs w:val="28"/>
          <w:lang w:val="uk-UA"/>
        </w:rPr>
        <w:t xml:space="preserve"> Броварського міського територіального центру соціального обслуговування, працівників Служби у справах дітей та сім’ї Броварської міської ради, працівників Міського центру комплексної реабілітації дітей з інвалідністю Броварської міської ради та для членів громадських організацій міста Бровари.</w:t>
      </w:r>
    </w:p>
    <w:p w:rsidR="00703294" w:rsidRPr="00C5181D" w:rsidRDefault="00703294" w:rsidP="00825902">
      <w:pPr>
        <w:spacing w:after="0" w:line="360" w:lineRule="auto"/>
        <w:ind w:firstLine="851"/>
        <w:contextualSpacing/>
        <w:jc w:val="both"/>
        <w:rPr>
          <w:rFonts w:ascii="Times New Roman" w:hAnsi="Times New Roman" w:cs="Times New Roman"/>
          <w:sz w:val="28"/>
          <w:szCs w:val="28"/>
          <w:lang w:val="uk-UA"/>
        </w:rPr>
      </w:pPr>
      <w:r w:rsidRPr="00C5181D">
        <w:rPr>
          <w:rFonts w:ascii="Times New Roman" w:hAnsi="Times New Roman" w:cs="Times New Roman"/>
          <w:b/>
          <w:sz w:val="28"/>
          <w:szCs w:val="28"/>
          <w:lang w:val="uk-UA"/>
        </w:rPr>
        <w:t>Проведено 12 робочих зустрічей</w:t>
      </w:r>
      <w:r w:rsidRPr="00C5181D">
        <w:rPr>
          <w:rFonts w:ascii="Times New Roman" w:hAnsi="Times New Roman" w:cs="Times New Roman"/>
          <w:sz w:val="28"/>
          <w:szCs w:val="28"/>
          <w:lang w:val="uk-UA"/>
        </w:rPr>
        <w:t xml:space="preserve"> з</w:t>
      </w:r>
      <w:r w:rsidR="00825902" w:rsidRPr="00C5181D">
        <w:rPr>
          <w:rFonts w:ascii="Times New Roman" w:hAnsi="Times New Roman" w:cs="Times New Roman"/>
          <w:sz w:val="28"/>
          <w:szCs w:val="28"/>
          <w:lang w:val="uk-UA"/>
        </w:rPr>
        <w:t xml:space="preserve"> метою налагодження співпраці,</w:t>
      </w:r>
      <w:r w:rsidRPr="00C5181D">
        <w:rPr>
          <w:rFonts w:ascii="Times New Roman" w:hAnsi="Times New Roman" w:cs="Times New Roman"/>
          <w:sz w:val="28"/>
          <w:szCs w:val="28"/>
          <w:lang w:val="uk-UA"/>
        </w:rPr>
        <w:t xml:space="preserve"> інформування про діяльність Центру, функціонування системи безоплатної правової допомоги та поширення друкованих інформаційних матеріалів та буклетів.</w:t>
      </w:r>
    </w:p>
    <w:p w:rsidR="00825902" w:rsidRPr="00C5181D" w:rsidRDefault="00825902" w:rsidP="00825902">
      <w:pPr>
        <w:tabs>
          <w:tab w:val="left" w:pos="180"/>
        </w:tabs>
        <w:suppressAutoHyphens/>
        <w:spacing w:after="0" w:line="360" w:lineRule="auto"/>
        <w:ind w:firstLine="709"/>
        <w:contextualSpacing/>
        <w:jc w:val="both"/>
        <w:rPr>
          <w:rFonts w:ascii="Times New Roman" w:eastAsia="Times New Roman" w:hAnsi="Times New Roman" w:cs="Times New Roman"/>
          <w:sz w:val="28"/>
          <w:szCs w:val="28"/>
          <w:lang w:val="uk-UA" w:eastAsia="zh-CN"/>
        </w:rPr>
      </w:pPr>
      <w:r w:rsidRPr="00C5181D">
        <w:rPr>
          <w:rFonts w:ascii="Times New Roman" w:eastAsia="Times New Roman" w:hAnsi="Times New Roman" w:cs="Times New Roman"/>
          <w:b/>
          <w:sz w:val="28"/>
          <w:szCs w:val="28"/>
          <w:lang w:val="uk-UA" w:eastAsia="zh-CN"/>
        </w:rPr>
        <w:t>Надано 2 адресні правові допомоги</w:t>
      </w:r>
      <w:r w:rsidRPr="00C5181D">
        <w:rPr>
          <w:rFonts w:ascii="Times New Roman" w:eastAsia="Times New Roman" w:hAnsi="Times New Roman" w:cs="Times New Roman"/>
          <w:sz w:val="28"/>
          <w:szCs w:val="28"/>
          <w:lang w:val="uk-UA" w:eastAsia="zh-CN"/>
        </w:rPr>
        <w:t xml:space="preserve"> (виїзні прийоми громадян) жителям міста Бровари, які за станом здоров</w:t>
      </w:r>
      <w:r w:rsidRPr="00C5181D">
        <w:rPr>
          <w:rFonts w:ascii="Times New Roman" w:eastAsia="Times New Roman" w:hAnsi="Times New Roman" w:cs="Times New Roman"/>
          <w:sz w:val="28"/>
          <w:szCs w:val="28"/>
          <w:lang w:eastAsia="zh-CN"/>
        </w:rPr>
        <w:t>’</w:t>
      </w:r>
      <w:r w:rsidRPr="00C5181D">
        <w:rPr>
          <w:rFonts w:ascii="Times New Roman" w:eastAsia="Times New Roman" w:hAnsi="Times New Roman" w:cs="Times New Roman"/>
          <w:sz w:val="28"/>
          <w:szCs w:val="28"/>
          <w:lang w:val="uk-UA" w:eastAsia="zh-CN"/>
        </w:rPr>
        <w:t>я не в змозі самостійно звернутися безпосередньо до Центру.</w:t>
      </w:r>
    </w:p>
    <w:p w:rsidR="00CA027E" w:rsidRPr="00C5181D" w:rsidRDefault="00CA027E" w:rsidP="00825902">
      <w:pPr>
        <w:tabs>
          <w:tab w:val="left" w:pos="180"/>
        </w:tabs>
        <w:suppressAutoHyphens/>
        <w:spacing w:after="0" w:line="360" w:lineRule="auto"/>
        <w:ind w:firstLine="709"/>
        <w:contextualSpacing/>
        <w:jc w:val="both"/>
        <w:rPr>
          <w:rFonts w:ascii="Times New Roman" w:eastAsia="Times New Roman" w:hAnsi="Times New Roman" w:cs="Times New Roman"/>
          <w:sz w:val="28"/>
          <w:szCs w:val="28"/>
          <w:lang w:val="uk-UA" w:eastAsia="zh-CN"/>
        </w:rPr>
      </w:pPr>
      <w:r w:rsidRPr="00C5181D">
        <w:rPr>
          <w:rFonts w:ascii="Times New Roman" w:eastAsia="Times New Roman" w:hAnsi="Times New Roman" w:cs="Times New Roman"/>
          <w:sz w:val="28"/>
          <w:szCs w:val="28"/>
          <w:lang w:val="uk-UA" w:eastAsia="zh-CN"/>
        </w:rPr>
        <w:t xml:space="preserve">В приміщенні Броварського місцевого центру з надання безоплатної вторинної правової допомоги </w:t>
      </w:r>
      <w:r w:rsidRPr="00C5181D">
        <w:rPr>
          <w:rFonts w:ascii="Times New Roman" w:eastAsia="Times New Roman" w:hAnsi="Times New Roman" w:cs="Times New Roman"/>
          <w:b/>
          <w:sz w:val="28"/>
          <w:szCs w:val="28"/>
          <w:lang w:val="uk-UA" w:eastAsia="zh-CN"/>
        </w:rPr>
        <w:t>проведено семінар для адвокатів</w:t>
      </w:r>
      <w:r w:rsidRPr="00C5181D">
        <w:rPr>
          <w:rFonts w:ascii="Times New Roman" w:eastAsia="Times New Roman" w:hAnsi="Times New Roman" w:cs="Times New Roman"/>
          <w:sz w:val="28"/>
          <w:szCs w:val="28"/>
          <w:lang w:val="uk-UA" w:eastAsia="zh-CN"/>
        </w:rPr>
        <w:t>, залучених до надання безоплатної правової допомоги.</w:t>
      </w:r>
    </w:p>
    <w:p w:rsidR="00E52A40" w:rsidRPr="00C5181D" w:rsidRDefault="00E52A40" w:rsidP="00825902">
      <w:pPr>
        <w:tabs>
          <w:tab w:val="left" w:pos="180"/>
        </w:tabs>
        <w:suppressAutoHyphens/>
        <w:spacing w:after="0" w:line="360" w:lineRule="auto"/>
        <w:ind w:firstLine="709"/>
        <w:contextualSpacing/>
        <w:jc w:val="both"/>
        <w:rPr>
          <w:rFonts w:ascii="Times New Roman" w:eastAsia="Times New Roman" w:hAnsi="Times New Roman" w:cs="Times New Roman"/>
          <w:sz w:val="28"/>
          <w:szCs w:val="28"/>
          <w:lang w:val="uk-UA" w:eastAsia="zh-CN"/>
        </w:rPr>
      </w:pPr>
      <w:r w:rsidRPr="00C5181D">
        <w:rPr>
          <w:rFonts w:ascii="Times New Roman" w:eastAsia="Times New Roman" w:hAnsi="Times New Roman" w:cs="Times New Roman"/>
          <w:b/>
          <w:sz w:val="28"/>
          <w:szCs w:val="28"/>
          <w:lang w:val="uk-UA" w:eastAsia="zh-CN"/>
        </w:rPr>
        <w:t>Центром забезпечується проведення державної реєстрації громадських формувань</w:t>
      </w:r>
      <w:r w:rsidRPr="00C5181D">
        <w:rPr>
          <w:rFonts w:ascii="Times New Roman" w:eastAsia="Times New Roman" w:hAnsi="Times New Roman" w:cs="Times New Roman"/>
          <w:sz w:val="28"/>
          <w:szCs w:val="28"/>
          <w:lang w:val="uk-UA" w:eastAsia="zh-CN"/>
        </w:rPr>
        <w:t>, а саме здійснюється прийом та видача документів для державної реєстрації громадських формувань. Уповноважені представники Центру надають консультації та роз’яснення щодо правильності подачі документів для реєстрації, їх оформлення, зміст та строки розгляду документів, донесення або перероблення документів у разі зупинення їх розгляду та повторної подачі у разі відмови у реєстрації державним реєстратором.</w:t>
      </w:r>
    </w:p>
    <w:p w:rsidR="0060444D" w:rsidRPr="00C5181D" w:rsidRDefault="00E52A40" w:rsidP="00825902">
      <w:pPr>
        <w:tabs>
          <w:tab w:val="left" w:pos="180"/>
        </w:tabs>
        <w:suppressAutoHyphens/>
        <w:spacing w:after="0" w:line="360" w:lineRule="auto"/>
        <w:ind w:firstLine="709"/>
        <w:contextualSpacing/>
        <w:jc w:val="both"/>
        <w:rPr>
          <w:rFonts w:ascii="Times New Roman" w:eastAsia="Times New Roman" w:hAnsi="Times New Roman" w:cs="Times New Roman"/>
          <w:sz w:val="28"/>
          <w:szCs w:val="28"/>
          <w:lang w:val="uk-UA" w:eastAsia="zh-CN"/>
        </w:rPr>
      </w:pPr>
      <w:r w:rsidRPr="00C5181D">
        <w:rPr>
          <w:rFonts w:ascii="Times New Roman" w:eastAsia="Times New Roman" w:hAnsi="Times New Roman" w:cs="Times New Roman"/>
          <w:sz w:val="28"/>
          <w:szCs w:val="28"/>
          <w:lang w:val="uk-UA" w:eastAsia="zh-CN"/>
        </w:rPr>
        <w:lastRenderedPageBreak/>
        <w:t xml:space="preserve">Так, за 2017 рік Броварським місцевим центром з надання безоплатної вторинної правової допомоги </w:t>
      </w:r>
      <w:r w:rsidRPr="00C5181D">
        <w:rPr>
          <w:rFonts w:ascii="Times New Roman" w:eastAsia="Times New Roman" w:hAnsi="Times New Roman" w:cs="Times New Roman"/>
          <w:b/>
          <w:sz w:val="28"/>
          <w:szCs w:val="28"/>
          <w:lang w:val="uk-UA" w:eastAsia="zh-CN"/>
        </w:rPr>
        <w:t xml:space="preserve">прийнято документи </w:t>
      </w:r>
      <w:r w:rsidRPr="00C5181D">
        <w:rPr>
          <w:rFonts w:ascii="Times New Roman" w:eastAsia="Times New Roman" w:hAnsi="Times New Roman" w:cs="Times New Roman"/>
          <w:sz w:val="28"/>
          <w:szCs w:val="28"/>
          <w:lang w:val="uk-UA" w:eastAsia="zh-CN"/>
        </w:rPr>
        <w:t>для державної реєстрації у</w:t>
      </w:r>
      <w:r w:rsidRPr="00C5181D">
        <w:rPr>
          <w:rFonts w:ascii="Times New Roman" w:eastAsia="Times New Roman" w:hAnsi="Times New Roman" w:cs="Times New Roman"/>
          <w:b/>
          <w:sz w:val="28"/>
          <w:szCs w:val="28"/>
          <w:lang w:val="uk-UA" w:eastAsia="zh-CN"/>
        </w:rPr>
        <w:t xml:space="preserve"> 56 громадських формувань</w:t>
      </w:r>
      <w:r w:rsidRPr="00C5181D">
        <w:rPr>
          <w:rFonts w:ascii="Times New Roman" w:eastAsia="Times New Roman" w:hAnsi="Times New Roman" w:cs="Times New Roman"/>
          <w:sz w:val="28"/>
          <w:szCs w:val="28"/>
          <w:lang w:val="uk-UA" w:eastAsia="zh-CN"/>
        </w:rPr>
        <w:t xml:space="preserve">, </w:t>
      </w:r>
      <w:r w:rsidRPr="00C5181D">
        <w:rPr>
          <w:rFonts w:ascii="Times New Roman" w:eastAsia="Times New Roman" w:hAnsi="Times New Roman" w:cs="Times New Roman"/>
          <w:b/>
          <w:sz w:val="28"/>
          <w:szCs w:val="28"/>
          <w:lang w:val="uk-UA" w:eastAsia="zh-CN"/>
        </w:rPr>
        <w:t xml:space="preserve">видано документи </w:t>
      </w:r>
      <w:r w:rsidRPr="00C5181D">
        <w:rPr>
          <w:rFonts w:ascii="Times New Roman" w:eastAsia="Times New Roman" w:hAnsi="Times New Roman" w:cs="Times New Roman"/>
          <w:sz w:val="28"/>
          <w:szCs w:val="28"/>
          <w:lang w:val="uk-UA" w:eastAsia="zh-CN"/>
        </w:rPr>
        <w:t>для державної реєстрації</w:t>
      </w:r>
      <w:r w:rsidRPr="00C5181D">
        <w:rPr>
          <w:rFonts w:ascii="Times New Roman" w:eastAsia="Times New Roman" w:hAnsi="Times New Roman" w:cs="Times New Roman"/>
          <w:b/>
          <w:sz w:val="28"/>
          <w:szCs w:val="28"/>
          <w:lang w:val="uk-UA" w:eastAsia="zh-CN"/>
        </w:rPr>
        <w:t xml:space="preserve"> 32 громадським формуванням</w:t>
      </w:r>
      <w:r w:rsidRPr="00C5181D">
        <w:rPr>
          <w:rFonts w:ascii="Times New Roman" w:eastAsia="Times New Roman" w:hAnsi="Times New Roman" w:cs="Times New Roman"/>
          <w:sz w:val="28"/>
          <w:szCs w:val="28"/>
          <w:lang w:val="uk-UA" w:eastAsia="zh-CN"/>
        </w:rPr>
        <w:t xml:space="preserve"> та </w:t>
      </w:r>
      <w:r w:rsidRPr="00C5181D">
        <w:rPr>
          <w:rFonts w:ascii="Times New Roman" w:eastAsia="Times New Roman" w:hAnsi="Times New Roman" w:cs="Times New Roman"/>
          <w:b/>
          <w:sz w:val="28"/>
          <w:szCs w:val="28"/>
          <w:lang w:val="uk-UA" w:eastAsia="zh-CN"/>
        </w:rPr>
        <w:t>надано 95 консультацій громадським формуванням</w:t>
      </w:r>
      <w:r w:rsidRPr="00C5181D">
        <w:rPr>
          <w:rFonts w:ascii="Times New Roman" w:eastAsia="Times New Roman" w:hAnsi="Times New Roman" w:cs="Times New Roman"/>
          <w:sz w:val="28"/>
          <w:szCs w:val="28"/>
          <w:lang w:val="uk-UA" w:eastAsia="zh-CN"/>
        </w:rPr>
        <w:t>, які звернулися до Центру.</w:t>
      </w:r>
    </w:p>
    <w:p w:rsidR="00825902" w:rsidRPr="00C5181D" w:rsidRDefault="00825902" w:rsidP="0096323D">
      <w:pPr>
        <w:spacing w:after="0" w:line="360" w:lineRule="auto"/>
        <w:ind w:firstLine="851"/>
        <w:jc w:val="both"/>
        <w:rPr>
          <w:rFonts w:ascii="Times New Roman" w:hAnsi="Times New Roman" w:cs="Times New Roman"/>
          <w:noProof/>
          <w:sz w:val="28"/>
          <w:szCs w:val="28"/>
          <w:lang w:val="uk-UA" w:eastAsia="ru-RU"/>
        </w:rPr>
      </w:pPr>
      <w:r w:rsidRPr="00C5181D">
        <w:rPr>
          <w:rFonts w:ascii="Times New Roman" w:hAnsi="Times New Roman" w:cs="Times New Roman"/>
          <w:bCs/>
          <w:sz w:val="28"/>
          <w:szCs w:val="28"/>
          <w:lang w:val="uk-UA"/>
        </w:rPr>
        <w:t>З метою забезпечення поінформованості населення про систему безоплатної правової допомоги та про їх право на безоплатну вторинну правову допомогу Центром постійно проводиться робота щодо розміщення інформації про безоплатну правову допомогу в судах, прокуратурах, правоохоронних органах, в закладах охорони здоров’я, в навчальних закладах, закладах культури, у військкоматах, центрах зайнятості, органах місцевого самоврядування, органах виконавчої влади та у громадському транспорті, а також розміщено інформаційні матеріали (буклети, газети, плакати тощо) в Центрі, з якими клієнти можуть ознайомитися на місці та взяти з собою.</w:t>
      </w:r>
      <w:r w:rsidRPr="00C5181D">
        <w:rPr>
          <w:rFonts w:ascii="Times New Roman" w:hAnsi="Times New Roman" w:cs="Times New Roman"/>
          <w:noProof/>
          <w:sz w:val="28"/>
          <w:szCs w:val="28"/>
          <w:lang w:val="uk-UA" w:eastAsia="ru-RU"/>
        </w:rPr>
        <w:t xml:space="preserve"> З цією ж метою проводиться й «вуличне» інформування населення.</w:t>
      </w:r>
    </w:p>
    <w:p w:rsidR="00FD1B18" w:rsidRPr="00C5181D" w:rsidRDefault="00FD1B18" w:rsidP="00FD1B18">
      <w:pPr>
        <w:widowControl w:val="0"/>
        <w:suppressAutoHyphens/>
        <w:spacing w:after="100" w:afterAutospacing="1" w:line="360" w:lineRule="auto"/>
        <w:ind w:firstLine="851"/>
        <w:contextualSpacing/>
        <w:jc w:val="both"/>
        <w:rPr>
          <w:rFonts w:ascii="Times New Roman" w:eastAsia="SimSun" w:hAnsi="Times New Roman" w:cs="Calibri"/>
          <w:sz w:val="28"/>
          <w:szCs w:val="28"/>
          <w:lang w:val="uk-UA" w:eastAsia="zh-CN" w:bidi="hi-IN"/>
        </w:rPr>
      </w:pPr>
      <w:r w:rsidRPr="00C5181D">
        <w:rPr>
          <w:rFonts w:ascii="Times New Roman" w:eastAsia="SimSun" w:hAnsi="Times New Roman" w:cs="Calibri"/>
          <w:sz w:val="28"/>
          <w:szCs w:val="28"/>
          <w:lang w:val="uk-UA" w:eastAsia="zh-CN" w:bidi="hi-IN"/>
        </w:rPr>
        <w:t xml:space="preserve">Постійно розміщується </w:t>
      </w:r>
      <w:r w:rsidRPr="00C5181D">
        <w:rPr>
          <w:rFonts w:ascii="Times New Roman" w:eastAsia="SimSun" w:hAnsi="Times New Roman" w:cs="Calibri"/>
          <w:b/>
          <w:sz w:val="28"/>
          <w:szCs w:val="28"/>
          <w:lang w:val="uk-UA" w:eastAsia="zh-CN" w:bidi="hi-IN"/>
        </w:rPr>
        <w:t>інформація</w:t>
      </w:r>
      <w:r w:rsidRPr="00C5181D">
        <w:rPr>
          <w:rFonts w:ascii="Times New Roman" w:eastAsia="SimSun" w:hAnsi="Times New Roman" w:cs="Calibri"/>
          <w:sz w:val="28"/>
          <w:szCs w:val="28"/>
          <w:lang w:val="uk-UA" w:eastAsia="zh-CN" w:bidi="hi-IN"/>
        </w:rPr>
        <w:t xml:space="preserve"> про Центр </w:t>
      </w:r>
      <w:r w:rsidRPr="00C5181D">
        <w:rPr>
          <w:rFonts w:ascii="Times New Roman" w:eastAsia="SimSun" w:hAnsi="Times New Roman" w:cs="Calibri"/>
          <w:b/>
          <w:sz w:val="28"/>
          <w:szCs w:val="28"/>
          <w:lang w:val="uk-UA" w:eastAsia="zh-CN" w:bidi="hi-IN"/>
        </w:rPr>
        <w:t>на електронно-інформаційному табло</w:t>
      </w:r>
      <w:r w:rsidRPr="00C5181D">
        <w:rPr>
          <w:rFonts w:ascii="Times New Roman" w:eastAsia="SimSun" w:hAnsi="Times New Roman" w:cs="Calibri"/>
          <w:sz w:val="28"/>
          <w:szCs w:val="28"/>
          <w:lang w:val="uk-UA" w:eastAsia="zh-CN" w:bidi="hi-IN"/>
        </w:rPr>
        <w:t>, що знаходиться на Майдані Свободи в м. Бровари.</w:t>
      </w:r>
    </w:p>
    <w:p w:rsidR="00FD1B18" w:rsidRPr="00C5181D" w:rsidRDefault="00FD1B18" w:rsidP="00FD1B18">
      <w:pPr>
        <w:widowControl w:val="0"/>
        <w:suppressAutoHyphens/>
        <w:spacing w:after="100" w:afterAutospacing="1" w:line="360" w:lineRule="auto"/>
        <w:ind w:firstLine="851"/>
        <w:contextualSpacing/>
        <w:jc w:val="both"/>
        <w:rPr>
          <w:rFonts w:ascii="Times New Roman" w:eastAsia="SimSun" w:hAnsi="Times New Roman" w:cs="Calibri"/>
          <w:sz w:val="28"/>
          <w:szCs w:val="28"/>
          <w:lang w:val="uk-UA" w:eastAsia="zh-CN" w:bidi="hi-IN"/>
        </w:rPr>
      </w:pPr>
      <w:r w:rsidRPr="00C5181D">
        <w:rPr>
          <w:rFonts w:ascii="Times New Roman" w:eastAsia="SimSun" w:hAnsi="Times New Roman" w:cs="Calibri"/>
          <w:sz w:val="28"/>
          <w:szCs w:val="28"/>
          <w:lang w:val="uk-UA" w:eastAsia="zh-CN" w:bidi="hi-IN"/>
        </w:rPr>
        <w:t xml:space="preserve">Відбувся </w:t>
      </w:r>
      <w:r w:rsidRPr="00C5181D">
        <w:rPr>
          <w:rFonts w:ascii="Times New Roman" w:eastAsia="SimSun" w:hAnsi="Times New Roman" w:cs="Calibri"/>
          <w:b/>
          <w:sz w:val="28"/>
          <w:szCs w:val="28"/>
          <w:lang w:val="uk-UA" w:eastAsia="zh-CN" w:bidi="hi-IN"/>
        </w:rPr>
        <w:t>виступ на Броварському міськрайонному радіо</w:t>
      </w:r>
      <w:r w:rsidRPr="00C5181D">
        <w:rPr>
          <w:rFonts w:ascii="Times New Roman" w:eastAsia="SimSun" w:hAnsi="Times New Roman" w:cs="Calibri"/>
          <w:sz w:val="28"/>
          <w:szCs w:val="28"/>
          <w:lang w:val="uk-UA" w:eastAsia="zh-CN" w:bidi="hi-IN"/>
        </w:rPr>
        <w:t xml:space="preserve"> на тему: «Безоплатна правова допомога».</w:t>
      </w:r>
    </w:p>
    <w:p w:rsidR="007D60F3" w:rsidRDefault="002E0576" w:rsidP="002D27E9">
      <w:pPr>
        <w:widowControl w:val="0"/>
        <w:suppressAutoHyphens/>
        <w:spacing w:after="100" w:afterAutospacing="1" w:line="360" w:lineRule="auto"/>
        <w:ind w:firstLine="851"/>
        <w:contextualSpacing/>
        <w:jc w:val="both"/>
        <w:rPr>
          <w:rFonts w:ascii="Times New Roman" w:eastAsia="SimSun" w:hAnsi="Times New Roman" w:cs="Calibri"/>
          <w:sz w:val="28"/>
          <w:szCs w:val="28"/>
          <w:lang w:val="uk-UA" w:eastAsia="zh-CN" w:bidi="hi-IN"/>
        </w:rPr>
      </w:pPr>
      <w:r w:rsidRPr="00C5181D">
        <w:rPr>
          <w:rFonts w:ascii="Times New Roman" w:eastAsia="SimSun" w:hAnsi="Times New Roman" w:cs="Calibri"/>
          <w:b/>
          <w:sz w:val="28"/>
          <w:szCs w:val="28"/>
          <w:lang w:val="uk-UA" w:eastAsia="zh-CN" w:bidi="hi-IN"/>
        </w:rPr>
        <w:t>Розміщено 6</w:t>
      </w:r>
      <w:r w:rsidR="00FD1B18" w:rsidRPr="00C5181D">
        <w:rPr>
          <w:rFonts w:ascii="Times New Roman" w:eastAsia="SimSun" w:hAnsi="Times New Roman" w:cs="Calibri"/>
          <w:b/>
          <w:sz w:val="28"/>
          <w:szCs w:val="28"/>
          <w:lang w:val="uk-UA" w:eastAsia="zh-CN" w:bidi="hi-IN"/>
        </w:rPr>
        <w:t xml:space="preserve"> публікацій</w:t>
      </w:r>
      <w:r w:rsidR="00FD1B18" w:rsidRPr="00C5181D">
        <w:rPr>
          <w:rFonts w:ascii="Times New Roman" w:eastAsia="SimSun" w:hAnsi="Times New Roman" w:cs="Calibri"/>
          <w:sz w:val="28"/>
          <w:szCs w:val="28"/>
          <w:lang w:val="uk-UA" w:eastAsia="zh-CN" w:bidi="hi-IN"/>
        </w:rPr>
        <w:t xml:space="preserve"> в Броварській міськрайонній газеті «Нове життя», </w:t>
      </w:r>
      <w:r w:rsidRPr="00C5181D">
        <w:rPr>
          <w:rFonts w:ascii="Times New Roman" w:eastAsia="SimSun" w:hAnsi="Times New Roman" w:cs="Calibri"/>
          <w:sz w:val="28"/>
          <w:szCs w:val="28"/>
          <w:lang w:val="uk-UA" w:eastAsia="zh-CN" w:bidi="hi-IN"/>
        </w:rPr>
        <w:t>розміщено публікацію «</w:t>
      </w:r>
      <w:r w:rsidR="0060444D" w:rsidRPr="00C5181D">
        <w:rPr>
          <w:rFonts w:ascii="Times New Roman" w:eastAsia="SimSun" w:hAnsi="Times New Roman" w:cs="Calibri"/>
          <w:bCs/>
          <w:sz w:val="28"/>
          <w:szCs w:val="28"/>
          <w:lang w:val="uk-UA" w:eastAsia="zh-CN" w:bidi="hi-IN"/>
        </w:rPr>
        <w:t xml:space="preserve">Безоплатна правова </w:t>
      </w:r>
      <w:r w:rsidRPr="00C5181D">
        <w:rPr>
          <w:rFonts w:ascii="Times New Roman" w:eastAsia="SimSun" w:hAnsi="Times New Roman" w:cs="Calibri"/>
          <w:bCs/>
          <w:sz w:val="28"/>
          <w:szCs w:val="28"/>
          <w:lang w:val="uk-UA" w:eastAsia="zh-CN" w:bidi="hi-IN"/>
        </w:rPr>
        <w:t xml:space="preserve">допомога — гарантія Держави на вільний </w:t>
      </w:r>
      <w:r w:rsidR="0060444D" w:rsidRPr="00C5181D">
        <w:rPr>
          <w:rFonts w:ascii="Times New Roman" w:eastAsia="SimSun" w:hAnsi="Times New Roman" w:cs="Calibri"/>
          <w:bCs/>
          <w:sz w:val="28"/>
          <w:szCs w:val="28"/>
          <w:lang w:val="uk-UA" w:eastAsia="zh-CN" w:bidi="hi-IN"/>
        </w:rPr>
        <w:t xml:space="preserve">доступ громадян до </w:t>
      </w:r>
      <w:r w:rsidRPr="00C5181D">
        <w:rPr>
          <w:rFonts w:ascii="Times New Roman" w:eastAsia="SimSun" w:hAnsi="Times New Roman" w:cs="Calibri"/>
          <w:bCs/>
          <w:sz w:val="28"/>
          <w:szCs w:val="28"/>
          <w:lang w:val="uk-UA" w:eastAsia="zh-CN" w:bidi="hi-IN"/>
        </w:rPr>
        <w:t>правосуддя»</w:t>
      </w:r>
      <w:r w:rsidRPr="00C5181D">
        <w:rPr>
          <w:rFonts w:ascii="Times New Roman" w:eastAsia="SimSun" w:hAnsi="Times New Roman" w:cs="Calibri"/>
          <w:sz w:val="28"/>
          <w:szCs w:val="28"/>
          <w:lang w:val="uk-UA" w:eastAsia="zh-CN" w:bidi="hi-IN"/>
        </w:rPr>
        <w:t xml:space="preserve"> на офіційному сайті Броварської міської ради, </w:t>
      </w:r>
      <w:r w:rsidR="00FD1B18" w:rsidRPr="00C5181D">
        <w:rPr>
          <w:rFonts w:ascii="Times New Roman" w:eastAsia="SimSun" w:hAnsi="Times New Roman" w:cs="Calibri"/>
          <w:sz w:val="28"/>
          <w:szCs w:val="28"/>
          <w:lang w:val="uk-UA" w:eastAsia="zh-CN" w:bidi="hi-IN"/>
        </w:rPr>
        <w:t xml:space="preserve">постійно розміщуються інформаційні матеріали та публікації в мережі Інтернет та на офіційній сторінці Броварського місцевого центру з надання БВПД в </w:t>
      </w:r>
      <w:r w:rsidR="00E442A0" w:rsidRPr="00C5181D">
        <w:rPr>
          <w:rFonts w:ascii="Times New Roman" w:eastAsia="SimSun" w:hAnsi="Times New Roman" w:cs="Calibri"/>
          <w:sz w:val="28"/>
          <w:szCs w:val="28"/>
          <w:lang w:val="uk-UA" w:eastAsia="zh-CN" w:bidi="hi-IN"/>
        </w:rPr>
        <w:t xml:space="preserve">соціальній мережі </w:t>
      </w:r>
      <w:r w:rsidR="00FD1B18" w:rsidRPr="00C5181D">
        <w:rPr>
          <w:rFonts w:ascii="Times New Roman" w:eastAsia="SimSun" w:hAnsi="Times New Roman" w:cs="Calibri"/>
          <w:sz w:val="28"/>
          <w:szCs w:val="28"/>
          <w:lang w:val="en-US" w:eastAsia="zh-CN" w:bidi="hi-IN"/>
        </w:rPr>
        <w:t>Facebook</w:t>
      </w:r>
      <w:r w:rsidR="00FD1B18" w:rsidRPr="00C5181D">
        <w:rPr>
          <w:rFonts w:ascii="Times New Roman" w:eastAsia="SimSun" w:hAnsi="Times New Roman" w:cs="Calibri"/>
          <w:sz w:val="28"/>
          <w:szCs w:val="28"/>
          <w:lang w:val="uk-UA" w:eastAsia="zh-CN" w:bidi="hi-IN"/>
        </w:rPr>
        <w:t>.</w:t>
      </w:r>
    </w:p>
    <w:p w:rsidR="002D27E9" w:rsidRPr="002D27E9" w:rsidRDefault="002D27E9" w:rsidP="002D27E9">
      <w:pPr>
        <w:widowControl w:val="0"/>
        <w:suppressAutoHyphens/>
        <w:spacing w:after="100" w:afterAutospacing="1" w:line="360" w:lineRule="auto"/>
        <w:ind w:firstLine="851"/>
        <w:contextualSpacing/>
        <w:jc w:val="both"/>
        <w:rPr>
          <w:rFonts w:ascii="Times New Roman" w:eastAsia="SimSun" w:hAnsi="Times New Roman" w:cs="Calibri"/>
          <w:sz w:val="28"/>
          <w:szCs w:val="28"/>
          <w:lang w:val="uk-UA" w:eastAsia="zh-CN" w:bidi="hi-IN"/>
        </w:rPr>
      </w:pPr>
    </w:p>
    <w:p w:rsidR="002D27E9" w:rsidRPr="002D27E9" w:rsidRDefault="002D27E9" w:rsidP="002D27E9">
      <w:pPr>
        <w:widowControl w:val="0"/>
        <w:suppressAutoHyphens/>
        <w:spacing w:after="0" w:line="240" w:lineRule="auto"/>
        <w:jc w:val="both"/>
        <w:rPr>
          <w:rFonts w:ascii="Times New Roman" w:eastAsia="SimSun" w:hAnsi="Times New Roman" w:cs="Mangal"/>
          <w:color w:val="00000A"/>
          <w:sz w:val="28"/>
          <w:szCs w:val="28"/>
          <w:lang w:val="uk-UA" w:eastAsia="zh-CN" w:bidi="hi-IN"/>
        </w:rPr>
      </w:pPr>
      <w:r w:rsidRPr="002D27E9">
        <w:rPr>
          <w:rFonts w:ascii="Times New Roman" w:eastAsia="SimSun" w:hAnsi="Times New Roman" w:cs="Mangal"/>
          <w:color w:val="000000"/>
          <w:sz w:val="28"/>
          <w:szCs w:val="28"/>
          <w:lang w:val="uk-UA" w:eastAsia="zh-CN" w:bidi="hi-IN"/>
        </w:rPr>
        <w:t xml:space="preserve">В.о. директора Броварського місцевого                                                 </w:t>
      </w:r>
    </w:p>
    <w:p w:rsidR="002D27E9" w:rsidRPr="002D27E9" w:rsidRDefault="002D27E9" w:rsidP="002D27E9">
      <w:pPr>
        <w:widowControl w:val="0"/>
        <w:suppressAutoHyphens/>
        <w:spacing w:after="0" w:line="240" w:lineRule="auto"/>
        <w:jc w:val="both"/>
        <w:rPr>
          <w:rFonts w:ascii="Times New Roman" w:eastAsia="SimSun" w:hAnsi="Times New Roman" w:cs="Mangal"/>
          <w:color w:val="00000A"/>
          <w:sz w:val="28"/>
          <w:szCs w:val="28"/>
          <w:lang w:val="uk-UA" w:eastAsia="zh-CN" w:bidi="hi-IN"/>
        </w:rPr>
      </w:pPr>
      <w:r w:rsidRPr="002D27E9">
        <w:rPr>
          <w:rFonts w:ascii="Times New Roman" w:eastAsia="SimSun" w:hAnsi="Times New Roman" w:cs="Mangal"/>
          <w:color w:val="000000"/>
          <w:sz w:val="28"/>
          <w:szCs w:val="28"/>
          <w:lang w:val="uk-UA" w:eastAsia="zh-CN" w:bidi="hi-IN"/>
        </w:rPr>
        <w:t xml:space="preserve">центру з надання безоплатної вторинної </w:t>
      </w:r>
    </w:p>
    <w:p w:rsidR="002D27E9" w:rsidRPr="002D27E9" w:rsidRDefault="002D27E9" w:rsidP="002D27E9">
      <w:pPr>
        <w:widowControl w:val="0"/>
        <w:suppressAutoHyphens/>
        <w:spacing w:after="0" w:line="240" w:lineRule="auto"/>
        <w:jc w:val="both"/>
        <w:rPr>
          <w:rFonts w:ascii="Times New Roman" w:eastAsia="SimSun" w:hAnsi="Times New Roman" w:cs="Mangal"/>
          <w:color w:val="00000A"/>
          <w:sz w:val="24"/>
          <w:szCs w:val="24"/>
          <w:lang w:val="uk-UA" w:eastAsia="zh-CN" w:bidi="hi-IN"/>
        </w:rPr>
      </w:pPr>
      <w:r w:rsidRPr="002D27E9">
        <w:rPr>
          <w:rFonts w:ascii="Times New Roman" w:eastAsia="SimSun" w:hAnsi="Times New Roman" w:cs="Mangal"/>
          <w:color w:val="000000"/>
          <w:sz w:val="28"/>
          <w:szCs w:val="28"/>
          <w:lang w:val="uk-UA" w:eastAsia="zh-CN" w:bidi="hi-IN"/>
        </w:rPr>
        <w:t>правової допомоги                                                  К.М. Лиско</w:t>
      </w:r>
    </w:p>
    <w:p w:rsidR="002D27E9" w:rsidRPr="00C5181D" w:rsidRDefault="002D27E9" w:rsidP="007D60F3">
      <w:pPr>
        <w:rPr>
          <w:rFonts w:ascii="Times New Roman" w:hAnsi="Times New Roman" w:cs="Times New Roman"/>
          <w:b/>
          <w:sz w:val="28"/>
          <w:szCs w:val="28"/>
          <w:lang w:val="uk-UA"/>
        </w:rPr>
      </w:pPr>
    </w:p>
    <w:sectPr w:rsidR="002D27E9" w:rsidRPr="00C5181D" w:rsidSect="00555232">
      <w:head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35B" w:rsidRDefault="006A135B" w:rsidP="00F9712C">
      <w:pPr>
        <w:spacing w:after="0" w:line="240" w:lineRule="auto"/>
      </w:pPr>
      <w:r>
        <w:separator/>
      </w:r>
    </w:p>
  </w:endnote>
  <w:endnote w:type="continuationSeparator" w:id="1">
    <w:p w:rsidR="006A135B" w:rsidRDefault="006A135B" w:rsidP="00F971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35B" w:rsidRDefault="006A135B" w:rsidP="00F9712C">
      <w:pPr>
        <w:spacing w:after="0" w:line="240" w:lineRule="auto"/>
      </w:pPr>
      <w:r>
        <w:separator/>
      </w:r>
    </w:p>
  </w:footnote>
  <w:footnote w:type="continuationSeparator" w:id="1">
    <w:p w:rsidR="006A135B" w:rsidRDefault="006A135B" w:rsidP="00F971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106414"/>
      <w:docPartObj>
        <w:docPartGallery w:val="Page Numbers (Top of Page)"/>
        <w:docPartUnique/>
      </w:docPartObj>
    </w:sdtPr>
    <w:sdtContent>
      <w:p w:rsidR="00AC602A" w:rsidRDefault="00A468F9">
        <w:pPr>
          <w:pStyle w:val="a4"/>
          <w:jc w:val="center"/>
        </w:pPr>
        <w:r>
          <w:fldChar w:fldCharType="begin"/>
        </w:r>
        <w:r w:rsidR="00AC602A">
          <w:instrText>PAGE   \* MERGEFORMAT</w:instrText>
        </w:r>
        <w:r>
          <w:fldChar w:fldCharType="separate"/>
        </w:r>
        <w:r w:rsidR="00D14932">
          <w:rPr>
            <w:noProof/>
          </w:rPr>
          <w:t>3</w:t>
        </w:r>
        <w:r>
          <w:fldChar w:fldCharType="end"/>
        </w:r>
      </w:p>
    </w:sdtContent>
  </w:sdt>
  <w:p w:rsidR="00AC602A" w:rsidRDefault="00AC602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F1C9C"/>
    <w:multiLevelType w:val="hybridMultilevel"/>
    <w:tmpl w:val="6798D154"/>
    <w:lvl w:ilvl="0" w:tplc="E71259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7D60F3"/>
    <w:rsid w:val="000875C3"/>
    <w:rsid w:val="000C3B1B"/>
    <w:rsid w:val="000E1116"/>
    <w:rsid w:val="002A6D1A"/>
    <w:rsid w:val="002A6DE8"/>
    <w:rsid w:val="002D27E9"/>
    <w:rsid w:val="002E0576"/>
    <w:rsid w:val="00310C94"/>
    <w:rsid w:val="003D760B"/>
    <w:rsid w:val="00494C36"/>
    <w:rsid w:val="004F1583"/>
    <w:rsid w:val="00511D3D"/>
    <w:rsid w:val="00523E37"/>
    <w:rsid w:val="00555232"/>
    <w:rsid w:val="0060444D"/>
    <w:rsid w:val="00665115"/>
    <w:rsid w:val="006A135B"/>
    <w:rsid w:val="00703294"/>
    <w:rsid w:val="007366D9"/>
    <w:rsid w:val="007D60F3"/>
    <w:rsid w:val="007E4DDF"/>
    <w:rsid w:val="007F064F"/>
    <w:rsid w:val="00823721"/>
    <w:rsid w:val="00825902"/>
    <w:rsid w:val="008C7F62"/>
    <w:rsid w:val="0096323D"/>
    <w:rsid w:val="00A468F9"/>
    <w:rsid w:val="00AC602A"/>
    <w:rsid w:val="00B23CA9"/>
    <w:rsid w:val="00B601F2"/>
    <w:rsid w:val="00B60DC4"/>
    <w:rsid w:val="00C16C4E"/>
    <w:rsid w:val="00C5181D"/>
    <w:rsid w:val="00C74C13"/>
    <w:rsid w:val="00CA027E"/>
    <w:rsid w:val="00CA4666"/>
    <w:rsid w:val="00CD4D63"/>
    <w:rsid w:val="00D14932"/>
    <w:rsid w:val="00D67E46"/>
    <w:rsid w:val="00E442A0"/>
    <w:rsid w:val="00E52A40"/>
    <w:rsid w:val="00F9712C"/>
    <w:rsid w:val="00FD1B1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8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44D"/>
    <w:pPr>
      <w:ind w:left="720"/>
      <w:contextualSpacing/>
    </w:pPr>
  </w:style>
  <w:style w:type="paragraph" w:styleId="a4">
    <w:name w:val="header"/>
    <w:basedOn w:val="a"/>
    <w:link w:val="a5"/>
    <w:uiPriority w:val="99"/>
    <w:unhideWhenUsed/>
    <w:rsid w:val="00F9712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9712C"/>
  </w:style>
  <w:style w:type="paragraph" w:styleId="a6">
    <w:name w:val="footer"/>
    <w:basedOn w:val="a"/>
    <w:link w:val="a7"/>
    <w:uiPriority w:val="99"/>
    <w:unhideWhenUsed/>
    <w:rsid w:val="00F9712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9712C"/>
  </w:style>
  <w:style w:type="paragraph" w:styleId="a8">
    <w:name w:val="Balloon Text"/>
    <w:basedOn w:val="a"/>
    <w:link w:val="a9"/>
    <w:uiPriority w:val="99"/>
    <w:semiHidden/>
    <w:unhideWhenUsed/>
    <w:rsid w:val="000C3B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3B1B"/>
    <w:rPr>
      <w:rFonts w:ascii="Tahoma" w:hAnsi="Tahoma" w:cs="Tahoma"/>
      <w:sz w:val="16"/>
      <w:szCs w:val="16"/>
    </w:rPr>
  </w:style>
  <w:style w:type="table" w:styleId="aa">
    <w:name w:val="Table Grid"/>
    <w:basedOn w:val="a1"/>
    <w:uiPriority w:val="59"/>
    <w:rsid w:val="00CD4D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44D"/>
    <w:pPr>
      <w:ind w:left="720"/>
      <w:contextualSpacing/>
    </w:pPr>
  </w:style>
  <w:style w:type="paragraph" w:styleId="a4">
    <w:name w:val="header"/>
    <w:basedOn w:val="a"/>
    <w:link w:val="a5"/>
    <w:uiPriority w:val="99"/>
    <w:unhideWhenUsed/>
    <w:rsid w:val="00F9712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9712C"/>
  </w:style>
  <w:style w:type="paragraph" w:styleId="a6">
    <w:name w:val="footer"/>
    <w:basedOn w:val="a"/>
    <w:link w:val="a7"/>
    <w:uiPriority w:val="99"/>
    <w:unhideWhenUsed/>
    <w:rsid w:val="00F9712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9712C"/>
  </w:style>
  <w:style w:type="paragraph" w:styleId="a8">
    <w:name w:val="Balloon Text"/>
    <w:basedOn w:val="a"/>
    <w:link w:val="a9"/>
    <w:uiPriority w:val="99"/>
    <w:semiHidden/>
    <w:unhideWhenUsed/>
    <w:rsid w:val="000C3B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3B1B"/>
    <w:rPr>
      <w:rFonts w:ascii="Tahoma" w:hAnsi="Tahoma" w:cs="Tahoma"/>
      <w:sz w:val="16"/>
      <w:szCs w:val="16"/>
    </w:rPr>
  </w:style>
  <w:style w:type="table" w:styleId="aa">
    <w:name w:val="Table Grid"/>
    <w:basedOn w:val="a1"/>
    <w:uiPriority w:val="59"/>
    <w:rsid w:val="00CD4D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AD149-2AED-4648-AE2B-DBE6F1D0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4940</Words>
  <Characters>2816</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INTEGRATOR</dc:creator>
  <cp:lastModifiedBy>NL</cp:lastModifiedBy>
  <cp:revision>18</cp:revision>
  <cp:lastPrinted>2018-01-12T12:56:00Z</cp:lastPrinted>
  <dcterms:created xsi:type="dcterms:W3CDTF">2018-01-11T08:32:00Z</dcterms:created>
  <dcterms:modified xsi:type="dcterms:W3CDTF">2018-02-16T11:19:00Z</dcterms:modified>
</cp:coreProperties>
</file>