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A9" w:rsidRDefault="00350BA9" w:rsidP="00350BA9">
      <w:pPr>
        <w:rPr>
          <w:rFonts w:ascii="Times New Roman" w:hAnsi="Times New Roman"/>
        </w:rPr>
      </w:pP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Додаток</w:t>
      </w: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до рішення міської ради</w:t>
      </w: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</w:r>
      <w:r w:rsidR="00871735">
        <w:rPr>
          <w:rFonts w:ascii="Times New Roman" w:hAnsi="Times New Roman"/>
          <w:sz w:val="28"/>
          <w:szCs w:val="28"/>
        </w:rPr>
        <w:tab/>
        <w:t xml:space="preserve">    від 15 лютого 2018 року</w:t>
      </w: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871735">
        <w:rPr>
          <w:rFonts w:ascii="Times New Roman" w:hAnsi="Times New Roman"/>
          <w:sz w:val="28"/>
          <w:szCs w:val="28"/>
        </w:rPr>
        <w:t xml:space="preserve">            № 860-38-07</w:t>
      </w: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50BA9" w:rsidRDefault="00350BA9" w:rsidP="00350B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50BA9" w:rsidRDefault="00350BA9" w:rsidP="00350BA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ДОПОВНЕННЯ ДО ПЛАНУ</w:t>
      </w:r>
    </w:p>
    <w:p w:rsidR="00350BA9" w:rsidRDefault="00350BA9" w:rsidP="00350BA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з підготовки проектів регуляторних актів на 2018 рік</w:t>
      </w:r>
    </w:p>
    <w:p w:rsidR="00350BA9" w:rsidRDefault="00350BA9" w:rsidP="00350BA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0BA9" w:rsidRDefault="00350BA9" w:rsidP="00350BA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3260"/>
        <w:gridCol w:w="1701"/>
        <w:gridCol w:w="2127"/>
      </w:tblGrid>
      <w:tr w:rsidR="00350BA9" w:rsidRPr="007B4459" w:rsidTr="003C5248">
        <w:tc>
          <w:tcPr>
            <w:tcW w:w="709" w:type="dxa"/>
            <w:vAlign w:val="center"/>
          </w:tcPr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Вид і назва проекту регуляторного акта</w:t>
            </w:r>
          </w:p>
        </w:tc>
        <w:tc>
          <w:tcPr>
            <w:tcW w:w="3260" w:type="dxa"/>
            <w:vAlign w:val="center"/>
          </w:tcPr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Ціль прийняття</w:t>
            </w:r>
          </w:p>
        </w:tc>
        <w:tc>
          <w:tcPr>
            <w:tcW w:w="1701" w:type="dxa"/>
            <w:vAlign w:val="center"/>
          </w:tcPr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Термін</w:t>
            </w:r>
          </w:p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підготовки</w:t>
            </w:r>
          </w:p>
        </w:tc>
        <w:tc>
          <w:tcPr>
            <w:tcW w:w="2127" w:type="dxa"/>
            <w:vAlign w:val="center"/>
          </w:tcPr>
          <w:p w:rsidR="00350BA9" w:rsidRPr="007B4459" w:rsidRDefault="00350BA9" w:rsidP="003C5248">
            <w:pPr>
              <w:ind w:right="17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4459">
              <w:rPr>
                <w:rFonts w:ascii="Times New Roman" w:hAnsi="Times New Roman"/>
                <w:b/>
                <w:sz w:val="28"/>
                <w:szCs w:val="28"/>
              </w:rPr>
              <w:t>Відповідальний за розробку</w:t>
            </w:r>
          </w:p>
        </w:tc>
      </w:tr>
      <w:tr w:rsidR="00350BA9" w:rsidRPr="007B4459" w:rsidTr="003C5248">
        <w:trPr>
          <w:trHeight w:val="5196"/>
        </w:trPr>
        <w:tc>
          <w:tcPr>
            <w:tcW w:w="709" w:type="dxa"/>
          </w:tcPr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0BA9" w:rsidRPr="007B4459" w:rsidRDefault="00350BA9" w:rsidP="003C524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Рішення Броварської міської ради  «Про затвердження Положення про порядок передачі в оренду комунального майна,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Київської області, в новій редакції»</w:t>
            </w:r>
          </w:p>
        </w:tc>
        <w:tc>
          <w:tcPr>
            <w:tcW w:w="3260" w:type="dxa"/>
          </w:tcPr>
          <w:p w:rsidR="00350BA9" w:rsidRPr="007B4459" w:rsidRDefault="00350BA9" w:rsidP="003C5248">
            <w:pPr>
              <w:ind w:right="174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Вдосконалення орендних відносин між орендарем та орендодавцем, приведення у відповідність до законодавства України та подальше упорядкування процесу передачі в оренду комунального майна,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Київської області</w:t>
            </w:r>
          </w:p>
        </w:tc>
        <w:tc>
          <w:tcPr>
            <w:tcW w:w="1701" w:type="dxa"/>
          </w:tcPr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І</w:t>
            </w: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півріччя 2018 року</w:t>
            </w: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459">
              <w:rPr>
                <w:rFonts w:ascii="Times New Roman" w:hAnsi="Times New Roman"/>
                <w:sz w:val="28"/>
                <w:szCs w:val="28"/>
              </w:rPr>
              <w:t>Управління комунальної власності Броварської міської ради</w:t>
            </w: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0BA9" w:rsidRPr="007B4459" w:rsidRDefault="00350BA9" w:rsidP="003C5248">
            <w:pPr>
              <w:ind w:right="17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BA9" w:rsidRDefault="00350BA9" w:rsidP="007B445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50BA9" w:rsidRDefault="00350BA9" w:rsidP="00350BA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50BA9" w:rsidRPr="00981463" w:rsidRDefault="00871735" w:rsidP="0087173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П.І.Бабич</w:t>
      </w:r>
    </w:p>
    <w:p w:rsidR="00F42A79" w:rsidRDefault="00F42A79"/>
    <w:sectPr w:rsidR="00F42A79" w:rsidSect="007B5D2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>
    <w:useFELayout/>
  </w:compat>
  <w:rsids>
    <w:rsidRoot w:val="00350BA9"/>
    <w:rsid w:val="00006A1F"/>
    <w:rsid w:val="00350BA9"/>
    <w:rsid w:val="007B4459"/>
    <w:rsid w:val="00871735"/>
    <w:rsid w:val="00F4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4</cp:revision>
  <dcterms:created xsi:type="dcterms:W3CDTF">2018-01-17T13:48:00Z</dcterms:created>
  <dcterms:modified xsi:type="dcterms:W3CDTF">2018-02-16T08:18:00Z</dcterms:modified>
</cp:coreProperties>
</file>