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B2776D0" w:rsidR="004208DA" w:rsidRDefault="003049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E616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EC51E48" w14:textId="7AAA326A" w:rsidR="00BE6160" w:rsidRPr="004208DA" w:rsidRDefault="00BE616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3049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049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049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049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A2670C" w14:textId="77777777" w:rsidR="00BE6160" w:rsidRDefault="00BE6160" w:rsidP="00BE6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775995"/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025803CA" w14:textId="77777777" w:rsidR="00BE6160" w:rsidRDefault="00BE6160" w:rsidP="00BE6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об’єктів суспільно корисних робіт на території Броварської міської територіальної громади, до яких можливо залучити громадян, які отримали стягнення та покарання у вигляді громадських робіт </w:t>
      </w:r>
    </w:p>
    <w:p w14:paraId="05961A5A" w14:textId="77777777" w:rsidR="00BE6160" w:rsidRDefault="00BE6160" w:rsidP="00BE6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7DAA7D" w14:textId="77777777" w:rsidR="00BE6160" w:rsidRDefault="00BE6160" w:rsidP="00BE6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026C4B" w14:textId="77777777" w:rsidR="00BE6160" w:rsidRDefault="00BE6160" w:rsidP="00BE61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9"/>
        <w:tblW w:w="9668" w:type="dxa"/>
        <w:tblInd w:w="-459" w:type="dxa"/>
        <w:tblLook w:val="04A0" w:firstRow="1" w:lastRow="0" w:firstColumn="1" w:lastColumn="0" w:noHBand="0" w:noVBand="1"/>
      </w:tblPr>
      <w:tblGrid>
        <w:gridCol w:w="709"/>
        <w:gridCol w:w="8959"/>
      </w:tblGrid>
      <w:tr w:rsidR="00BE6160" w14:paraId="7325E6F6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391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A849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Найменування об’єкту</w:t>
            </w:r>
          </w:p>
        </w:tc>
      </w:tr>
      <w:tr w:rsidR="00BE6160" w14:paraId="5F133F07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6188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631D" w14:textId="77777777" w:rsidR="00BE6160" w:rsidRDefault="00BE6160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 xml:space="preserve">Багатоквартирні житлові будинки </w:t>
            </w:r>
          </w:p>
        </w:tc>
      </w:tr>
      <w:tr w:rsidR="00BE6160" w14:paraId="7D269513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42D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73A6" w14:textId="77777777" w:rsidR="00BE6160" w:rsidRDefault="00BE6160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Прибудинкові території</w:t>
            </w:r>
          </w:p>
        </w:tc>
      </w:tr>
      <w:tr w:rsidR="00BE6160" w14:paraId="2C6C6A44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E619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203" w14:textId="77777777" w:rsidR="00BE6160" w:rsidRDefault="00BE6160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Дитячі та спортивні майданчики, що знаходяться на території житлових будинків</w:t>
            </w:r>
          </w:p>
        </w:tc>
      </w:tr>
      <w:tr w:rsidR="00BE6160" w14:paraId="71FE8BFA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8FFD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BC38" w14:textId="77777777" w:rsidR="00BE6160" w:rsidRDefault="00BE6160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Парки, сквери, зони відпочинку</w:t>
            </w:r>
          </w:p>
        </w:tc>
      </w:tr>
      <w:tr w:rsidR="00BE6160" w14:paraId="5404EB20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FBA4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AC4E" w14:textId="77777777" w:rsidR="00BE6160" w:rsidRDefault="00BE6160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Вулично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 xml:space="preserve"> – дорожня мережа</w:t>
            </w:r>
          </w:p>
        </w:tc>
      </w:tr>
      <w:tr w:rsidR="00BE6160" w14:paraId="73936947" w14:textId="77777777" w:rsidTr="00BE61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0CB4" w14:textId="77777777" w:rsidR="00BE6160" w:rsidRDefault="00BE6160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4CAC" w14:textId="77777777" w:rsidR="00BE6160" w:rsidRDefault="00BE6160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Інші об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>єкти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eastAsia="ru-RU"/>
              </w:rPr>
              <w:t xml:space="preserve"> на території громади</w:t>
            </w:r>
          </w:p>
        </w:tc>
      </w:tr>
    </w:tbl>
    <w:p w14:paraId="793AC04D" w14:textId="77777777" w:rsidR="00BE6160" w:rsidRDefault="00BE6160" w:rsidP="00BE61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F03F62" w14:textId="77777777" w:rsidR="00BE6160" w:rsidRDefault="00BE6160" w:rsidP="00BE61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4BC84B7" w14:textId="77777777" w:rsidR="00BE6160" w:rsidRDefault="00BE6160" w:rsidP="00BE616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F3C52D3" w14:textId="77777777" w:rsidR="00BE6160" w:rsidRDefault="00BE6160" w:rsidP="00BE616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</w:t>
      </w:r>
    </w:p>
    <w:p w14:paraId="3842232C" w14:textId="77777777" w:rsidR="00BE6160" w:rsidRDefault="00BE6160" w:rsidP="00BE6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5C4C2381" w14:textId="77777777" w:rsidR="00BE6160" w:rsidRDefault="00BE6160" w:rsidP="00BE6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6FFAE181" w14:textId="77777777" w:rsidR="00BE6160" w:rsidRDefault="00BE6160" w:rsidP="00BE6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06AA034F" w14:textId="77777777" w:rsidR="00BE6160" w:rsidRDefault="00BE6160" w:rsidP="00BE616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9240361" w:rsidR="004F7CAD" w:rsidRPr="00EE06C3" w:rsidRDefault="004F7CAD" w:rsidP="00BE61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D8152" w14:textId="77777777" w:rsidR="003049C5" w:rsidRDefault="003049C5">
      <w:pPr>
        <w:spacing w:after="0" w:line="240" w:lineRule="auto"/>
      </w:pPr>
      <w:r>
        <w:separator/>
      </w:r>
    </w:p>
  </w:endnote>
  <w:endnote w:type="continuationSeparator" w:id="0">
    <w:p w14:paraId="4286F747" w14:textId="77777777" w:rsidR="003049C5" w:rsidRDefault="0030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049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160" w:rsidRPr="00BE61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05642" w14:textId="77777777" w:rsidR="003049C5" w:rsidRDefault="003049C5">
      <w:pPr>
        <w:spacing w:after="0" w:line="240" w:lineRule="auto"/>
      </w:pPr>
      <w:r>
        <w:separator/>
      </w:r>
    </w:p>
  </w:footnote>
  <w:footnote w:type="continuationSeparator" w:id="0">
    <w:p w14:paraId="1EF3B0EB" w14:textId="77777777" w:rsidR="003049C5" w:rsidRDefault="0030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049C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49C5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E616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E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16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817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8178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8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2024-01-16T10:47:00Z</dcterms:modified>
</cp:coreProperties>
</file>