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8A68D41" w:rsidR="004208DA" w:rsidRPr="004208DA" w:rsidRDefault="00A7570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B13FF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1766C474" w14:textId="7919AA48" w:rsidR="006B13FF" w:rsidRDefault="006B13FF" w:rsidP="006B13FF">
      <w:pPr>
        <w:tabs>
          <w:tab w:val="left" w:pos="5970"/>
        </w:tabs>
        <w:spacing w:after="0" w:line="240" w:lineRule="auto"/>
        <w:ind w:left="4956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Програми соціально-економічного та культурного розвитку Броварської міської територіальної громади</w:t>
      </w:r>
    </w:p>
    <w:p w14:paraId="5C8B4F03" w14:textId="5B3AC80E" w:rsidR="006B13FF" w:rsidRDefault="006B13FF" w:rsidP="006B13FF">
      <w:pPr>
        <w:tabs>
          <w:tab w:val="left" w:pos="597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на 2024 рік</w:t>
      </w:r>
    </w:p>
    <w:p w14:paraId="6E2C2E53" w14:textId="6284E5BC" w:rsidR="007C582E" w:rsidRDefault="00A7570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7570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7570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7570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C525B5" w14:textId="77777777" w:rsidR="006B13FF" w:rsidRDefault="006B13FF" w:rsidP="006B13FF">
      <w:pPr>
        <w:spacing w:after="0"/>
        <w:ind w:firstLine="363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Реєстр основних соціально-економічних показників</w:t>
      </w:r>
    </w:p>
    <w:p w14:paraId="4F446293" w14:textId="77777777" w:rsidR="006B13FF" w:rsidRDefault="006B13FF" w:rsidP="006B13FF">
      <w:pPr>
        <w:spacing w:after="0"/>
        <w:ind w:firstLine="36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Броварської міської територіальної громади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5019"/>
        <w:gridCol w:w="1267"/>
        <w:gridCol w:w="12"/>
        <w:gridCol w:w="1406"/>
        <w:gridCol w:w="12"/>
        <w:gridCol w:w="1371"/>
      </w:tblGrid>
      <w:tr w:rsidR="006B13FF" w14:paraId="4239931D" w14:textId="77777777" w:rsidTr="006B13FF">
        <w:trPr>
          <w:trHeight w:val="68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88BB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п/з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33EA" w14:textId="77777777" w:rsidR="006B13FF" w:rsidRDefault="006B13FF">
            <w:pPr>
              <w:spacing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Показники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8AD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Одиниця виміру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786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2023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р</w:t>
            </w:r>
            <w:proofErr w:type="gramEnd"/>
            <w:r>
              <w:rPr>
                <w:rFonts w:ascii="Times New Roman" w:hAnsi="Times New Roman"/>
                <w:b/>
                <w:bCs/>
              </w:rPr>
              <w:t>ік</w:t>
            </w:r>
          </w:p>
          <w:p w14:paraId="468F2CA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(очікувані)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EA6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 рік</w:t>
            </w:r>
          </w:p>
          <w:p w14:paraId="2D7A271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(прогноз)</w:t>
            </w:r>
          </w:p>
        </w:tc>
      </w:tr>
      <w:tr w:rsidR="006B13FF" w14:paraId="669E75F5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9481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F1F4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Чисельність наявного населення </w:t>
            </w:r>
            <w:r>
              <w:rPr>
                <w:rFonts w:ascii="Times New Roman" w:hAnsi="Times New Roman"/>
              </w:rPr>
              <w:t>(за останніми статистичними даними станом на 01.01.2022)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F65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тис. чол.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DD4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119,9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771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119,9</w:t>
            </w:r>
          </w:p>
        </w:tc>
      </w:tr>
      <w:tr w:rsidR="006B13FF" w14:paraId="47E83B53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38A7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5A27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Промисловий комплекс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4AD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9DD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915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3FF" w14:paraId="5E0B1410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CA00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3C97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Темпи росту обсягів реалізованої промислової продукції підприємств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377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669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26,5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80D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13,2</w:t>
            </w:r>
          </w:p>
        </w:tc>
      </w:tr>
      <w:tr w:rsidR="006B13FF" w14:paraId="3415E58B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9BDA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E592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Фінанси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D0A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775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B73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3FF" w14:paraId="7A35EC2D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C543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64EB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Обсяг доходної частини місцевого  бюджету з урахуванням трансфертів, всього (відповідно до планових показників)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737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млн</w:t>
            </w:r>
            <w:r>
              <w:rPr>
                <w:rFonts w:ascii="Times New Roman" w:hAnsi="Times New Roman"/>
              </w:rPr>
              <w:t>. грн.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C1B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2172,61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797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1999,96</w:t>
            </w:r>
          </w:p>
        </w:tc>
      </w:tr>
      <w:tr w:rsidR="006B13FF" w14:paraId="16A4662D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81E6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F84C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Видатки місцевого бюджету з урахуванням трансфертів, вільних залишків та кредитних коштів,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47B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млн</w:t>
            </w:r>
            <w:r>
              <w:rPr>
                <w:rFonts w:ascii="Times New Roman" w:hAnsi="Times New Roman"/>
              </w:rPr>
              <w:t>. грн.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FD1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2350,40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517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1995,46</w:t>
            </w:r>
          </w:p>
        </w:tc>
      </w:tr>
      <w:tr w:rsidR="006B13FF" w14:paraId="252CBED7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904F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F6E0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Шляхова мережа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B07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7F5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A42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3FF" w14:paraId="36F347BF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F5B4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CBB1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вулиць та тротуарів, в тому числі: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FBD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96A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535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C1B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535</w:t>
            </w:r>
          </w:p>
        </w:tc>
      </w:tr>
      <w:tr w:rsidR="006B13FF" w14:paraId="16766553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4221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BA5D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м. Бровари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5B7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1B0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C9B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284</w:t>
            </w:r>
          </w:p>
        </w:tc>
      </w:tr>
      <w:tr w:rsidR="006B13FF" w14:paraId="494D78DA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CD95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C252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Требухів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7A9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B7A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987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</w:tr>
      <w:tr w:rsidR="006B13FF" w14:paraId="4A05C1E1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0D73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CED8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с. Княжичі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F4A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AA9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B0D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</w:tr>
      <w:tr w:rsidR="006B13FF" w14:paraId="106A14D2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C129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155D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с. Переможець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77F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F6C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050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B13FF" w14:paraId="1323916D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7B01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B07A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Довжина тротуарів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0D5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88D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141,6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9B1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141,6</w:t>
            </w:r>
          </w:p>
        </w:tc>
      </w:tr>
      <w:tr w:rsidR="006B13FF" w14:paraId="50A46842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C98E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26F3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майданів та їх площа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145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одиниць/</w:t>
            </w:r>
          </w:p>
          <w:p w14:paraId="546016B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тис. м²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552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4/14,1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6C4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4/14,1</w:t>
            </w:r>
          </w:p>
        </w:tc>
      </w:tr>
      <w:tr w:rsidR="006B13FF" w14:paraId="49DFA153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9F9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B1D0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шляхопроводів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2F9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673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F39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B13FF" w14:paraId="76834FE6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D335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5ADD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Загальна протяжність водостоків міста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BC7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9F9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26,8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173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28,0</w:t>
            </w:r>
          </w:p>
        </w:tc>
      </w:tr>
      <w:tr w:rsidR="006B13FF" w14:paraId="5BD4EA8E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303B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FCB4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Мережі зовнішнього освітлення міста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8B3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805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6EC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143</w:t>
            </w:r>
          </w:p>
        </w:tc>
      </w:tr>
      <w:tr w:rsidR="006B13FF" w14:paraId="7B0B56ED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40E0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8B71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Зелене господарство міста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657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349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757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3FF" w14:paraId="1AD16A98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AAFE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DDDD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Загальна площа зелених насаджень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506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9FE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515,3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B0B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515,3</w:t>
            </w:r>
          </w:p>
        </w:tc>
      </w:tr>
      <w:tr w:rsidR="006B13FF" w14:paraId="5A911C94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F918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108A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Насадження загального користування, з них: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840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F12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91,6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8BF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91,6</w:t>
            </w:r>
          </w:p>
        </w:tc>
      </w:tr>
      <w:tr w:rsidR="006B13FF" w14:paraId="77DCAE98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4D29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C6E1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proofErr w:type="spellStart"/>
            <w:r>
              <w:rPr>
                <w:rFonts w:ascii="Times New Roman" w:hAnsi="Times New Roman"/>
              </w:rPr>
              <w:t>-парки</w:t>
            </w:r>
            <w:proofErr w:type="spellEnd"/>
            <w:r>
              <w:rPr>
                <w:rFonts w:ascii="Times New Roman" w:hAnsi="Times New Roman"/>
              </w:rPr>
              <w:t xml:space="preserve"> культури та відпочинку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8D4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2AC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45,7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AE1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45,7</w:t>
            </w:r>
          </w:p>
        </w:tc>
      </w:tr>
      <w:tr w:rsidR="006B13FF" w14:paraId="6859A529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F720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74D9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proofErr w:type="spellStart"/>
            <w:r>
              <w:rPr>
                <w:rFonts w:ascii="Times New Roman" w:hAnsi="Times New Roman"/>
              </w:rPr>
              <w:t>-сквери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63B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A79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1,7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4D2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1,7</w:t>
            </w:r>
          </w:p>
        </w:tc>
      </w:tr>
      <w:tr w:rsidR="006B13FF" w14:paraId="03CD8320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077C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07F8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Вуличні насадження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B2D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1AB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34,7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1AF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34,7</w:t>
            </w:r>
          </w:p>
        </w:tc>
      </w:tr>
      <w:tr w:rsidR="006B13FF" w14:paraId="01400338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0CBC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3A7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Захисні насадження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C22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49E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2CE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7,3</w:t>
            </w:r>
          </w:p>
        </w:tc>
      </w:tr>
      <w:tr w:rsidR="006B13FF" w14:paraId="7B7A1541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2D66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626C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Насадження житлових районів та мікрорайонів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895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7E0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340,6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886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340,6</w:t>
            </w:r>
          </w:p>
        </w:tc>
      </w:tr>
      <w:tr w:rsidR="006B13FF" w14:paraId="1B5E15FC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4FE8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4356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Насадження промислових підприємств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FBB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055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41,1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63F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41,1</w:t>
            </w:r>
          </w:p>
        </w:tc>
      </w:tr>
      <w:tr w:rsidR="006B13FF" w14:paraId="1650B159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25D0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580F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Житлово-комунальна сфера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F37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090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217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3FF" w14:paraId="40AF3A7C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5D41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49BF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багатоквартирних будинків, всього (</w:t>
            </w:r>
            <w:r>
              <w:rPr>
                <w:rFonts w:ascii="Times New Roman" w:hAnsi="Times New Roman"/>
                <w:i/>
                <w:iCs/>
              </w:rPr>
              <w:t>без приватного сектору)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1B0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972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B04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509</w:t>
            </w:r>
          </w:p>
        </w:tc>
      </w:tr>
      <w:tr w:rsidR="006B13FF" w14:paraId="3AB5835A" w14:textId="77777777" w:rsidTr="006B13FF">
        <w:trPr>
          <w:trHeight w:val="143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8FF3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1C25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 будинків, які перебувають в управлінні  ОСББ, ЖБК, ОК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7A2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10C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F63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</w:tr>
      <w:tr w:rsidR="006B13FF" w14:paraId="632C35EE" w14:textId="77777777" w:rsidTr="006B13FF">
        <w:trPr>
          <w:trHeight w:val="58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ED75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9292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Обладнання житлового фонду(узагальнено по громаді):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C88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971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832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3FF" w14:paraId="1D586E1D" w14:textId="77777777" w:rsidTr="006B13FF">
        <w:trPr>
          <w:trHeight w:val="31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E179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BC05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водопроводом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D63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0A5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B04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B13FF" w14:paraId="5A0FADC5" w14:textId="77777777" w:rsidTr="006B13FF">
        <w:trPr>
          <w:trHeight w:val="31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16D7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1ACF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каналізацією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55D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B60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08B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B13FF" w14:paraId="066BF510" w14:textId="77777777" w:rsidTr="006B13FF">
        <w:trPr>
          <w:trHeight w:val="31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557B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0D47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центральним опаленням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1C1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244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9EC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 w:rsidR="006B13FF" w14:paraId="169F81D8" w14:textId="77777777" w:rsidTr="006B13FF">
        <w:trPr>
          <w:trHeight w:val="31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2633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65FE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гарячим водопостачанням / садибного типу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97A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3F2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B8A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</w:tr>
      <w:tr w:rsidR="006B13FF" w14:paraId="4CA960DD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E967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D527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котелень: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36F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D5C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460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 w:rsidR="006B13FF" w14:paraId="6E7F6FD4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E996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D72A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комунальні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3E8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737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A5C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6B13FF" w14:paraId="15B661A4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075C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2B44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ОСББ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972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CAD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F2C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B13FF" w14:paraId="3C5DD4F1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88C7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F69D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на альтернативному виді палива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A0F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7CA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C07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B13FF" w14:paraId="5DE88349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013B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32EA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Відомче житло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05D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B45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661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6B13FF" w14:paraId="55119B8D" w14:textId="77777777" w:rsidTr="006B13FF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610F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589D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Торгівля і сфера послуг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428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C19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715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3FF" w14:paraId="049CFE38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499D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DA42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Мережа торгівлі та громадського харчування: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081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4CC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097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3FF" w14:paraId="3AA0A2A3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5CD9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B4A5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- магазини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E02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0E1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755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232</w:t>
            </w:r>
          </w:p>
        </w:tc>
      </w:tr>
      <w:tr w:rsidR="006B13FF" w14:paraId="28274B83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0FBF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E5A1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- ринки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4A2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722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56A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6B13FF" w14:paraId="3DD2CFDC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9F15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AED6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- заклади ресторанного господарства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292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75B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114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B2E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116</w:t>
            </w:r>
          </w:p>
        </w:tc>
      </w:tr>
      <w:tr w:rsidR="006B13FF" w14:paraId="63108B5E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0E80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8.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2DB2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Медицина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06C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65C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04D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13FF" w14:paraId="59B497DA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835F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8E68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Медичні заклади (комунальні, державні) 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FCC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45B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8A9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6B13FF" w14:paraId="6AAB6660" w14:textId="77777777" w:rsidTr="006B13FF">
        <w:trPr>
          <w:trHeight w:val="1376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78D7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8.1.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8023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82C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E54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B35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6B13FF" w14:paraId="1AB24FC2" w14:textId="77777777" w:rsidTr="006B13FF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5341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D168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амбулаторії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791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604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D72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</w:tr>
      <w:tr w:rsidR="006B13FF" w14:paraId="503D7B0B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95BA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C8A7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відділення невідкладної допомоги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7E7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863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479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6B13FF" w14:paraId="1FC09C0F" w14:textId="77777777" w:rsidTr="006B13F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3341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3D40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Потужність амбулаторно-поліклінічних установ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84A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відвідувань/зміну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1B0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889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373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889</w:t>
            </w:r>
          </w:p>
        </w:tc>
      </w:tr>
      <w:tr w:rsidR="006B13FF" w14:paraId="3898C9F1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C0F1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C10F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лікарів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185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BA4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5AB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122</w:t>
            </w:r>
          </w:p>
        </w:tc>
      </w:tr>
      <w:tr w:rsidR="006B13FF" w14:paraId="2A3C9268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E383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04EF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Кількість середнього медичного персоналу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37B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464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29C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138</w:t>
            </w:r>
          </w:p>
        </w:tc>
      </w:tr>
      <w:tr w:rsidR="006B13FF" w14:paraId="2192A17D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74D2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A2B5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Денні стаціонари,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F4D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868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6E8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</w:tr>
      <w:tr w:rsidR="006B13FF" w14:paraId="3C446EC6" w14:textId="77777777" w:rsidTr="006B13FF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0DD5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5A8D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B99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AE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522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</w:t>
            </w:r>
          </w:p>
        </w:tc>
      </w:tr>
      <w:tr w:rsidR="006B13FF" w14:paraId="6F3BFBC9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8776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7211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укладених  декларацій з лікарями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B27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6E1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100600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DB1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102 000</w:t>
            </w:r>
          </w:p>
        </w:tc>
      </w:tr>
      <w:tr w:rsidR="006B13FF" w14:paraId="11EDBAE4" w14:textId="77777777" w:rsidTr="006B13FF">
        <w:trPr>
          <w:trHeight w:val="110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4694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8.2.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7FA5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Комунальне некомерційне підприємство </w:t>
            </w:r>
            <w:r>
              <w:rPr>
                <w:rFonts w:ascii="Times New Roman" w:hAnsi="Times New Roman"/>
                <w:b/>
                <w:bCs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BBB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9FC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04B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13FF" w14:paraId="19999186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867B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0BBA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лікарів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BFC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192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267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659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275</w:t>
            </w:r>
          </w:p>
        </w:tc>
      </w:tr>
      <w:tr w:rsidR="006B13FF" w14:paraId="7C31686C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8D95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4670A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E9A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E78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2E8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417</w:t>
            </w:r>
          </w:p>
        </w:tc>
      </w:tr>
      <w:tr w:rsidR="006B13FF" w14:paraId="006F2D5D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FBB6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2DFC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Стаціонари, 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179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6C5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552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B13FF" w14:paraId="69B130A5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FAFD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8A36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17C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ліжок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F9A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761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326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712</w:t>
            </w:r>
          </w:p>
        </w:tc>
      </w:tr>
      <w:tr w:rsidR="006B13FF" w14:paraId="3A07A061" w14:textId="77777777" w:rsidTr="006B13FF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0F9E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0CE5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-для</w:t>
            </w:r>
            <w:proofErr w:type="spellEnd"/>
            <w:r>
              <w:rPr>
                <w:rFonts w:ascii="Times New Roman" w:hAnsi="Times New Roman"/>
              </w:rPr>
              <w:t xml:space="preserve"> дорослих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87A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0E8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621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C94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632</w:t>
            </w:r>
          </w:p>
        </w:tc>
      </w:tr>
      <w:tr w:rsidR="006B13FF" w14:paraId="460A6763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7F2E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EEAA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-для</w:t>
            </w:r>
            <w:proofErr w:type="spellEnd"/>
            <w:r>
              <w:rPr>
                <w:rFonts w:ascii="Times New Roman" w:hAnsi="Times New Roman"/>
              </w:rPr>
              <w:t xml:space="preserve"> дітей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B94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207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9ED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80</w:t>
            </w:r>
          </w:p>
        </w:tc>
      </w:tr>
      <w:tr w:rsidR="006B13FF" w14:paraId="6C1D7CD1" w14:textId="77777777" w:rsidTr="006B13FF">
        <w:trPr>
          <w:trHeight w:val="110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0D2B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8.3.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FA0C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«Броварська стоматологічна поліклініка»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668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ACB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F5B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13FF" w14:paraId="321B8D89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4A1F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6C31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лікарів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60F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341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CF1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</w:tr>
      <w:tr w:rsidR="006B13FF" w14:paraId="31304169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A03A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BAA5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232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9FD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64B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</w:tr>
      <w:tr w:rsidR="006B13FF" w14:paraId="2EC4667A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2D11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A96F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наданих платних послуг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F35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5AA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95263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9C0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108403</w:t>
            </w:r>
          </w:p>
        </w:tc>
      </w:tr>
      <w:tr w:rsidR="006B13FF" w14:paraId="5B5F194D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170F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71E4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Кількість осіб пільгових категорій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10B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407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7587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4A8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1790</w:t>
            </w:r>
          </w:p>
        </w:tc>
      </w:tr>
      <w:tr w:rsidR="006B13FF" w14:paraId="522F1AFE" w14:textId="77777777" w:rsidTr="006B13F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9881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97E88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Загальна сума наданих послуг пільговій категорії населення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EFF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тис. грн.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9D6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2736,3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7D9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</w:tr>
      <w:tr w:rsidR="006B13FF" w14:paraId="440026D2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55E4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9.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00F1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Освіта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F3C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8F3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C3A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3FF" w14:paraId="6E0329AF" w14:textId="77777777" w:rsidTr="006B13FF">
        <w:trPr>
          <w:trHeight w:val="53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21A0" w14:textId="77777777" w:rsidR="006B13FF" w:rsidRDefault="006B13FF">
            <w:pPr>
              <w:spacing w:line="240" w:lineRule="auto"/>
              <w:ind w:hanging="14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9.1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E112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699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E84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A40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6B13FF" w14:paraId="33A492A6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FEB6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4165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місць у загальноосвітніх закладах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78C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місць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A09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14 484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BE6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15444</w:t>
            </w:r>
          </w:p>
        </w:tc>
      </w:tr>
      <w:tr w:rsidR="006B13FF" w14:paraId="3E4FE046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BA7A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C1CD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учнів у загальноосвітніх закладах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830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8E2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18 067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CD6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19 091</w:t>
            </w:r>
          </w:p>
        </w:tc>
      </w:tr>
      <w:tr w:rsidR="006B13FF" w14:paraId="5760AEB8" w14:textId="77777777" w:rsidTr="006B13F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B5B3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4674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 тому числі загальноосвітні заклади комунальної власності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B35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23B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065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6B13FF" w14:paraId="42662A39" w14:textId="77777777" w:rsidTr="006B13F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B022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DE12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учнів у загальноосвітніх закладах (комунальних)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2A9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925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17 330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B38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18 321</w:t>
            </w:r>
          </w:p>
        </w:tc>
      </w:tr>
      <w:tr w:rsidR="006B13FF" w14:paraId="579ED181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AC3D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90B5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учнів у приватних закладах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1C7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ABC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737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8B0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</w:rPr>
              <w:t>770</w:t>
            </w:r>
          </w:p>
        </w:tc>
      </w:tr>
      <w:tr w:rsidR="006B13FF" w14:paraId="34FCAA22" w14:textId="77777777" w:rsidTr="006B13FF">
        <w:trPr>
          <w:trHeight w:val="53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17A9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9.2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610C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Заклади дошкільної освіти (усіх форм власності) – всього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DB1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922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630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6B13FF" w14:paraId="0CDCDD52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A2BB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CB9C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Кількість місць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D3D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місць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094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5329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1CB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5359</w:t>
            </w:r>
          </w:p>
        </w:tc>
      </w:tr>
      <w:tr w:rsidR="006B13FF" w14:paraId="5696AEF8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4CC9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8520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Кількість дітей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E8C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FC9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4807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395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</w:rPr>
              <w:t>5030</w:t>
            </w:r>
          </w:p>
        </w:tc>
      </w:tr>
      <w:tr w:rsidR="006B13FF" w14:paraId="28B7642F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3210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8513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 тому числі: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0E1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0FE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B7D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3FF" w14:paraId="4DE617DA" w14:textId="77777777" w:rsidTr="006B13F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37F1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DC5C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- заклади дошкільної освіти комунальної власності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9E0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158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FBF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</w:tr>
      <w:tr w:rsidR="006B13FF" w14:paraId="7F481DB2" w14:textId="77777777" w:rsidTr="006B13F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F518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4699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місць в цих закладах дошкільної освіти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543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місць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ACE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4760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FB8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4760</w:t>
            </w:r>
          </w:p>
        </w:tc>
      </w:tr>
      <w:tr w:rsidR="006B13FF" w14:paraId="08A00191" w14:textId="77777777" w:rsidTr="006B13F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2ED4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238E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дітей в цих закладах дошкільної освіти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BC5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AFC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4479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D68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/>
              </w:rPr>
              <w:t>5000</w:t>
            </w:r>
          </w:p>
        </w:tc>
      </w:tr>
      <w:tr w:rsidR="006B13FF" w14:paraId="0DAFE08C" w14:textId="77777777" w:rsidTr="006B13FF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C933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AC34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- приватні заклади дошкільної освіти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185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861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FAF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6B13FF" w14:paraId="369EE2BD" w14:textId="77777777" w:rsidTr="006B13F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0B0A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509B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дітей в приватних закладах дошкільної освіти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193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EA5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328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98A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380</w:t>
            </w:r>
          </w:p>
        </w:tc>
      </w:tr>
      <w:tr w:rsidR="006B13FF" w14:paraId="6C82AD8F" w14:textId="77777777" w:rsidTr="006B13F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47DA" w14:textId="77777777" w:rsidR="006B13FF" w:rsidRDefault="006B13FF">
            <w:pPr>
              <w:spacing w:line="240" w:lineRule="auto"/>
              <w:ind w:firstLine="2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9.3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2BD8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Вищі учбові заклади (включаючи коледжі І-І</w:t>
            </w:r>
            <w:r>
              <w:rPr>
                <w:rFonts w:ascii="Times New Roman" w:hAnsi="Times New Roman"/>
                <w:b/>
                <w:lang w:val="en-US"/>
              </w:rPr>
              <w:t>V</w:t>
            </w:r>
            <w:r>
              <w:rPr>
                <w:rFonts w:ascii="Times New Roman" w:hAnsi="Times New Roman"/>
                <w:b/>
              </w:rPr>
              <w:t xml:space="preserve"> рівнів акредитації)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D96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3FC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81F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6B13FF" w14:paraId="245BC3D4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414E" w14:textId="77777777" w:rsidR="006B13FF" w:rsidRDefault="006B13FF">
            <w:pPr>
              <w:spacing w:line="240" w:lineRule="auto"/>
              <w:ind w:firstLine="2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9.4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4D63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Професійно-технічні навчальні заклади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B92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5C5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58C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13FF" w14:paraId="6B1AF0A4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6751" w14:textId="77777777" w:rsidR="006B13FF" w:rsidRDefault="006B13FF">
            <w:pPr>
              <w:spacing w:line="240" w:lineRule="auto"/>
              <w:ind w:firstLine="2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9.5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7D51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Позашкільні навчальні заклади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860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D98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6E0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B13FF" w14:paraId="69CF7EAA" w14:textId="77777777" w:rsidTr="006B13FF">
        <w:trPr>
          <w:trHeight w:val="27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B074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02C6" w14:textId="77777777" w:rsidR="006B13FF" w:rsidRDefault="006B13FF">
            <w:pPr>
              <w:spacing w:before="20" w:line="240" w:lineRule="auto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 тому числі позашкільні навчальні заклади комунальної власності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14F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E41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DFF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B13FF" w14:paraId="470C095B" w14:textId="77777777" w:rsidTr="006B13FF">
        <w:trPr>
          <w:trHeight w:val="27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41E8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10.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4EAC" w14:textId="77777777" w:rsidR="006B13FF" w:rsidRDefault="006B13FF">
            <w:pPr>
              <w:spacing w:before="20" w:line="240" w:lineRule="auto"/>
              <w:ind w:firstLine="2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Культура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242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D0C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400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3FF" w14:paraId="6BDE1C42" w14:textId="77777777" w:rsidTr="006B13FF">
        <w:trPr>
          <w:trHeight w:val="27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BB3B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E91BD" w14:textId="77777777" w:rsidR="006B13FF" w:rsidRDefault="006B13FF">
            <w:pPr>
              <w:spacing w:before="20" w:line="240" w:lineRule="auto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Культурний центр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C83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D30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45A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13FF" w14:paraId="67B320A1" w14:textId="77777777" w:rsidTr="006B13FF">
        <w:trPr>
          <w:trHeight w:val="27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0A09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D10F" w14:textId="77777777" w:rsidR="006B13FF" w:rsidRDefault="006B13FF">
            <w:pPr>
              <w:spacing w:before="20" w:line="240" w:lineRule="auto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Клуб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2BD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35C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5A3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B13FF" w14:paraId="78E1F95C" w14:textId="77777777" w:rsidTr="006B13FF">
        <w:trPr>
          <w:trHeight w:val="27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B2FA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0FA5" w14:textId="77777777" w:rsidR="006B13FF" w:rsidRDefault="006B13FF">
            <w:pPr>
              <w:spacing w:before="20" w:line="240" w:lineRule="auto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Музей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D2D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F1F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F8A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13FF" w14:paraId="02EA8118" w14:textId="77777777" w:rsidTr="006B13FF">
        <w:trPr>
          <w:trHeight w:val="27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2993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9649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Дитяча музична школа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5CF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3FA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C8C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13FF" w14:paraId="13E16A7E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206D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E3F9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Школа мистецтв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80E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EA2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9CC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6B13FF" w14:paraId="60F62968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2257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30C8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Бібліотеки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45F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0DD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8C9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6B13FF" w14:paraId="3FFCB24C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645B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CE47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Комунальні заклади клубного типу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3DC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E54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092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6B13FF" w14:paraId="7EEE79E0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EFFD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A9B5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Будинки культури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54B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4FF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70A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B13FF" w14:paraId="2EA21071" w14:textId="77777777" w:rsidTr="006B13FF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8408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F1E8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Фізична культура і спорт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4AA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3F7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6F4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B13FF" w14:paraId="594A41B2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9466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BC43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Дитячо-юнацькі спортивні школи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1A7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8BE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62B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6B13FF" w14:paraId="4A668944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2D3F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8CB9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Спортзали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6FF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6F7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8FF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</w:tr>
      <w:tr w:rsidR="006B13FF" w14:paraId="7FE3433D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E3EC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B5FE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Стадіони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A24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187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808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6B13FF" w14:paraId="146416CB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66FB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93B5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Спортмайданчики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6F8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7F2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EC8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47</w:t>
            </w:r>
          </w:p>
        </w:tc>
      </w:tr>
      <w:tr w:rsidR="006B13FF" w14:paraId="73545E6C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271C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544F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Басейни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2D3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B07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25F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B13FF" w14:paraId="04AF7CD7" w14:textId="77777777" w:rsidTr="006B13FF">
        <w:trPr>
          <w:trHeight w:val="262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4734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5402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Інші  спортивні об</w:t>
            </w:r>
            <w:r>
              <w:rPr>
                <w:rFonts w:ascii="Times New Roman" w:hAnsi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/>
              </w:rPr>
              <w:t>єкти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9A7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4A2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53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973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53</w:t>
            </w:r>
          </w:p>
        </w:tc>
      </w:tr>
      <w:tr w:rsidR="006B13FF" w14:paraId="609BFB43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05BE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285B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Зайнятість населення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1F3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AFD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631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13FF" w14:paraId="0D3DE6C2" w14:textId="77777777" w:rsidTr="006B13F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2310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01F8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безробітних, які скористалося послугами центру зайнятості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42D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F67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D37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2050</w:t>
            </w:r>
          </w:p>
        </w:tc>
      </w:tr>
      <w:tr w:rsidR="006B13FF" w14:paraId="526B0012" w14:textId="77777777" w:rsidTr="006B13FF">
        <w:trPr>
          <w:trHeight w:val="429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68A3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E59E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працевлаштованих безробітних, за направленням центру зайнятості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C54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F75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36B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290</w:t>
            </w:r>
          </w:p>
        </w:tc>
      </w:tr>
      <w:tr w:rsidR="006B13FF" w14:paraId="6286C704" w14:textId="77777777" w:rsidTr="006B13FF">
        <w:trPr>
          <w:trHeight w:val="7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A5B4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CB32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безробітних мешканців, які перебувають на обліку центрі зайнятості на кінець року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311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A61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2B8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250</w:t>
            </w:r>
          </w:p>
        </w:tc>
      </w:tr>
      <w:tr w:rsidR="006B13FF" w14:paraId="337DB364" w14:textId="77777777" w:rsidTr="006B13FF">
        <w:trPr>
          <w:trHeight w:val="165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DBF6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61B4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мешканців, які за рахунок коштів Фонду загальнообов’язкового державного соціального страхування на випадок безробіття та шляхом стажування на виробництві  проходили професійне навчання, перенавчання та підвищення кваліфікації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217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9B5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FD0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6B13FF" w14:paraId="7914FEE7" w14:textId="77777777" w:rsidTr="006B13F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CABB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6C1B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мешканців, які отримували допомогу по безробіттю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318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138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1450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370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</w:tr>
      <w:tr w:rsidR="006B13FF" w14:paraId="13D9478C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CB52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D5BE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Сума виплаченої допомоги по безробіттю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A26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тис. грн.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351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11200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8DF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12000</w:t>
            </w:r>
          </w:p>
        </w:tc>
      </w:tr>
      <w:tr w:rsidR="006B13FF" w14:paraId="65A33B7F" w14:textId="77777777" w:rsidTr="006B13FF">
        <w:trPr>
          <w:trHeight w:val="825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760B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2F9A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Кількість проведених </w:t>
            </w:r>
            <w:proofErr w:type="spellStart"/>
            <w:r>
              <w:rPr>
                <w:rFonts w:ascii="Times New Roman" w:hAnsi="Times New Roman"/>
              </w:rPr>
              <w:t>профінформаційних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профконсультаційних</w:t>
            </w:r>
            <w:proofErr w:type="spellEnd"/>
            <w:r>
              <w:rPr>
                <w:rFonts w:ascii="Times New Roman" w:hAnsi="Times New Roman"/>
              </w:rPr>
              <w:t xml:space="preserve"> групових та масових заходів для населення та роботодавців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1C3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016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288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D39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295</w:t>
            </w:r>
          </w:p>
        </w:tc>
      </w:tr>
      <w:tr w:rsidR="006B13FF" w14:paraId="695DF79D" w14:textId="77777777" w:rsidTr="006B13FF">
        <w:trPr>
          <w:trHeight w:val="3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4F1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1A6B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Кількість працевлаштованих осіб з інвалідністю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3EA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81C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D1EB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25</w:t>
            </w:r>
          </w:p>
        </w:tc>
      </w:tr>
      <w:tr w:rsidR="006B13FF" w14:paraId="1F78ADEE" w14:textId="77777777" w:rsidTr="006B13FF">
        <w:trPr>
          <w:trHeight w:val="3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3AAB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9CE5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Кількість працевлаштованих учасників війни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D0D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8A5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F53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6B13FF" w14:paraId="566C1853" w14:textId="77777777" w:rsidTr="006B13FF">
        <w:trPr>
          <w:trHeight w:val="3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4099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362E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Кількість ВПО, які перебувають на обліку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3B4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185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A92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</w:tr>
      <w:tr w:rsidR="006B13FF" w14:paraId="1AB29A72" w14:textId="77777777" w:rsidTr="006B13FF">
        <w:trPr>
          <w:trHeight w:val="3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10FB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2514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Кількість працевлаштованих ВПО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5D71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5E1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62DD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75</w:t>
            </w:r>
          </w:p>
        </w:tc>
      </w:tr>
      <w:tr w:rsidR="006B13FF" w14:paraId="269C9E98" w14:textId="77777777" w:rsidTr="006B13FF">
        <w:trPr>
          <w:trHeight w:val="3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B8F1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D1DD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Надання компенсації витрат на оплату праці за </w:t>
            </w:r>
            <w:r>
              <w:rPr>
                <w:rFonts w:ascii="Times New Roman" w:hAnsi="Times New Roman"/>
                <w:bCs/>
              </w:rPr>
              <w:lastRenderedPageBreak/>
              <w:t>працевлаштування ВПО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DCB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тис. грн.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DCC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650,0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BF3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700,0</w:t>
            </w:r>
          </w:p>
        </w:tc>
      </w:tr>
      <w:tr w:rsidR="006B13FF" w14:paraId="19898036" w14:textId="77777777" w:rsidTr="006B13FF">
        <w:trPr>
          <w:trHeight w:val="30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E45D" w14:textId="77777777" w:rsidR="006B13FF" w:rsidRDefault="006B13F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13.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B801" w14:textId="77777777" w:rsidR="006B13FF" w:rsidRDefault="006B13FF">
            <w:pPr>
              <w:spacing w:line="240" w:lineRule="auto"/>
              <w:ind w:firstLine="2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Підприємництво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A74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090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971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13FF" w14:paraId="7B59137E" w14:textId="77777777" w:rsidTr="006B13FF">
        <w:trPr>
          <w:trHeight w:val="825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6132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A33E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суб'єктів підприємницької діяльності,   всього (за даними ГУ ДФС у Київській області)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407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DEE3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17 419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733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17 500</w:t>
            </w:r>
          </w:p>
        </w:tc>
      </w:tr>
      <w:tr w:rsidR="006B13FF" w14:paraId="0C41EEB6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B50C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52F7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з них: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C41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8C7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80D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</w:tr>
      <w:tr w:rsidR="006B13FF" w14:paraId="4E486B14" w14:textId="77777777" w:rsidTr="006B13F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628E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C265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суб'єктів підприємницької діяльності – юридичних осіб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6A3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A64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7 379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2F9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7 400</w:t>
            </w:r>
          </w:p>
        </w:tc>
      </w:tr>
      <w:tr w:rsidR="006B13FF" w14:paraId="1A10B746" w14:textId="77777777" w:rsidTr="006B13FF">
        <w:trPr>
          <w:trHeight w:val="55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B316" w14:textId="77777777" w:rsidR="006B13FF" w:rsidRDefault="006B13FF">
            <w:pPr>
              <w:spacing w:line="240" w:lineRule="auto"/>
              <w:ind w:firstLine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1E26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суб'єктів підприємницької діяльності – фізичних осіб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5266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EE8C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10 040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1C0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10 100</w:t>
            </w:r>
          </w:p>
        </w:tc>
      </w:tr>
      <w:tr w:rsidR="006B13FF" w14:paraId="612CFAFA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A89D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  <w:bookmarkStart w:id="0" w:name="_Hlk154065741"/>
            <w:r>
              <w:rPr>
                <w:rFonts w:ascii="Times New Roman" w:hAnsi="Times New Roman"/>
                <w:b/>
                <w:bCs/>
              </w:rPr>
              <w:t>14.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3AA5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Центр обслуговування «Прозорий офіс»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9AD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0E35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FADF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3FF" w14:paraId="08E62A15" w14:textId="77777777" w:rsidTr="006B13FF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AFB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90B5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наданих адміністративних послуг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726E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B769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42250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FBA2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46500</w:t>
            </w:r>
          </w:p>
        </w:tc>
      </w:tr>
      <w:tr w:rsidR="006B13FF" w14:paraId="6291A117" w14:textId="77777777" w:rsidTr="006B13FF">
        <w:trPr>
          <w:trHeight w:val="53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0BE6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26BD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Кількість видів послуг, які фактично можна отримати в ЦНАП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CC44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4D77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278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C11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278</w:t>
            </w:r>
          </w:p>
        </w:tc>
      </w:tr>
      <w:tr w:rsidR="006B13FF" w14:paraId="1AF0E15B" w14:textId="77777777" w:rsidTr="006B13FF">
        <w:trPr>
          <w:trHeight w:val="28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D45D" w14:textId="77777777" w:rsidR="006B13FF" w:rsidRDefault="006B13FF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A191" w14:textId="77777777" w:rsidR="006B13FF" w:rsidRDefault="006B13FF">
            <w:pPr>
              <w:spacing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 тому числі електронних послуг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10D8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E7CA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0880" w14:textId="77777777" w:rsidR="006B13FF" w:rsidRDefault="006B13F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bookmarkEnd w:id="0"/>
    </w:tbl>
    <w:p w14:paraId="26022525" w14:textId="77777777" w:rsidR="006B13FF" w:rsidRDefault="006B13FF" w:rsidP="006B13FF">
      <w:pPr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B57C20D" w14:textId="77777777" w:rsidR="006B13FF" w:rsidRDefault="006B13FF" w:rsidP="006B13FF">
      <w:pPr>
        <w:rPr>
          <w:rFonts w:ascii="Times New Roman" w:hAnsi="Times New Roman"/>
          <w:sz w:val="28"/>
          <w:szCs w:val="28"/>
          <w:lang w:val="ru-RU"/>
        </w:rPr>
      </w:pPr>
    </w:p>
    <w:p w14:paraId="30BC3CBF" w14:textId="77777777" w:rsidR="006B13FF" w:rsidRDefault="006B13FF" w:rsidP="006B13FF">
      <w:pPr>
        <w:rPr>
          <w:rFonts w:ascii="Times New Roman" w:hAnsi="Times New Roman"/>
          <w:sz w:val="28"/>
          <w:szCs w:val="28"/>
          <w:lang w:val="ru-RU"/>
        </w:rPr>
      </w:pPr>
    </w:p>
    <w:p w14:paraId="407344ED" w14:textId="77777777" w:rsidR="006B13FF" w:rsidRDefault="006B13FF" w:rsidP="006B13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Виконуючий обов’язки міського голови –</w:t>
      </w:r>
    </w:p>
    <w:p w14:paraId="21281443" w14:textId="77777777" w:rsidR="006B13FF" w:rsidRDefault="006B13FF" w:rsidP="006B13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заступник міського голови з питань </w:t>
      </w:r>
    </w:p>
    <w:p w14:paraId="199E11DA" w14:textId="77777777" w:rsidR="006B13FF" w:rsidRDefault="006B13FF" w:rsidP="006B13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601FA4EC" w14:textId="77777777" w:rsidR="006B13FF" w:rsidRDefault="006B13FF" w:rsidP="006B13FF">
      <w:pPr>
        <w:rPr>
          <w:rFonts w:ascii="Times New Roman" w:hAnsi="Times New Roman"/>
          <w:sz w:val="28"/>
          <w:szCs w:val="28"/>
        </w:rPr>
      </w:pPr>
    </w:p>
    <w:p w14:paraId="5FF0D8BD" w14:textId="42512354" w:rsidR="004F7CAD" w:rsidRPr="00EE06C3" w:rsidRDefault="004F7CAD" w:rsidP="006B13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86D67" w14:textId="77777777" w:rsidR="00A7570F" w:rsidRDefault="00A7570F">
      <w:pPr>
        <w:spacing w:after="0" w:line="240" w:lineRule="auto"/>
      </w:pPr>
      <w:r>
        <w:separator/>
      </w:r>
    </w:p>
  </w:endnote>
  <w:endnote w:type="continuationSeparator" w:id="0">
    <w:p w14:paraId="4F8843F5" w14:textId="77777777" w:rsidR="00A7570F" w:rsidRDefault="00A7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7570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13FF" w:rsidRPr="006B13F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46398C" w14:textId="77777777" w:rsidR="00A7570F" w:rsidRDefault="00A7570F">
      <w:pPr>
        <w:spacing w:after="0" w:line="240" w:lineRule="auto"/>
      </w:pPr>
      <w:r>
        <w:separator/>
      </w:r>
    </w:p>
  </w:footnote>
  <w:footnote w:type="continuationSeparator" w:id="0">
    <w:p w14:paraId="0BC28DF8" w14:textId="77777777" w:rsidR="00A7570F" w:rsidRDefault="00A7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7570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B13FF"/>
    <w:rsid w:val="00784598"/>
    <w:rsid w:val="007C582E"/>
    <w:rsid w:val="0081066D"/>
    <w:rsid w:val="00853C00"/>
    <w:rsid w:val="00893E2E"/>
    <w:rsid w:val="008B6EF2"/>
    <w:rsid w:val="00A7570F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6B1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1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35FA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35FA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1115</Words>
  <Characters>6356</Characters>
  <Application>Microsoft Office Word</Application>
  <DocSecurity>8</DocSecurity>
  <Lines>52</Lines>
  <Paragraphs>14</Paragraphs>
  <ScaleCrop>false</ScaleCrop>
  <Company/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2024-01-16T11:50:00Z</dcterms:modified>
</cp:coreProperties>
</file>