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ПС-33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>
      <w:pPr>
        <w:pStyle w:val="docdata"/>
        <w:spacing w:before="0" w:beforeAutospacing="0" w:after="0" w:afterAutospacing="0" w:line="276" w:lineRule="auto"/>
        <w:ind w:left="5103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>Додаток 3</w:t>
      </w:r>
    </w:p>
    <w:p>
      <w:pPr>
        <w:pStyle w:val="docdata"/>
        <w:spacing w:before="0" w:beforeAutospacing="0" w:after="0" w:afterAutospacing="0" w:line="276" w:lineRule="auto"/>
        <w:ind w:left="5103"/>
        <w:jc w:val="center"/>
      </w:pPr>
      <w:r>
        <w:rPr>
          <w:color w:val="000000"/>
          <w:sz w:val="28"/>
          <w:szCs w:val="28"/>
        </w:rPr>
        <w:t xml:space="preserve"> Звіту про хід виконання Програми розвитку системи освіти Броварської міської територіальної громади на 2019-2023 роки</w:t>
      </w:r>
    </w:p>
    <w:p>
      <w:pPr>
        <w:pStyle w:val="docdata"/>
        <w:spacing w:before="0" w:beforeAutospacing="0" w:after="0" w:afterAutospacing="0" w:line="276" w:lineRule="auto"/>
        <w:ind w:left="5103"/>
        <w:jc w:val="center"/>
        <w:rPr>
          <w:sz w:val="28"/>
          <w:szCs w:val="28"/>
          <w:lang w:eastAsia="ru-RU"/>
        </w:rPr>
      </w:pPr>
      <w:r>
        <w:t>від _____________ № ____________</w:t>
      </w:r>
    </w:p>
    <w:p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ru-RU"/>
        </w:rPr>
      </w:pPr>
    </w:p>
    <w:p>
      <w:pPr>
        <w:pStyle w:val="ListParagraph"/>
        <w:ind w:left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2021 році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фінансування освітніх заходів у програмі в 2021 році передбачено 55599,407 тис.грн, з них із загального фонду – 37770,422 тис.грн (у т.ч. 31922,537 тис.грн на поточні ремонтні роботи) та з бюджету розвитку – 17828,985 тис.грн.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2021 року використано 53690,89295 тис.грн (96,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6</w:t>
      </w:r>
      <w:r>
        <w:rPr>
          <w:rFonts w:ascii="Times New Roman" w:hAnsi="Times New Roman"/>
          <w:sz w:val="28"/>
          <w:szCs w:val="28"/>
        </w:rPr>
        <w:t xml:space="preserve"> %), у тому числі 36178,14208 тис.грн загального фонду та 17512,75087 тис.грн бюджету розвитку.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Протягом звітного періоду на проведення поточних ремонтів закладів освіти використано 30520,70672 тис.грн: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дошкільної освіти:</w:t>
      </w: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410"/>
        <w:gridCol w:w="3402"/>
        <w:gridCol w:w="1701"/>
      </w:tblGrid>
      <w:tr>
        <w:tblPrEx>
          <w:tblW w:w="9782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використано, тис.грн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Джерельце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336,17438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у групах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102,8856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49,18568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бухгалтера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46,24079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42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756,27402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49,92362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197,70993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224,4576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сходові клітини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386,94741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дверні прорізи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стеля з установкою світильників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72,96762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в групі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49,98086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42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коридор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99,17778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42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дверні прорізи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49,88553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роздягальня групи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174,168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 ясельної групи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107,22155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групові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492,2452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49,645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протипожежних дверей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гладильна та комірна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протипожежних дверей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3459,684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3439,09057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упровадження сучасних технологій при споживанні енергетичних ресурсів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енергоаудит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Капітошка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45,73505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Зірочка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збільшення потужностей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25,17933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газового коверу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електрообладнання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48,95992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щитові 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180,22874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124,10992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освітлення шляхів евакуації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139,131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 (зовнішня та внутрішня)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420,39005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реконструкція газової котельні (проєкт)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21,00156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185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ГРЩ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43,59202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витяжка на кухні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46,24079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49,83768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49,59595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демонтаж газорозподільного пункту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49,938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каналізаційна мережа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28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резервна електромережа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45,27786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1719,22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1714,55787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відмостка овочесховища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6,59639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водовідведення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164,1288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водовідведення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268,4784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Джерельце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95,3964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Віночок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підсобне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140,3196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197,0196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віконні прорізи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443,9646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відмостка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внутрішніх дверей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133,7354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дах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49,5162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228,31634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покрівля підсобних приміщень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54,59088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297,94807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підвальне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152,54375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19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43,9452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19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Зірочка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двері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74,9496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19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водостічна система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20,88696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319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вікна та двері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11,877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Ялинка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підвальне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401,2116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комплексного очищення води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8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енергоаудит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148,9728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пожежні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44,84095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Сонечко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ганки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48,45278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дощове водовідведення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ролет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ливневе водовідведення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444,60436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3768,195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3647,39568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майданчиків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5,6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5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44,86746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5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149,90917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5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Соколик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знесення будівлі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398,54986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69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Джерельце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заміна воріт та хвірток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129,2832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котельня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184,40542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199,72716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вуличне освітлення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43,73893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дренажний колодязь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136,661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ворота та хвіртка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130,7376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павільйона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44,7172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павільйони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Ластівка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бруківка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45,91022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296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паркан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316,807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rPr>
          <w:trHeight w:val="535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дитячих майданчиків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16,96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1938,403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1908,39422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відео-спостереження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29,9543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22,87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262,0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250,3843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Лісова казка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149,74462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416,44415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Капітошка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457,95258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36,008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Золотий ключик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43,11326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519,4564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27,692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2074,973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1686,41901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Золота рибка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219,9976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Барвінок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46,98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247,30385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160,14743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Червоні вітрила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335,47254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Теремки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130,336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Зірочка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219,93452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1598,768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1396,17194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яних конструкцій вогнезахисним розчином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76,83826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80,695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76,83826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пожежного резервуару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Вишенька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45,365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19,36211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64,72711</w:t>
            </w:r>
          </w:p>
        </w:tc>
      </w:tr>
      <w:tr>
        <w:tblPrEx>
          <w:tblW w:w="9782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14995,538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14207,57896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загальної середньої освіти: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8"/>
        <w:gridCol w:w="3572"/>
        <w:gridCol w:w="1701"/>
      </w:tblGrid>
      <w:tr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використано, тис.грн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медичний кабінет і ресурсна кімната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126,841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біології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173,97105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34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підсобні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89,86676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роздягальні спортивного залу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195,68808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хімії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418,072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медпункт та ізолятор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78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гардероб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245,81543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78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406,39824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78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коридору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751,41066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313,8192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вбиральні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601,2336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549,6776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69,65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початкової школи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біології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298,9812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фізики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294,40458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медкабінет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43,9992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229,91617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підлога у класах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172,99282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кабінети інформатики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305,1636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навчальні кабінети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109,30333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241,272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харчоблок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1190,80798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7092,991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7090,5845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упровадження сучасних технологій при споживанні енергетичних ресурсів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світильників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73,39226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вентиляційна система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30,389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електрощитові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177,36871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підключення лінгафонного кабінету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очистки води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28,53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35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149,92015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освітлення кабінетів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99,23517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мережа Інтернет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44,65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електромережі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43,11725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початкова школа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нестандартне приєднання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524,45653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світильників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266,86692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опалення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47,48473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1834,473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1616,93072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заміна вікна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10,65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111,551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129,507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вікна та двері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27,27002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199,99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запасні виходи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167,9046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запасний вихід актового залу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179,4648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двері запасних виходів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36,90119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навчальні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302,1373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цоколь та фундамент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огорожа по периметру покрівлі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441,38661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1859,306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1802,76252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562"/>
        </w:trPr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майданчиків, стадіонів, спортивних залів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роздягальні спортивного залу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НВК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стадіон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96,707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спортивно-хореографічна зала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550,0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546,707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встанолення ФЕМ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340,70181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49,9908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rPr>
          <w:trHeight w:val="292"/>
        </w:trPr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огорожа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74,5186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асфальтове покриття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159,68179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624,893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624,893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відео-спостереження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479,99999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484,47997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980,0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964,47996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691,57633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441,29724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проєкт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Княжичі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349,89587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1688,449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1502,56944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обробка дерев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яних конструкцій вогнезахисним розчином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149,982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55,0002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5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50,3688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6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89,3247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9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209,932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  <w:vMerge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197,924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821,137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752,5317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облаштування пожежного резервуару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Требухів ЗОШ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322,54092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386,622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322,54092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16473,871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15859,99976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навчально-виховному об</w:t>
      </w:r>
      <w:r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</w:rPr>
        <w:t>єднанні: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8"/>
        <w:gridCol w:w="3572"/>
        <w:gridCol w:w="1701"/>
      </w:tblGrid>
      <w:tr>
        <w:tblPrEx>
          <w:tblW w:w="98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захід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використано, тис.грн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групові приміщення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453,128</w:t>
            </w:r>
          </w:p>
        </w:tc>
      </w:tr>
      <w:tr>
        <w:tblPrEx>
          <w:tblW w:w="9810" w:type="dxa"/>
          <w:tblInd w:w="-34" w:type="dxa"/>
          <w:tblLayout w:type="fixed"/>
          <w:tblLook w:val="04A0"/>
        </w:tblPrEx>
        <w:tc>
          <w:tcPr>
            <w:tcW w:w="22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453,128</w:t>
            </w:r>
          </w:p>
        </w:tc>
        <w:tc>
          <w:tcPr>
            <w:tcW w:w="2268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453,128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 капітальні ремонті роботи на суму 1694,86648 тис.грн.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Капітальні ремонтні роботи:</w:t>
      </w:r>
    </w:p>
    <w:tbl>
      <w:tblPr>
        <w:tblW w:w="81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3969"/>
        <w:gridCol w:w="1871"/>
      </w:tblGrid>
      <w:tr>
        <w:tblPrEx>
          <w:tblW w:w="8109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Заклад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робіт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використано, тис.грн</w:t>
            </w:r>
          </w:p>
        </w:tc>
      </w:tr>
      <w:tr>
        <w:tblPrEx>
          <w:tblW w:w="8109" w:type="dxa"/>
          <w:tblInd w:w="-34" w:type="dxa"/>
          <w:tblLayout w:type="fixed"/>
          <w:tblLook w:val="04A0"/>
        </w:tblPrEx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Перлинка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приміщення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46,992</w:t>
            </w:r>
          </w:p>
        </w:tc>
      </w:tr>
      <w:tr>
        <w:tblPrEx>
          <w:tblW w:w="8109" w:type="dxa"/>
          <w:tblInd w:w="-34" w:type="dxa"/>
          <w:tblLayout w:type="fixed"/>
          <w:tblLook w:val="04A0"/>
        </w:tblPrEx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зовнішні інженерні мережі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202,35814</w:t>
            </w:r>
          </w:p>
        </w:tc>
      </w:tr>
      <w:tr>
        <w:tblPrEx>
          <w:tblW w:w="8109" w:type="dxa"/>
          <w:tblInd w:w="-34" w:type="dxa"/>
          <w:tblLayout w:type="fixed"/>
          <w:tblLook w:val="04A0"/>
        </w:tblPrEx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249,35014</w:t>
            </w:r>
          </w:p>
        </w:tc>
      </w:tr>
      <w:tr>
        <w:tblPrEx>
          <w:tblW w:w="8109" w:type="dxa"/>
          <w:tblInd w:w="-34" w:type="dxa"/>
          <w:tblLayout w:type="fixed"/>
          <w:tblLook w:val="04A0"/>
        </w:tblPrEx>
        <w:tc>
          <w:tcPr>
            <w:tcW w:w="2269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НВО</w:t>
            </w:r>
          </w:p>
        </w:tc>
        <w:tc>
          <w:tcPr>
            <w:tcW w:w="39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внутрішні приміщення закладу</w:t>
            </w:r>
          </w:p>
        </w:tc>
        <w:tc>
          <w:tcPr>
            <w:tcW w:w="187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1445,51634</w:t>
            </w:r>
          </w:p>
        </w:tc>
      </w:tr>
      <w:tr>
        <w:tblPrEx>
          <w:tblW w:w="8109" w:type="dxa"/>
          <w:tblInd w:w="-34" w:type="dxa"/>
          <w:tblLayout w:type="fixed"/>
          <w:tblLook w:val="04A0"/>
        </w:tblPrEx>
        <w:tc>
          <w:tcPr>
            <w:tcW w:w="2269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1445,517</w:t>
            </w:r>
          </w:p>
        </w:tc>
        <w:tc>
          <w:tcPr>
            <w:tcW w:w="3969" w:type="dxa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shd w:val="clear" w:color="auto" w:fill="auto"/>
          </w:tcPr>
          <w:p>
            <w:pPr>
              <w:spacing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1445,51634</w:t>
            </w:r>
          </w:p>
        </w:tc>
      </w:tr>
    </w:tbl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Придбано матеріальні цінності на суму 19134,89439 тис.грн, у тому числі за рахунок коштів бюджету розвитку – 15817,88439 тис.грн, за рахунок коштів загального фонду – 3317,01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тис.грн.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закладах дошкільної освіти:</w:t>
      </w:r>
    </w:p>
    <w:tbl>
      <w:tblPr>
        <w:tblStyle w:val="TableGrid"/>
        <w:tblpPr w:leftFromText="180" w:rightFromText="180" w:vertAnchor="text" w:tblpX="1" w:tblpY="1"/>
        <w:tblOverlap w:val="never"/>
        <w:tblW w:w="8897" w:type="dxa"/>
        <w:tblLook w:val="04A0"/>
      </w:tblPr>
      <w:tblGrid>
        <w:gridCol w:w="2592"/>
        <w:gridCol w:w="4035"/>
        <w:gridCol w:w="2250"/>
      </w:tblGrid>
      <w:tr>
        <w:tblPrEx>
          <w:tblW w:w="8897" w:type="dxa"/>
          <w:tblLook w:val="04A0"/>
        </w:tblPrEx>
        <w:tc>
          <w:tcPr>
            <w:tcW w:w="2376" w:type="dxa"/>
          </w:tcPr>
          <w:p>
            <w:pPr>
              <w:jc w:val="center"/>
            </w:pPr>
            <w:r>
              <w:t>заклад</w:t>
            </w:r>
          </w:p>
        </w:tc>
        <w:tc>
          <w:tcPr>
            <w:tcW w:w="4253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>використано, тис.грн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Лісова казка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19,978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пісочниця з кришкою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Теремки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гладильний каток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Ялинка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проекційний екран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проєктор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18,84996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10,599</w:t>
            </w:r>
          </w:p>
        </w:tc>
      </w:tr>
      <w:tr>
        <w:tblPrEx>
          <w:tblW w:w="8897" w:type="dxa"/>
          <w:tblLook w:val="04A0"/>
        </w:tblPrEx>
        <w:trPr>
          <w:trHeight w:val="261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телевізор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17,49204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снігоприбиральна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49,99896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бензоповітродувка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9,97404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килим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26,312</w:t>
            </w:r>
          </w:p>
        </w:tc>
      </w:tr>
      <w:tr>
        <w:tblPrEx>
          <w:tblW w:w="8897" w:type="dxa"/>
          <w:tblLook w:val="04A0"/>
        </w:tblPrEx>
        <w:trPr>
          <w:trHeight w:val="284"/>
        </w:trPr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Віночок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дитячі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13,798</w:t>
            </w:r>
          </w:p>
        </w:tc>
      </w:tr>
      <w:tr>
        <w:tblPrEx>
          <w:tblW w:w="8897" w:type="dxa"/>
          <w:tblLook w:val="04A0"/>
        </w:tblPrEx>
        <w:trPr>
          <w:trHeight w:val="272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витяжка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мийка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8,556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Ромашка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ванна мийна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Ластівка</w:t>
            </w: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спортивного майданчика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43,592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 для музичної зали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9,987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теплолічильник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48,94998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12,124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огорожа сходинок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гладильний прес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Малятко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19,572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спортивний майданчик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Теремок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Барвінок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жарочна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тістомісильна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46,58674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хліба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ігрове обладнання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газонокосарка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Золота рибка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0127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відеоспостереження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16,752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меблів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47,235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Золотий ключик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майданчик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відпарювач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10,213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піаніно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32,955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Оленка 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камера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обаднання для інклюзії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20,99892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8,019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посудомийні машини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47,99988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скриня морозильна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9,59898</w:t>
            </w:r>
          </w:p>
        </w:tc>
      </w:tr>
      <w:tr>
        <w:tblPrEx>
          <w:tblW w:w="8897" w:type="dxa"/>
          <w:tblLook w:val="04A0"/>
        </w:tblPrEx>
        <w:trPr>
          <w:trHeight w:val="274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майданчик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26,76</w:t>
            </w:r>
          </w:p>
        </w:tc>
      </w:tr>
      <w:tr>
        <w:tblPrEx>
          <w:tblW w:w="8897" w:type="dxa"/>
          <w:tblLook w:val="04A0"/>
        </w:tblPrEx>
        <w:trPr>
          <w:trHeight w:val="274"/>
        </w:trPr>
        <w:tc>
          <w:tcPr>
            <w:tcW w:w="2376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роздягальні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100,39698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Капітошка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дошка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>
        <w:tblPrEx>
          <w:tblW w:w="8897" w:type="dxa"/>
          <w:tblLook w:val="04A0"/>
        </w:tblPrEx>
        <w:trPr>
          <w:trHeight w:val="317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ютер, ноутбук, 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47,4038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Джерельце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для плит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фотоапарат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портомийки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14,775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музичний центр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6,0001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19,75782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Сонечко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кушетка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парова установка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12,999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гардин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37,787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сушильна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16,79898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праска промислова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11,99898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Перлинка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зберігання хліба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49,9005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кабінетів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20,0995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ясорубка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9,89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Вишенька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цифрове піаніно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25,2434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стінки кухонні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34,98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електрична кухонна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23,627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ігрові майданчики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774,0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машина сушильна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теплолічильник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22,60573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ігровий спортивний комплекс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196,15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електрична кухонна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49,96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хліборізка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21,033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картоплечистка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</w:tr>
      <w:tr>
        <w:tblPrEx>
          <w:tblW w:w="8897" w:type="dxa"/>
          <w:tblLook w:val="04A0"/>
        </w:tblPrEx>
        <w:tc>
          <w:tcPr>
            <w:tcW w:w="2376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3370,0</w:t>
            </w:r>
          </w:p>
        </w:tc>
        <w:tc>
          <w:tcPr>
            <w:tcW w:w="4253" w:type="dxa"/>
          </w:tcPr>
          <w:p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3351,81699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У закладах загальної середньої освіти:</w:t>
      </w:r>
    </w:p>
    <w:tbl>
      <w:tblPr>
        <w:tblStyle w:val="TableGrid"/>
        <w:tblpPr w:leftFromText="180" w:rightFromText="180" w:vertAnchor="text" w:tblpX="1" w:tblpY="1"/>
        <w:tblOverlap w:val="never"/>
        <w:tblW w:w="8613" w:type="dxa"/>
        <w:tblLook w:val="04A0"/>
      </w:tblPr>
      <w:tblGrid>
        <w:gridCol w:w="2592"/>
        <w:gridCol w:w="4185"/>
        <w:gridCol w:w="1816"/>
      </w:tblGrid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>використано, тис.грн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тістомісильна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овочерізка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27,27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13,9768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проєктор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для вчителя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меблева стінка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25,186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моноблок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медичні шафи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46,4535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51,13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електронна таблиця Менделєєва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9,9</w:t>
            </w:r>
          </w:p>
        </w:tc>
      </w:tr>
      <w:tr>
        <w:tblPrEx>
          <w:tblW w:w="8613" w:type="dxa"/>
          <w:tblLook w:val="04A0"/>
        </w:tblPrEx>
        <w:trPr>
          <w:trHeight w:val="291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проєктор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46,571</w:t>
            </w:r>
          </w:p>
        </w:tc>
      </w:tr>
      <w:tr>
        <w:tblPrEx>
          <w:tblW w:w="8613" w:type="dxa"/>
          <w:tblLook w:val="04A0"/>
        </w:tblPrEx>
        <w:trPr>
          <w:trHeight w:val="291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саджанці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2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79,98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215,578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теплолічильник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3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для медпункту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96,986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10,2336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 для психолога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3,14933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управління, маршрутизатор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9,30591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 для інклюзії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49,184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кондиціонер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комплекс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56,896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5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8,99898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мікрофон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6,843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шафа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8,949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прошивальний верстат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7,945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</w:rPr>
              <w:t>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ru-RU"/>
              </w:rPr>
              <w:t>ютери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45,54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14,426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кондиціонер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27,608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гімнастичних матів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6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 кольорові, 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25,128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133,488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для класів (шафи)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104,6874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металева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21,006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мотокоса 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11,396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20,99901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ясорубка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24,52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акустична система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17,9981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візки сервірувальні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9,794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холодильна шафа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32,976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9,499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7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пароконвектомат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166,198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морозильна камера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45,2395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13,729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для хліба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34,966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звукового обладнання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11,426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5,013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фізики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9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97,88748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119,7473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31,8318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10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меблеві стінки,  столи, шафи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195,1</w:t>
            </w:r>
          </w:p>
        </w:tc>
      </w:tr>
      <w:tr>
        <w:tblPrEx>
          <w:tblW w:w="8613" w:type="dxa"/>
          <w:tblLook w:val="04A0"/>
        </w:tblPrEx>
        <w:trPr>
          <w:trHeight w:val="249"/>
        </w:trPr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9683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робототехніка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302,555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Княжицька ЗОШ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ютерний клас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298,59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лінгафонний кабінет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646,98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водонагрівач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міксер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комплект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проєктор та екран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ютерного класу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498,828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географії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обслуговуючої праці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37,191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 кабінету української мови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6,924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обладнання для відеоспостереження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теплолічильник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29,07879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мотокосарка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Требухівська ЗОШ</w:t>
            </w: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143,814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вхідні двері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двері у класи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485,824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протипожежні двері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8,65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тістоміс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33,876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газонокосарка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14,4759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моторизований екран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проектор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музичного обладнання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камери відеоспостереження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штори для сцени</w:t>
            </w:r>
          </w:p>
        </w:tc>
        <w:tc>
          <w:tcPr>
            <w:tcW w:w="22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28,126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6358,76</w:t>
            </w:r>
          </w:p>
        </w:tc>
        <w:tc>
          <w:tcPr>
            <w:tcW w:w="3969" w:type="dxa"/>
          </w:tcPr>
          <w:p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6206,0417</w:t>
            </w:r>
          </w:p>
        </w:tc>
      </w:tr>
    </w:tbl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«Нової української школи»</w:t>
      </w:r>
    </w:p>
    <w:tbl>
      <w:tblPr>
        <w:tblStyle w:val="TableGrid"/>
        <w:tblW w:w="9879" w:type="dxa"/>
        <w:tblLook w:val="04A0"/>
      </w:tblPr>
      <w:tblGrid>
        <w:gridCol w:w="1632"/>
        <w:gridCol w:w="2374"/>
        <w:gridCol w:w="1535"/>
        <w:gridCol w:w="2767"/>
        <w:gridCol w:w="1551"/>
      </w:tblGrid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center"/>
            </w:pPr>
            <w:r>
              <w:t>заклад</w:t>
            </w:r>
          </w:p>
        </w:tc>
        <w:tc>
          <w:tcPr>
            <w:tcW w:w="4087" w:type="dxa"/>
            <w:gridSpan w:val="2"/>
          </w:tcPr>
          <w:p>
            <w:pPr>
              <w:jc w:val="center"/>
            </w:pPr>
            <w:r>
              <w:t>бюджет розвитку</w:t>
            </w:r>
          </w:p>
        </w:tc>
        <w:tc>
          <w:tcPr>
            <w:tcW w:w="4124" w:type="dxa"/>
            <w:gridSpan w:val="2"/>
          </w:tcPr>
          <w:p>
            <w:pPr>
              <w:jc w:val="center"/>
            </w:pPr>
            <w:r>
              <w:t>загальний фонд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center"/>
            </w:pPr>
          </w:p>
        </w:tc>
        <w:tc>
          <w:tcPr>
            <w:tcW w:w="2533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1554" w:type="dxa"/>
          </w:tcPr>
          <w:p>
            <w:pPr>
              <w:jc w:val="center"/>
            </w:pPr>
            <w:r>
              <w:t>використано, тис.грн</w:t>
            </w:r>
          </w:p>
        </w:tc>
        <w:tc>
          <w:tcPr>
            <w:tcW w:w="2551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1573" w:type="dxa"/>
          </w:tcPr>
          <w:p>
            <w:pPr>
              <w:jc w:val="center"/>
            </w:pPr>
            <w:r>
              <w:t>використано, тис.грн</w:t>
            </w:r>
          </w:p>
        </w:tc>
      </w:tr>
      <w:tr>
        <w:tblPrEx>
          <w:tblW w:w="9879" w:type="dxa"/>
          <w:tblLook w:val="04A0"/>
        </w:tblPrEx>
        <w:trPr>
          <w:trHeight w:val="345"/>
        </w:trPr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32,437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дошки, біндери, стілець для вчителя, шафи для матеріалів, для одягу, контейнери, стільці та столи учнівські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178,827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стіл для вчителя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11,718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2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документ-камери, ламінатор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меблів, ноутбуки, дидактика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939,81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документ-камери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інтерактивна панель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234,9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3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шафи-органайзери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64,98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ru-RU"/>
              </w:rPr>
              <w:t>омплект меблів  (стілець + парта)</w:t>
            </w:r>
            <w:r>
              <w:rPr>
                <w:sz w:val="24"/>
                <w:szCs w:val="24"/>
              </w:rPr>
              <w:t>, крісла офісні, дошка 5-ти поверхнева, дошка поворотна мобільна, дидактика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138,38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меблі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56,617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23,505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документ-камери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50,39816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меблеві стінки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61,72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флешнакопичувач,  акустична система, стіл учительський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110,204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24,198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14,28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rPr>
          <w:trHeight w:val="256"/>
        </w:trPr>
        <w:tc>
          <w:tcPr>
            <w:tcW w:w="16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5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інтерактивні комплекси 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185,094</w:t>
            </w:r>
          </w:p>
        </w:tc>
        <w:tc>
          <w:tcPr>
            <w:tcW w:w="255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7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30,396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6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парта та стілець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41,616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 кольоровий, антресолі вбудовані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35,92694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стінка меблева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16,974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 класні вбудовані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44,5004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55,25488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СШ № 7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34,5625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графічний планшет,  двері,  тумба,  столи письмові,  меблі для їдальні, дидактика, аптечки медичні, спортивний інвентар 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306,05133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шафи вбудовані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143,9004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154,4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119,98</w:t>
            </w:r>
          </w:p>
        </w:tc>
        <w:tc>
          <w:tcPr>
            <w:tcW w:w="2551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9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242,936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інтерактивні панелі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92,0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ЗОШ № 10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ютер, БФП, документ-камери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218,502</w:t>
            </w:r>
          </w:p>
        </w:tc>
        <w:tc>
          <w:tcPr>
            <w:tcW w:w="2551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</w:rPr>
              <w:t>ютерні миші, акустичні системи</w:t>
            </w:r>
          </w:p>
        </w:tc>
        <w:tc>
          <w:tcPr>
            <w:tcW w:w="1573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21,42306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підручники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40,10955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шкільних меблів (стілець + парта) ,  шафа для зберігання дидактичного матеріалу, стелаж кутовий, шафа для роздягальні 4-дверна з лавою, шафа дитяча 3-місна </w:t>
            </w: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83,056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художня література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інтерактивний комплекс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26,511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Княжицька ЗОШ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меблів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46,23121</w:t>
            </w:r>
          </w:p>
        </w:tc>
        <w:tc>
          <w:tcPr>
            <w:tcW w:w="2551" w:type="dxa"/>
            <w:vMerge w:val="restart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дидактика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11,291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БФП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16,626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одномісних парт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160,47</w:t>
            </w:r>
          </w:p>
        </w:tc>
        <w:tc>
          <w:tcPr>
            <w:tcW w:w="2551" w:type="dxa"/>
            <w:vMerge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Требухівська ЗОШ</w:t>
            </w: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мультимедійний комплекс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  <w:tc>
          <w:tcPr>
            <w:tcW w:w="2551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комплекти одномісних парт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99,231</w:t>
            </w:r>
          </w:p>
        </w:tc>
        <w:tc>
          <w:tcPr>
            <w:tcW w:w="2551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канцелярське приладдя, миючі та дезинфікуючі засоби, придбання для їдальні, комплектуючі для локальної мережі тощо</w:t>
            </w:r>
          </w:p>
        </w:tc>
        <w:tc>
          <w:tcPr>
            <w:tcW w:w="1554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3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1229,99967</w:t>
            </w:r>
          </w:p>
        </w:tc>
      </w:tr>
      <w:tr>
        <w:tblPrEx>
          <w:tblW w:w="9879" w:type="dxa"/>
          <w:tblLook w:val="04A0"/>
        </w:tblPrEx>
        <w:tc>
          <w:tcPr>
            <w:tcW w:w="1668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2581,0; 3317,01</w:t>
            </w:r>
          </w:p>
        </w:tc>
        <w:tc>
          <w:tcPr>
            <w:tcW w:w="2533" w:type="dxa"/>
          </w:tcPr>
          <w:p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2580,8071</w:t>
            </w:r>
          </w:p>
        </w:tc>
        <w:tc>
          <w:tcPr>
            <w:tcW w:w="2551" w:type="dxa"/>
          </w:tcPr>
          <w:p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3" w:type="dxa"/>
          </w:tcPr>
          <w:p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3317,01</w:t>
            </w:r>
          </w:p>
        </w:tc>
      </w:tr>
    </w:tbl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Придбання ноутбуків для організації дистанційного навчання у закладах загальної середьої освіти:</w:t>
      </w:r>
    </w:p>
    <w:tbl>
      <w:tblPr>
        <w:tblStyle w:val="TableGrid"/>
        <w:tblW w:w="0" w:type="auto"/>
        <w:tblLook w:val="04A0"/>
      </w:tblPr>
      <w:tblGrid>
        <w:gridCol w:w="3525"/>
        <w:gridCol w:w="3526"/>
      </w:tblGrid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</w:pPr>
            <w:r>
              <w:t xml:space="preserve">Заклад освіти </w:t>
            </w:r>
          </w:p>
        </w:tc>
        <w:tc>
          <w:tcPr>
            <w:tcW w:w="3285" w:type="dxa"/>
          </w:tcPr>
          <w:p>
            <w:pPr>
              <w:jc w:val="both"/>
            </w:pPr>
            <w:r>
              <w:t>Використано коштів, тис.грн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186,0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389,4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184,47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гімназія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164,997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460,23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6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425,312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НВК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359,4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327,9907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434,6459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44,489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Княжичі ЗОШ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Требухів ЗОШ</w:t>
            </w:r>
          </w:p>
        </w:tc>
        <w:tc>
          <w:tcPr>
            <w:tcW w:w="3285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</w:tr>
      <w:tr>
        <w:tblPrEx>
          <w:tblW w:w="0" w:type="auto"/>
          <w:tblLook w:val="04A0"/>
        </w:tblPrEx>
        <w:tc>
          <w:tcPr>
            <w:tcW w:w="3284" w:type="dxa"/>
          </w:tcPr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3768,0</w:t>
            </w:r>
          </w:p>
        </w:tc>
        <w:tc>
          <w:tcPr>
            <w:tcW w:w="3285" w:type="dxa"/>
          </w:tcPr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3623,9346</w:t>
            </w:r>
            <w:bookmarkStart w:id="1" w:name="_GoBack"/>
            <w:bookmarkEnd w:id="1"/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закладів позашкільної освіти:</w:t>
      </w:r>
    </w:p>
    <w:tbl>
      <w:tblPr>
        <w:tblStyle w:val="TableGrid"/>
        <w:tblpPr w:leftFromText="180" w:rightFromText="180" w:vertAnchor="text" w:tblpX="1" w:tblpY="1"/>
        <w:tblOverlap w:val="never"/>
        <w:tblW w:w="8613" w:type="dxa"/>
        <w:tblLook w:val="04A0"/>
      </w:tblPr>
      <w:tblGrid>
        <w:gridCol w:w="2592"/>
        <w:gridCol w:w="4185"/>
        <w:gridCol w:w="1816"/>
      </w:tblGrid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>використано, тис.грн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ПТДЮ</w:t>
            </w:r>
          </w:p>
        </w:tc>
        <w:tc>
          <w:tcPr>
            <w:tcW w:w="39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баян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40,708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40,708</w:t>
            </w:r>
          </w:p>
        </w:tc>
        <w:tc>
          <w:tcPr>
            <w:tcW w:w="396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40,708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інклюзивно-ресурсного центру</w:t>
      </w:r>
    </w:p>
    <w:tbl>
      <w:tblPr>
        <w:tblStyle w:val="TableGrid"/>
        <w:tblpPr w:leftFromText="180" w:rightFromText="180" w:vertAnchor="text" w:tblpX="1" w:tblpY="1"/>
        <w:tblOverlap w:val="never"/>
        <w:tblW w:w="8613" w:type="dxa"/>
        <w:tblLook w:val="04A0"/>
      </w:tblPr>
      <w:tblGrid>
        <w:gridCol w:w="2592"/>
        <w:gridCol w:w="4185"/>
        <w:gridCol w:w="1816"/>
      </w:tblGrid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</w:pPr>
            <w:r>
              <w:t>заклад</w:t>
            </w:r>
          </w:p>
        </w:tc>
        <w:tc>
          <w:tcPr>
            <w:tcW w:w="3969" w:type="dxa"/>
          </w:tcPr>
          <w:p>
            <w:pPr>
              <w:jc w:val="center"/>
            </w:pPr>
            <w:r>
              <w:t>придбання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t>використано, тис.грн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ІРЦ</w:t>
            </w:r>
          </w:p>
        </w:tc>
        <w:tc>
          <w:tcPr>
            <w:tcW w:w="3969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Парта-стіл (стілець)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14,576</w:t>
            </w:r>
          </w:p>
        </w:tc>
      </w:tr>
      <w:tr>
        <w:tblPrEx>
          <w:tblW w:w="8613" w:type="dxa"/>
          <w:tblLook w:val="04A0"/>
        </w:tblPrEx>
        <w:tc>
          <w:tcPr>
            <w:tcW w:w="237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14,576</w:t>
            </w:r>
          </w:p>
        </w:tc>
        <w:tc>
          <w:tcPr>
            <w:tcW w:w="3969" w:type="dxa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14,576</w:t>
            </w:r>
          </w:p>
        </w:tc>
      </w:tr>
    </w:tbl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Окрім того, у рамках заходів Програми передбачено підвезення учнів з особливими освітніми потребами до місць навчання; протягом 2021 року заплановано використати 200,0 тис.грн, використано 182,0 тис.грн. 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підвезення учнів сіл Княжичі та Требухів до шкіл передбачено 65,325 тис.грн, кошти використано повністю; на винагороду переможцям олімпіад, конкурсів, турнірів та педагогам, що їх підготували, заплановано 150,0 тис.грн, використано 40,5228 тис.грн; на проведення Всеукраїнської військово-патріотичної гри «Сокіл» («Джура») передбачено 73,89 тис.грн, кошти використано повністю; на роботу з кадрами заплановано 10,0 тис.грн, кошти використано повністю; на запровадження системи «Єдина школа» заплановано 1200,0 тис.грн, використано 1185,03 тис.грн. Окрім того, на придбання новорічних подарунків передбачено 831,66 тис.грн; використано 783,65756 тис.грн: 328,76734 тис.грн – у садочках та 454,89022 – у школах. </w:t>
      </w:r>
    </w:p>
    <w:p/>
    <w:p/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hybridMultilevel"/>
    <w:tmpl w:val="00000000"/>
    <w:lvl w:ilvl="0">
      <w:start w:val="1"/>
      <w:numFmt w:val="bullet"/>
      <w:lvlText w:val="*"/>
      <w:lvlJc w:val="left"/>
      <w:pPr>
        <w:ind w:left="0" w:firstLine="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10FC38B0"/>
    <w:multiLevelType w:val="hybridMultilevel"/>
    <w:tmpl w:val="00000000"/>
    <w:lvl w:ilvl="0">
      <w:start w:val="1"/>
      <w:numFmt w:val="bullet"/>
      <w:lvlText w:val=""/>
      <w:lvlJc w:val="left"/>
      <w:pPr>
        <w:ind w:left="121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3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9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5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2">
    <w:nsid w:val="114D68D7"/>
    <w:multiLevelType w:val="hybridMultilevel"/>
    <w:tmpl w:val="000000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>
    <w:nsid w:val="150F054E"/>
    <w:multiLevelType w:val="hybridMultilevel"/>
    <w:tmpl w:val="00000000"/>
    <w:lvl w:ilvl="0">
      <w:start w:val="1"/>
      <w:numFmt w:val="bullet"/>
      <w:lvlText w:val=""/>
      <w:lvlJc w:val="left"/>
      <w:pPr>
        <w:ind w:left="1432" w:hanging="360"/>
      </w:pPr>
      <w:rPr>
        <w:rFonts w:ascii="Symbol" w:hAnsi="Symbol"/>
        <w:b/>
        <w:i/>
        <w:color w:val="000000"/>
      </w:rPr>
    </w:lvl>
    <w:lvl w:ilvl="1">
      <w:start w:val="1"/>
      <w:numFmt w:val="bullet"/>
      <w:lvlText w:val="o"/>
      <w:lvlJc w:val="left"/>
      <w:pPr>
        <w:ind w:left="215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92" w:hanging="360"/>
      </w:pPr>
      <w:rPr>
        <w:rFonts w:ascii="Wingdings" w:hAnsi="Wingdings"/>
      </w:rPr>
    </w:lvl>
  </w:abstractNum>
  <w:abstractNum w:abstractNumId="4">
    <w:nsid w:val="29C24393"/>
    <w:multiLevelType w:val="hybridMultilevel"/>
    <w:tmpl w:val="00000000"/>
    <w:lvl w:ilvl="0">
      <w:start w:val="6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5">
    <w:nsid w:val="2D304C0E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C6DC1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FD05FC3"/>
    <w:multiLevelType w:val="hybridMultilevel"/>
    <w:tmpl w:val="00000000"/>
    <w:lvl w:ilvl="0">
      <w:start w:val="14"/>
      <w:numFmt w:val="bullet"/>
      <w:lvlText w:val="-"/>
      <w:lvlJc w:val="left"/>
      <w:pPr>
        <w:ind w:left="786" w:hanging="360"/>
      </w:pPr>
      <w:rPr>
        <w:rFonts w:ascii="Calibri" w:hAnsi="Calibri"/>
        <w:b/>
        <w:i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8">
    <w:nsid w:val="453C427E"/>
    <w:multiLevelType w:val="hybridMultilevel"/>
    <w:tmpl w:val="00000000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8258A5"/>
    <w:multiLevelType w:val="hybridMultilevel"/>
    <w:tmpl w:val="00000000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0">
    <w:nsid w:val="51F572CD"/>
    <w:multiLevelType w:val="hybridMultilevel"/>
    <w:tmpl w:val="000000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1">
    <w:nsid w:val="5C4A512E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5FFA4FA2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44B577D"/>
    <w:multiLevelType w:val="hybridMultilevel"/>
    <w:tmpl w:val="0000000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  <w:b/>
        <w:i/>
        <w:color w:val="00000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4">
    <w:nsid w:val="6E4114AB"/>
    <w:multiLevelType w:val="hybridMultilevel"/>
    <w:tmpl w:val="00000000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35B4661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3A42CDE"/>
    <w:multiLevelType w:val="hybridMultilevel"/>
    <w:tmpl w:val="00000000"/>
    <w:lvl w:ilvl="0">
      <w:start w:val="14"/>
      <w:numFmt w:val="bullet"/>
      <w:lvlText w:val="-"/>
      <w:lvlJc w:val="left"/>
      <w:pPr>
        <w:ind w:left="927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7">
    <w:nsid w:val="77DE460C"/>
    <w:multiLevelType w:val="hybridMultilevel"/>
    <w:tmpl w:val="00000000"/>
    <w:lvl w:ilvl="0">
      <w:start w:val="18"/>
      <w:numFmt w:val="bullet"/>
      <w:lvlText w:val="-"/>
      <w:lvlJc w:val="left"/>
      <w:pPr>
        <w:ind w:left="644" w:hanging="360"/>
      </w:pPr>
      <w:rPr>
        <w:rFonts w:ascii="Times New Roman" w:hAnsi="Times New Roman"/>
        <w:b/>
        <w:i/>
        <w:color w:val="00000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/>
        </w:rPr>
      </w:lvl>
    </w:lvlOverride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17"/>
  </w:num>
  <w:num w:numId="8">
    <w:abstractNumId w:val="13"/>
  </w:num>
  <w:num w:numId="9">
    <w:abstractNumId w:val="7"/>
  </w:num>
  <w:num w:numId="10">
    <w:abstractNumId w:val="14"/>
  </w:num>
  <w:num w:numId="11">
    <w:abstractNumId w:val="16"/>
  </w:num>
  <w:num w:numId="12">
    <w:abstractNumId w:val="4"/>
  </w:num>
  <w:num w:numId="13">
    <w:abstractNumId w:val="9"/>
  </w:num>
  <w:num w:numId="14">
    <w:abstractNumId w:val="2"/>
  </w:num>
  <w:num w:numId="15">
    <w:abstractNumId w:val="6"/>
  </w:num>
  <w:num w:numId="16">
    <w:abstractNumId w:val="11"/>
  </w:num>
  <w:num w:numId="17">
    <w:abstractNumId w:val="15"/>
  </w:num>
  <w:num w:numId="18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2"/>
    <w:qFormat/>
    <w:pPr>
      <w:keepNext/>
      <w:spacing w:beforeAutospacing="0" w:after="0" w:afterAutospacing="0" w:line="240" w:lineRule="auto"/>
      <w:jc w:val="center"/>
      <w:outlineLvl w:val="0"/>
    </w:pPr>
    <w:rPr>
      <w:rFonts w:ascii="Times New Roman" w:hAnsi="Times New Roman"/>
      <w:b/>
      <w:bCs/>
      <w:sz w:val="30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pPr>
      <w:keepNext/>
      <w:spacing w:beforeAutospacing="0" w:after="0" w:afterAutospacing="0" w:line="240" w:lineRule="auto"/>
      <w:jc w:val="center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qFormat/>
    <w:pPr>
      <w:keepNext/>
      <w:spacing w:before="240" w:beforeAutospacing="0" w:after="60" w:afterAutospacing="0" w:line="240" w:lineRule="auto"/>
      <w:outlineLvl w:val="2"/>
    </w:pPr>
    <w:rPr>
      <w:rFonts w:ascii="Calibri Light" w:hAnsi="Calibri Light"/>
      <w:b/>
      <w:bCs/>
      <w:noProof/>
      <w:sz w:val="26"/>
      <w:szCs w:val="26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docdata">
    <w:name w:val="docdata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Normal"/>
    <w:pPr>
      <w:ind w:left="720"/>
      <w:contextualSpacing/>
    </w:pPr>
    <w:rPr>
      <w:rFonts w:ascii="Calibri" w:hAnsi="Calibri"/>
      <w:lang w:val="ru-RU" w:eastAsia="en-US"/>
    </w:rPr>
  </w:style>
  <w:style w:type="paragraph" w:customStyle="1" w:styleId="10">
    <w:name w:val="Знак Знак1 Знак Знак Знак Знак Знак Знак Знак"/>
    <w:basedOn w:val="Normal"/>
    <w:pPr>
      <w:spacing w:beforeAutospacing="0" w:after="0" w:afterAutospacing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1"/>
    <w:semiHidden/>
    <w:pPr>
      <w:shd w:val="clear" w:color="auto" w:fill="FFFFFF"/>
      <w:spacing w:beforeAutospacing="0" w:after="0" w:afterAutospacing="0" w:line="259" w:lineRule="exact"/>
      <w:ind w:hanging="260"/>
      <w:jc w:val="both"/>
    </w:pPr>
    <w:rPr>
      <w:rFonts w:ascii="Calibri" w:hAnsi="Calibri"/>
      <w:lang w:val="ru-RU" w:eastAsia="ru-RU"/>
    </w:rPr>
  </w:style>
  <w:style w:type="paragraph" w:customStyle="1" w:styleId="11">
    <w:name w:val="Без интервала1"/>
    <w:pPr>
      <w:spacing w:beforeAutospacing="0" w:after="0" w:afterAutospacing="0" w:line="240" w:lineRule="auto"/>
    </w:pPr>
    <w:rPr>
      <w:rFonts w:ascii="Calibri" w:hAnsi="Calibri"/>
    </w:r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qFormat/>
    <w:pPr>
      <w:spacing w:beforeAutospacing="0" w:after="0" w:afterAutospacing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2"/>
    <w:pPr>
      <w:spacing w:beforeAutospacing="0" w:after="0" w:afterAutospacing="0" w:line="240" w:lineRule="auto"/>
    </w:pPr>
    <w:rPr>
      <w:rFonts w:ascii="Segoe UI" w:hAnsi="Segoe UI"/>
      <w:noProof/>
      <w:sz w:val="18"/>
      <w:szCs w:val="18"/>
      <w:lang w:eastAsia="ru-RU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12">
    <w:name w:val="Заголовок 1 Знак"/>
    <w:basedOn w:val="DefaultParagraphFont"/>
    <w:link w:val="Heading1"/>
    <w:rPr>
      <w:rFonts w:ascii="Times New Roman" w:hAnsi="Times New Roman"/>
      <w:b/>
      <w:bCs/>
      <w:sz w:val="3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Pr>
      <w:rFonts w:ascii="Calibri Light" w:hAnsi="Calibri Light"/>
      <w:b/>
      <w:bCs/>
      <w:noProof/>
      <w:sz w:val="26"/>
      <w:szCs w:val="26"/>
      <w:lang w:eastAsia="ru-RU"/>
    </w:rPr>
  </w:style>
  <w:style w:type="character" w:customStyle="1" w:styleId="a1">
    <w:name w:val="Основний текст Знак"/>
    <w:link w:val="BodyText"/>
    <w:semiHidden/>
    <w:rPr>
      <w:rFonts w:ascii="Calibri" w:hAnsi="Calibri"/>
      <w:shd w:val="clear" w:color="auto" w:fill="FFFFFF"/>
      <w:lang w:val="ru-RU" w:eastAsia="ru-RU"/>
    </w:rPr>
  </w:style>
  <w:style w:type="character" w:customStyle="1" w:styleId="13">
    <w:name w:val="Основний текст Знак1"/>
    <w:basedOn w:val="DefaultParagraphFont"/>
    <w:semiHidden/>
  </w:style>
  <w:style w:type="character" w:customStyle="1" w:styleId="FontStyle13">
    <w:name w:val="Font Style13"/>
    <w:rPr>
      <w:rFonts w:ascii="Times New Roman" w:hAnsi="Times New Roman"/>
      <w:sz w:val="20"/>
    </w:rPr>
  </w:style>
  <w:style w:type="character" w:styleId="Emphasis">
    <w:name w:val="Emphasis"/>
    <w:qFormat/>
    <w:rPr>
      <w:i/>
      <w:iCs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a2">
    <w:name w:val="Текст у виносці Знак"/>
    <w:basedOn w:val="DefaultParagraphFont"/>
    <w:link w:val="BalloonText"/>
    <w:rPr>
      <w:rFonts w:ascii="Segoe UI" w:hAnsi="Segoe UI"/>
      <w:noProof/>
      <w:sz w:val="18"/>
      <w:szCs w:val="18"/>
      <w:lang w:eastAsia="ru-RU"/>
    </w:rPr>
  </w:style>
  <w:style w:type="character" w:customStyle="1" w:styleId="14">
    <w:name w:val="Основной текст Знак1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5">
    <w:name w:val="Нет списка1"/>
  </w:style>
  <w:style w:type="numbering" w:customStyle="1" w:styleId="110">
    <w:name w:val="Нет списка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16</cp:revision>
  <dcterms:created xsi:type="dcterms:W3CDTF">2023-03-27T06:24:00Z</dcterms:created>
  <dcterms:modified xsi:type="dcterms:W3CDTF">2024-01-17T10:40:18Z</dcterms:modified>
</cp:coreProperties>
</file>