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F4DD" w14:textId="77777777" w:rsidR="003D4EF2" w:rsidRDefault="003D4EF2" w:rsidP="003D4E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Додаток 1</w:t>
      </w:r>
    </w:p>
    <w:p w14:paraId="31E78828" w14:textId="77777777" w:rsidR="003D4EF2" w:rsidRDefault="003D4EF2" w:rsidP="003D4E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ЗАТВЕРДЖЕНО</w:t>
      </w:r>
    </w:p>
    <w:p w14:paraId="1A5F3BC4" w14:textId="77777777" w:rsidR="003D4EF2" w:rsidRDefault="003D4EF2" w:rsidP="003D4E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52848623" w14:textId="77777777" w:rsidR="003D4EF2" w:rsidRDefault="003D4EF2" w:rsidP="003D4E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411ACA30" w14:textId="77777777" w:rsidR="003D4EF2" w:rsidRDefault="003D4EF2" w:rsidP="003D4E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3BCB70F3" w14:textId="62D69B0A" w:rsidR="003D4EF2" w:rsidRDefault="003D4EF2" w:rsidP="003D4E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ід</w:t>
      </w:r>
      <w:r>
        <w:rPr>
          <w:rFonts w:ascii="Times New Roman" w:hAnsi="Times New Roman"/>
          <w:sz w:val="28"/>
          <w:szCs w:val="28"/>
        </w:rPr>
        <w:t xml:space="preserve"> 25.01.2024 </w:t>
      </w:r>
      <w:r>
        <w:rPr>
          <w:rFonts w:ascii="Times New Roman" w:hAnsi="Times New Roman"/>
          <w:sz w:val="28"/>
          <w:szCs w:val="28"/>
        </w:rPr>
        <w:t>№</w:t>
      </w:r>
      <w:r>
        <w:rPr>
          <w:rFonts w:ascii="Times New Roman" w:hAnsi="Times New Roman"/>
          <w:sz w:val="28"/>
          <w:szCs w:val="28"/>
        </w:rPr>
        <w:t xml:space="preserve"> 1481-64-08</w:t>
      </w:r>
    </w:p>
    <w:p w14:paraId="06B8E822" w14:textId="77777777" w:rsidR="003D4EF2" w:rsidRDefault="003D4EF2" w:rsidP="003D4EF2">
      <w:pPr>
        <w:tabs>
          <w:tab w:val="left" w:pos="5610"/>
          <w:tab w:val="left" w:pos="6358"/>
        </w:tabs>
        <w:spacing w:after="0"/>
        <w:ind w:left="5103"/>
        <w:jc w:val="center"/>
        <w:rPr>
          <w:rFonts w:ascii="Times New Roman" w:hAnsi="Times New Roman"/>
          <w:sz w:val="28"/>
          <w:szCs w:val="28"/>
        </w:rPr>
      </w:pPr>
    </w:p>
    <w:p w14:paraId="7EAE0942" w14:textId="77777777" w:rsidR="003D4EF2" w:rsidRDefault="003D4EF2" w:rsidP="003D4EF2">
      <w:pPr>
        <w:spacing w:after="0"/>
        <w:rPr>
          <w:rFonts w:ascii="Times New Roman" w:hAnsi="Times New Roman"/>
          <w:sz w:val="28"/>
          <w:szCs w:val="28"/>
        </w:rPr>
      </w:pPr>
    </w:p>
    <w:p w14:paraId="48E8A39E" w14:textId="77777777" w:rsidR="003D4EF2" w:rsidRDefault="003D4EF2" w:rsidP="003D4EF2">
      <w:pPr>
        <w:spacing w:after="0"/>
        <w:rPr>
          <w:rFonts w:ascii="Times New Roman" w:hAnsi="Times New Roman"/>
          <w:sz w:val="28"/>
          <w:szCs w:val="28"/>
        </w:rPr>
      </w:pPr>
    </w:p>
    <w:p w14:paraId="7E950524" w14:textId="77777777" w:rsidR="003D4EF2" w:rsidRDefault="003D4EF2" w:rsidP="003D4EF2">
      <w:pPr>
        <w:spacing w:after="0"/>
        <w:rPr>
          <w:rFonts w:ascii="Times New Roman" w:hAnsi="Times New Roman"/>
          <w:sz w:val="28"/>
          <w:szCs w:val="28"/>
        </w:rPr>
      </w:pPr>
    </w:p>
    <w:p w14:paraId="4CDE0C44" w14:textId="77777777" w:rsidR="003D4EF2" w:rsidRDefault="003D4EF2" w:rsidP="003D4EF2">
      <w:pPr>
        <w:spacing w:after="0"/>
        <w:rPr>
          <w:rFonts w:ascii="Times New Roman" w:hAnsi="Times New Roman"/>
          <w:sz w:val="28"/>
          <w:szCs w:val="28"/>
        </w:rPr>
      </w:pPr>
    </w:p>
    <w:p w14:paraId="1D9F781B" w14:textId="77777777" w:rsidR="003D4EF2" w:rsidRDefault="003D4EF2" w:rsidP="003D4EF2">
      <w:pPr>
        <w:spacing w:after="0"/>
        <w:rPr>
          <w:rFonts w:ascii="Times New Roman" w:hAnsi="Times New Roman"/>
          <w:sz w:val="28"/>
          <w:szCs w:val="28"/>
        </w:rPr>
      </w:pPr>
    </w:p>
    <w:p w14:paraId="75A62FEB" w14:textId="77777777" w:rsidR="003D4EF2" w:rsidRDefault="003D4EF2" w:rsidP="003D4EF2">
      <w:pPr>
        <w:pStyle w:val="a4"/>
        <w:jc w:val="center"/>
        <w:rPr>
          <w:rFonts w:ascii="Times New Roman" w:hAnsi="Times New Roman"/>
          <w:b/>
          <w:sz w:val="28"/>
          <w:szCs w:val="28"/>
        </w:rPr>
      </w:pPr>
      <w:r>
        <w:rPr>
          <w:rFonts w:ascii="Times New Roman" w:hAnsi="Times New Roman"/>
          <w:b/>
          <w:sz w:val="28"/>
          <w:szCs w:val="28"/>
        </w:rPr>
        <w:t>СТАТУТ</w:t>
      </w:r>
    </w:p>
    <w:p w14:paraId="03894FD3" w14:textId="77777777" w:rsidR="003D4EF2" w:rsidRDefault="003D4EF2" w:rsidP="003D4EF2">
      <w:pPr>
        <w:pStyle w:val="a4"/>
        <w:jc w:val="center"/>
        <w:rPr>
          <w:rFonts w:ascii="Times New Roman" w:hAnsi="Times New Roman"/>
          <w:b/>
          <w:sz w:val="28"/>
          <w:szCs w:val="28"/>
        </w:rPr>
      </w:pPr>
      <w:r>
        <w:rPr>
          <w:rFonts w:ascii="Times New Roman" w:hAnsi="Times New Roman"/>
          <w:b/>
          <w:sz w:val="28"/>
        </w:rPr>
        <w:t>комунального закладу клубного типу</w:t>
      </w:r>
    </w:p>
    <w:p w14:paraId="45C7F219" w14:textId="77777777" w:rsidR="003D4EF2" w:rsidRDefault="003D4EF2" w:rsidP="003D4EF2">
      <w:pPr>
        <w:pStyle w:val="a4"/>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rPr>
        <w:t xml:space="preserve">Культурно-інноваційна платформа </w:t>
      </w:r>
      <w:r>
        <w:rPr>
          <w:rFonts w:ascii="Times New Roman" w:hAnsi="Times New Roman"/>
          <w:b/>
          <w:sz w:val="28"/>
          <w:szCs w:val="28"/>
        </w:rPr>
        <w:t>«ТепЛиця»</w:t>
      </w:r>
    </w:p>
    <w:p w14:paraId="229F7583" w14:textId="77777777" w:rsidR="003D4EF2" w:rsidRDefault="003D4EF2" w:rsidP="003D4EF2">
      <w:pPr>
        <w:pStyle w:val="a4"/>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w:t>
      </w:r>
    </w:p>
    <w:p w14:paraId="5A6BE08E" w14:textId="77777777" w:rsidR="003D4EF2" w:rsidRDefault="003D4EF2" w:rsidP="003D4EF2">
      <w:pPr>
        <w:pStyle w:val="a4"/>
        <w:jc w:val="center"/>
        <w:rPr>
          <w:rFonts w:ascii="Times New Roman" w:hAnsi="Times New Roman"/>
          <w:b/>
          <w:sz w:val="28"/>
          <w:szCs w:val="28"/>
        </w:rPr>
      </w:pPr>
      <w:r>
        <w:rPr>
          <w:rFonts w:ascii="Times New Roman" w:hAnsi="Times New Roman"/>
          <w:b/>
          <w:sz w:val="28"/>
          <w:szCs w:val="28"/>
        </w:rPr>
        <w:t>Київської області</w:t>
      </w:r>
    </w:p>
    <w:p w14:paraId="779289BD" w14:textId="77777777" w:rsidR="003D4EF2" w:rsidRDefault="003D4EF2" w:rsidP="003D4EF2">
      <w:pPr>
        <w:pStyle w:val="a4"/>
        <w:jc w:val="center"/>
        <w:rPr>
          <w:rFonts w:ascii="Times New Roman" w:hAnsi="Times New Roman"/>
          <w:b/>
          <w:bCs/>
          <w:sz w:val="28"/>
          <w:szCs w:val="28"/>
        </w:rPr>
      </w:pPr>
      <w:r>
        <w:rPr>
          <w:rFonts w:ascii="Times New Roman" w:hAnsi="Times New Roman"/>
          <w:b/>
          <w:bCs/>
          <w:sz w:val="28"/>
          <w:szCs w:val="28"/>
          <w:lang w:val="ru-RU"/>
        </w:rPr>
        <w:t>(нова</w:t>
      </w:r>
      <w:r>
        <w:rPr>
          <w:rFonts w:ascii="Times New Roman" w:hAnsi="Times New Roman"/>
          <w:b/>
          <w:bCs/>
          <w:sz w:val="28"/>
          <w:szCs w:val="28"/>
        </w:rPr>
        <w:t xml:space="preserve"> редакція)</w:t>
      </w:r>
    </w:p>
    <w:p w14:paraId="4BBB15EA" w14:textId="77777777" w:rsidR="003D4EF2" w:rsidRDefault="003D4EF2" w:rsidP="003D4EF2">
      <w:pPr>
        <w:spacing w:after="0"/>
        <w:jc w:val="both"/>
        <w:rPr>
          <w:rFonts w:ascii="Times New Roman" w:hAnsi="Times New Roman"/>
          <w:b/>
          <w:sz w:val="28"/>
          <w:szCs w:val="28"/>
        </w:rPr>
      </w:pPr>
    </w:p>
    <w:p w14:paraId="63448E64" w14:textId="77777777" w:rsidR="003D4EF2" w:rsidRDefault="003D4EF2" w:rsidP="003D4EF2">
      <w:pPr>
        <w:spacing w:after="0"/>
        <w:jc w:val="both"/>
        <w:rPr>
          <w:rFonts w:ascii="Times New Roman" w:hAnsi="Times New Roman"/>
          <w:b/>
          <w:sz w:val="28"/>
          <w:szCs w:val="28"/>
        </w:rPr>
      </w:pPr>
    </w:p>
    <w:p w14:paraId="5817911B" w14:textId="77777777" w:rsidR="003D4EF2" w:rsidRDefault="003D4EF2" w:rsidP="003D4EF2">
      <w:pPr>
        <w:spacing w:after="0"/>
        <w:jc w:val="both"/>
        <w:rPr>
          <w:rFonts w:ascii="Times New Roman" w:hAnsi="Times New Roman"/>
          <w:b/>
          <w:sz w:val="28"/>
          <w:szCs w:val="28"/>
        </w:rPr>
      </w:pPr>
    </w:p>
    <w:p w14:paraId="1B269F8A" w14:textId="77777777" w:rsidR="003D4EF2" w:rsidRDefault="003D4EF2" w:rsidP="003D4EF2">
      <w:pPr>
        <w:spacing w:after="0"/>
        <w:jc w:val="both"/>
        <w:rPr>
          <w:rFonts w:ascii="Times New Roman" w:hAnsi="Times New Roman"/>
          <w:b/>
          <w:sz w:val="28"/>
          <w:szCs w:val="28"/>
        </w:rPr>
      </w:pPr>
    </w:p>
    <w:p w14:paraId="33C325BC" w14:textId="77777777" w:rsidR="003D4EF2" w:rsidRDefault="003D4EF2" w:rsidP="003D4EF2">
      <w:pPr>
        <w:spacing w:after="0"/>
        <w:jc w:val="both"/>
        <w:rPr>
          <w:rFonts w:ascii="Times New Roman" w:hAnsi="Times New Roman"/>
          <w:b/>
          <w:sz w:val="28"/>
          <w:szCs w:val="28"/>
        </w:rPr>
      </w:pPr>
    </w:p>
    <w:p w14:paraId="608B6467" w14:textId="77777777" w:rsidR="003D4EF2" w:rsidRDefault="003D4EF2" w:rsidP="003D4EF2">
      <w:pPr>
        <w:spacing w:after="0"/>
        <w:jc w:val="both"/>
        <w:rPr>
          <w:rFonts w:ascii="Times New Roman" w:hAnsi="Times New Roman"/>
          <w:b/>
          <w:sz w:val="28"/>
          <w:szCs w:val="28"/>
        </w:rPr>
      </w:pPr>
    </w:p>
    <w:p w14:paraId="5E97ABB7" w14:textId="77777777" w:rsidR="003D4EF2" w:rsidRDefault="003D4EF2" w:rsidP="003D4EF2">
      <w:pPr>
        <w:spacing w:after="0"/>
        <w:jc w:val="both"/>
        <w:rPr>
          <w:rFonts w:ascii="Times New Roman" w:hAnsi="Times New Roman"/>
          <w:b/>
          <w:sz w:val="28"/>
          <w:szCs w:val="28"/>
        </w:rPr>
      </w:pPr>
    </w:p>
    <w:p w14:paraId="7BA385AF" w14:textId="77777777" w:rsidR="003D4EF2" w:rsidRDefault="003D4EF2" w:rsidP="003D4EF2">
      <w:pPr>
        <w:spacing w:after="0"/>
        <w:jc w:val="both"/>
        <w:rPr>
          <w:rFonts w:ascii="Times New Roman" w:hAnsi="Times New Roman"/>
          <w:b/>
          <w:sz w:val="28"/>
          <w:szCs w:val="28"/>
        </w:rPr>
      </w:pPr>
    </w:p>
    <w:p w14:paraId="4B4C9497" w14:textId="77777777" w:rsidR="003D4EF2" w:rsidRDefault="003D4EF2" w:rsidP="003D4EF2">
      <w:pPr>
        <w:spacing w:after="0"/>
        <w:jc w:val="both"/>
        <w:rPr>
          <w:rFonts w:ascii="Times New Roman" w:hAnsi="Times New Roman"/>
          <w:b/>
          <w:sz w:val="28"/>
          <w:szCs w:val="28"/>
        </w:rPr>
      </w:pPr>
    </w:p>
    <w:p w14:paraId="53ED552C" w14:textId="77777777" w:rsidR="003D4EF2" w:rsidRDefault="003D4EF2" w:rsidP="003D4EF2">
      <w:pPr>
        <w:spacing w:after="0"/>
        <w:jc w:val="both"/>
        <w:rPr>
          <w:rFonts w:ascii="Times New Roman" w:hAnsi="Times New Roman"/>
          <w:b/>
          <w:sz w:val="28"/>
          <w:szCs w:val="28"/>
        </w:rPr>
      </w:pPr>
    </w:p>
    <w:p w14:paraId="52E95D8A" w14:textId="77777777" w:rsidR="003D4EF2" w:rsidRDefault="003D4EF2" w:rsidP="003D4EF2">
      <w:pPr>
        <w:spacing w:after="0"/>
        <w:jc w:val="both"/>
        <w:rPr>
          <w:rFonts w:ascii="Times New Roman" w:hAnsi="Times New Roman"/>
          <w:b/>
          <w:sz w:val="28"/>
          <w:szCs w:val="28"/>
        </w:rPr>
      </w:pPr>
    </w:p>
    <w:p w14:paraId="5DB647D4" w14:textId="77777777" w:rsidR="003D4EF2" w:rsidRDefault="003D4EF2" w:rsidP="003D4EF2">
      <w:pPr>
        <w:spacing w:after="0"/>
        <w:jc w:val="both"/>
        <w:rPr>
          <w:rFonts w:ascii="Times New Roman" w:hAnsi="Times New Roman"/>
          <w:b/>
          <w:sz w:val="28"/>
          <w:szCs w:val="28"/>
        </w:rPr>
      </w:pPr>
    </w:p>
    <w:p w14:paraId="34EE81E8" w14:textId="77777777" w:rsidR="003D4EF2" w:rsidRDefault="003D4EF2" w:rsidP="003D4EF2">
      <w:pPr>
        <w:spacing w:after="0"/>
        <w:jc w:val="both"/>
        <w:rPr>
          <w:rFonts w:ascii="Times New Roman" w:hAnsi="Times New Roman"/>
          <w:b/>
          <w:sz w:val="28"/>
          <w:szCs w:val="28"/>
        </w:rPr>
      </w:pPr>
    </w:p>
    <w:p w14:paraId="3CFA7EB8" w14:textId="77777777" w:rsidR="003D4EF2" w:rsidRDefault="003D4EF2" w:rsidP="003D4EF2">
      <w:pPr>
        <w:spacing w:after="0"/>
        <w:jc w:val="both"/>
        <w:rPr>
          <w:rFonts w:ascii="Times New Roman" w:hAnsi="Times New Roman"/>
          <w:b/>
          <w:sz w:val="28"/>
          <w:szCs w:val="28"/>
        </w:rPr>
      </w:pPr>
    </w:p>
    <w:p w14:paraId="70DC1FB9" w14:textId="77777777" w:rsidR="003D4EF2" w:rsidRDefault="003D4EF2" w:rsidP="003D4EF2">
      <w:pPr>
        <w:spacing w:after="0"/>
        <w:jc w:val="both"/>
        <w:rPr>
          <w:rFonts w:ascii="Times New Roman" w:hAnsi="Times New Roman"/>
          <w:b/>
          <w:sz w:val="28"/>
          <w:szCs w:val="28"/>
        </w:rPr>
      </w:pPr>
    </w:p>
    <w:p w14:paraId="47B9F5F7" w14:textId="77777777" w:rsidR="003D4EF2" w:rsidRDefault="003D4EF2" w:rsidP="003D4EF2">
      <w:pPr>
        <w:spacing w:after="0"/>
        <w:jc w:val="both"/>
        <w:rPr>
          <w:rFonts w:ascii="Times New Roman" w:hAnsi="Times New Roman"/>
          <w:b/>
          <w:sz w:val="28"/>
          <w:szCs w:val="28"/>
        </w:rPr>
      </w:pPr>
    </w:p>
    <w:p w14:paraId="441DE503" w14:textId="77777777" w:rsidR="003D4EF2" w:rsidRDefault="003D4EF2" w:rsidP="003D4EF2">
      <w:pPr>
        <w:spacing w:after="0"/>
        <w:jc w:val="both"/>
        <w:rPr>
          <w:rFonts w:ascii="Times New Roman" w:hAnsi="Times New Roman"/>
          <w:b/>
          <w:sz w:val="28"/>
          <w:szCs w:val="28"/>
        </w:rPr>
      </w:pPr>
    </w:p>
    <w:p w14:paraId="49E78D97" w14:textId="77777777" w:rsidR="003D4EF2" w:rsidRDefault="003D4EF2" w:rsidP="003D4EF2">
      <w:pPr>
        <w:spacing w:after="0"/>
        <w:jc w:val="both"/>
        <w:rPr>
          <w:rFonts w:ascii="Times New Roman" w:hAnsi="Times New Roman"/>
          <w:b/>
          <w:sz w:val="28"/>
          <w:szCs w:val="28"/>
        </w:rPr>
      </w:pPr>
    </w:p>
    <w:p w14:paraId="532FAA1A" w14:textId="77777777" w:rsidR="003D4EF2" w:rsidRDefault="003D4EF2" w:rsidP="003D4EF2">
      <w:pPr>
        <w:spacing w:after="0"/>
        <w:jc w:val="both"/>
        <w:rPr>
          <w:rFonts w:ascii="Times New Roman" w:hAnsi="Times New Roman"/>
          <w:b/>
          <w:sz w:val="28"/>
          <w:szCs w:val="28"/>
        </w:rPr>
      </w:pPr>
    </w:p>
    <w:p w14:paraId="669D95E3" w14:textId="77777777" w:rsidR="003D4EF2" w:rsidRDefault="003D4EF2" w:rsidP="003D4EF2">
      <w:pPr>
        <w:spacing w:after="0"/>
        <w:jc w:val="both"/>
        <w:rPr>
          <w:rFonts w:ascii="Times New Roman" w:hAnsi="Times New Roman"/>
          <w:b/>
          <w:sz w:val="28"/>
          <w:szCs w:val="28"/>
        </w:rPr>
      </w:pPr>
    </w:p>
    <w:p w14:paraId="468C1BA0" w14:textId="77777777" w:rsidR="003D4EF2" w:rsidRDefault="003D4EF2" w:rsidP="003D4EF2">
      <w:pPr>
        <w:spacing w:after="0"/>
        <w:jc w:val="both"/>
        <w:rPr>
          <w:rFonts w:ascii="Times New Roman" w:hAnsi="Times New Roman"/>
          <w:b/>
          <w:sz w:val="28"/>
          <w:szCs w:val="28"/>
        </w:rPr>
      </w:pPr>
    </w:p>
    <w:p w14:paraId="080CB420" w14:textId="77777777" w:rsidR="003D4EF2" w:rsidRDefault="003D4EF2" w:rsidP="003D4EF2">
      <w:pPr>
        <w:pStyle w:val="a4"/>
        <w:jc w:val="center"/>
        <w:rPr>
          <w:rFonts w:ascii="Times New Roman" w:hAnsi="Times New Roman"/>
          <w:sz w:val="26"/>
          <w:szCs w:val="26"/>
        </w:rPr>
      </w:pPr>
      <w:r>
        <w:rPr>
          <w:rFonts w:ascii="Times New Roman" w:hAnsi="Times New Roman"/>
          <w:sz w:val="26"/>
          <w:szCs w:val="26"/>
        </w:rPr>
        <w:t>м. Бровари</w:t>
      </w:r>
    </w:p>
    <w:p w14:paraId="6A66F1C9" w14:textId="77777777" w:rsidR="003D4EF2" w:rsidRDefault="003D4EF2" w:rsidP="003D4EF2">
      <w:pPr>
        <w:pStyle w:val="a4"/>
        <w:jc w:val="center"/>
        <w:rPr>
          <w:rFonts w:ascii="Times New Roman" w:hAnsi="Times New Roman"/>
          <w:sz w:val="26"/>
          <w:szCs w:val="26"/>
        </w:rPr>
      </w:pPr>
      <w:r>
        <w:rPr>
          <w:rFonts w:ascii="Times New Roman" w:hAnsi="Times New Roman"/>
          <w:sz w:val="26"/>
          <w:szCs w:val="26"/>
        </w:rPr>
        <w:t>2024 рік</w:t>
      </w:r>
    </w:p>
    <w:p w14:paraId="0A5694C6" w14:textId="77777777" w:rsidR="003D4EF2" w:rsidRDefault="003D4EF2" w:rsidP="003D4EF2">
      <w:pPr>
        <w:spacing w:after="0"/>
        <w:jc w:val="center"/>
        <w:rPr>
          <w:rFonts w:ascii="Times New Roman" w:hAnsi="Times New Roman"/>
          <w:b/>
          <w:sz w:val="28"/>
          <w:szCs w:val="28"/>
        </w:rPr>
      </w:pPr>
    </w:p>
    <w:p w14:paraId="369620DC" w14:textId="77777777" w:rsidR="003D4EF2" w:rsidRDefault="003D4EF2" w:rsidP="003D4EF2">
      <w:pPr>
        <w:ind w:firstLine="567"/>
        <w:jc w:val="center"/>
        <w:rPr>
          <w:rFonts w:ascii="Times New Roman" w:hAnsi="Times New Roman"/>
          <w:b/>
          <w:bCs/>
          <w:sz w:val="28"/>
          <w:szCs w:val="28"/>
        </w:rPr>
      </w:pPr>
      <w:r>
        <w:rPr>
          <w:rFonts w:ascii="Times New Roman" w:hAnsi="Times New Roman"/>
          <w:b/>
          <w:bCs/>
          <w:sz w:val="28"/>
          <w:szCs w:val="28"/>
        </w:rPr>
        <w:lastRenderedPageBreak/>
        <w:t xml:space="preserve">Стаття 1. ЗАГАЛЬНІ ПОЛОЖЕННЯ </w:t>
      </w:r>
    </w:p>
    <w:p w14:paraId="387762DA"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1.1 Комунальний заклад клубного типу «Культурно-інноваційна платформа «ТепЛиця» (далі - Заклад), заснований на базі відокремленої частини майна комунальної власності Броварської міської територіальної громади, утворений та зареєстрований в порядку, визначеному законом, що регулює діяльність неприбуткової організації.</w:t>
      </w:r>
      <w:r>
        <w:rPr>
          <w:rFonts w:ascii="Times New Roman" w:hAnsi="Times New Roman"/>
          <w:sz w:val="28"/>
          <w:szCs w:val="28"/>
          <w:lang w:val="ru-RU"/>
        </w:rPr>
        <w:t xml:space="preserve"> </w:t>
      </w:r>
      <w:r>
        <w:rPr>
          <w:rFonts w:ascii="Times New Roman" w:hAnsi="Times New Roman"/>
          <w:sz w:val="28"/>
          <w:szCs w:val="28"/>
        </w:rPr>
        <w:t>Заклад внесений контролюючим органом до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14:paraId="5718113F"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1.2 Засновником (власником) Закладу є Броварська територіальна громада (далі - територіальна громада) в особі Броварської міської ради Броварського району Київської області (надалі - Засновник).</w:t>
      </w:r>
    </w:p>
    <w:p w14:paraId="515A85BD"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1.3 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w:t>
      </w:r>
    </w:p>
    <w:p w14:paraId="18C97410"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rPr>
        <w:t>Ш</w:t>
      </w:r>
      <w:r>
        <w:rPr>
          <w:rFonts w:ascii="Times New Roman" w:hAnsi="Times New Roman"/>
          <w:sz w:val="28"/>
          <w:szCs w:val="28"/>
        </w:rPr>
        <w:t xml:space="preserve">татний розпис формуються Закладом та затверджуються Органом </w:t>
      </w:r>
      <w:r>
        <w:rPr>
          <w:rFonts w:ascii="Times New Roman" w:hAnsi="Times New Roman"/>
          <w:sz w:val="28"/>
          <w:szCs w:val="28"/>
          <w:lang w:val="ru-RU"/>
        </w:rPr>
        <w:t>у</w:t>
      </w:r>
      <w:r>
        <w:rPr>
          <w:rFonts w:ascii="Times New Roman" w:hAnsi="Times New Roman"/>
          <w:sz w:val="28"/>
          <w:szCs w:val="28"/>
        </w:rPr>
        <w:t xml:space="preserve">правління, як головним розпорядником бюджетних коштів. </w:t>
      </w:r>
      <w:r>
        <w:rPr>
          <w:rFonts w:ascii="Times New Roman" w:hAnsi="Times New Roman"/>
          <w:sz w:val="28"/>
        </w:rPr>
        <w:t>Структура та з</w:t>
      </w:r>
      <w:r>
        <w:rPr>
          <w:rFonts w:ascii="Times New Roman" w:hAnsi="Times New Roman"/>
          <w:sz w:val="28"/>
          <w:szCs w:val="28"/>
        </w:rPr>
        <w:t>агальна штатна чисельність затверджується Засновником (додається).</w:t>
      </w:r>
    </w:p>
    <w:p w14:paraId="03763979"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 xml:space="preserve">1.5 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наказами управління культури, сім’ї та молоді Броварської міської ради Броварського району Київської області, </w:t>
      </w:r>
      <w:r>
        <w:rPr>
          <w:rFonts w:ascii="Times New Roman" w:hAnsi="Times New Roman"/>
          <w:color w:val="000000"/>
          <w:sz w:val="28"/>
          <w:szCs w:val="28"/>
        </w:rPr>
        <w:t>цим Статутом</w:t>
      </w:r>
      <w:r>
        <w:rPr>
          <w:rFonts w:ascii="Times New Roman" w:hAnsi="Times New Roman"/>
          <w:sz w:val="28"/>
          <w:szCs w:val="28"/>
        </w:rPr>
        <w:t xml:space="preserve"> та іншими нормативно-правовими актами, що регулюють діяльність у галузі культури.</w:t>
      </w:r>
    </w:p>
    <w:p w14:paraId="69877826"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1.6 Повне найменування Закладу - Комунальний заклад клубного типу «Культурно-інноваційна платформа «ТепЛиця» Броварської міської ради Броварського району Київської області, (англ.: CI CT «C&amp;IP «TepLytsia» (Communal institution of the club type «Сultural and innovative platform «TepLytsia» of Brovar city council of Brovar district of Kyiv region).</w:t>
      </w:r>
    </w:p>
    <w:p w14:paraId="0D19358E"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1.7 Скорочене найменування Закладу - КЗКТ «КІП «ТепЛиця» (англ.: CICT «C&amp;IP «TepLytsia»).</w:t>
      </w:r>
    </w:p>
    <w:p w14:paraId="1B2843B5"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1.8 Юридична адреса Закладу: 07400 Київська область, Броварський район, місто Бровари, бульвар  Незалежності, 4. Код ЄДРПОУ 43202523.</w:t>
      </w:r>
    </w:p>
    <w:p w14:paraId="72BA364A"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lastRenderedPageBreak/>
        <w:t>1.9 Заклад є юридичною особою, має бланк, самостійний баланс. Права та обов’язки юридичної особи Заклад набуває з дня його державної реєстрації.</w:t>
      </w:r>
    </w:p>
    <w:p w14:paraId="6CC1B648"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 xml:space="preserve">1.10 Засновник та уповноважений ним Орган </w:t>
      </w:r>
      <w:r>
        <w:rPr>
          <w:rFonts w:ascii="Times New Roman" w:hAnsi="Times New Roman"/>
          <w:sz w:val="28"/>
          <w:szCs w:val="28"/>
          <w:lang w:val="ru-RU"/>
        </w:rPr>
        <w:t>у</w:t>
      </w:r>
      <w:r>
        <w:rPr>
          <w:rFonts w:ascii="Times New Roman" w:hAnsi="Times New Roman"/>
          <w:sz w:val="28"/>
          <w:szCs w:val="28"/>
        </w:rPr>
        <w:t xml:space="preserve">правління не відповідають за зобов’язаннями Закладу, а Заклад не відповідає за зобов’язаннями Засновника та уповноваженого Органу </w:t>
      </w:r>
      <w:r>
        <w:rPr>
          <w:rFonts w:ascii="Times New Roman" w:hAnsi="Times New Roman"/>
          <w:sz w:val="28"/>
          <w:szCs w:val="28"/>
          <w:lang w:val="ru-RU"/>
        </w:rPr>
        <w:t>у</w:t>
      </w:r>
      <w:r>
        <w:rPr>
          <w:rFonts w:ascii="Times New Roman" w:hAnsi="Times New Roman"/>
          <w:sz w:val="28"/>
          <w:szCs w:val="28"/>
        </w:rPr>
        <w:t>правління, окрім випадків, передбачених законодавством.</w:t>
      </w:r>
    </w:p>
    <w:p w14:paraId="5E7ADCAB"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1.11 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w:t>
      </w:r>
    </w:p>
    <w:p w14:paraId="2A707758"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1.12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14:paraId="379F4209"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color w:val="000000"/>
          <w:sz w:val="28"/>
          <w:szCs w:val="28"/>
        </w:rPr>
        <w:t>1.13 Статут Закладу затверджується рішенням</w:t>
      </w:r>
      <w:r>
        <w:rPr>
          <w:rFonts w:ascii="Times New Roman" w:hAnsi="Times New Roman"/>
          <w:color w:val="000000"/>
          <w:sz w:val="28"/>
          <w:szCs w:val="28"/>
          <w:lang w:val="ru-RU"/>
        </w:rPr>
        <w:t xml:space="preserve"> </w:t>
      </w:r>
      <w:r>
        <w:rPr>
          <w:rFonts w:ascii="Times New Roman" w:hAnsi="Times New Roman"/>
          <w:color w:val="000000"/>
          <w:sz w:val="28"/>
          <w:szCs w:val="28"/>
        </w:rPr>
        <w:t>Засновника і є</w:t>
      </w:r>
      <w:r>
        <w:rPr>
          <w:rFonts w:ascii="Times New Roman" w:hAnsi="Times New Roman"/>
          <w:color w:val="000000"/>
          <w:sz w:val="28"/>
          <w:szCs w:val="28"/>
          <w:lang w:val="ru-RU"/>
        </w:rPr>
        <w:t xml:space="preserve"> </w:t>
      </w:r>
      <w:r>
        <w:rPr>
          <w:rFonts w:ascii="Times New Roman" w:hAnsi="Times New Roman"/>
          <w:color w:val="000000"/>
          <w:sz w:val="28"/>
          <w:szCs w:val="28"/>
        </w:rPr>
        <w:t>основним документом, що регулює діяльність Закладу.</w:t>
      </w:r>
    </w:p>
    <w:p w14:paraId="73B52FA7"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1.14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14:paraId="08F21873"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1.15 Зміни та доповнення до Статуту затверджуються і погоджуються з начальником Органу управління в тому порядку, що і сам Статут.</w:t>
      </w:r>
    </w:p>
    <w:p w14:paraId="4AA0B424" w14:textId="77777777" w:rsidR="003D4EF2" w:rsidRDefault="003D4EF2" w:rsidP="003D4EF2">
      <w:pPr>
        <w:tabs>
          <w:tab w:val="left" w:pos="0"/>
        </w:tabs>
        <w:ind w:firstLine="567"/>
        <w:jc w:val="both"/>
        <w:rPr>
          <w:rFonts w:ascii="Times New Roman" w:hAnsi="Times New Roman"/>
          <w:sz w:val="28"/>
          <w:szCs w:val="28"/>
        </w:rPr>
      </w:pPr>
    </w:p>
    <w:p w14:paraId="122BA40B" w14:textId="77777777" w:rsidR="003D4EF2" w:rsidRDefault="003D4EF2" w:rsidP="003D4EF2">
      <w:pPr>
        <w:tabs>
          <w:tab w:val="left" w:pos="0"/>
        </w:tabs>
        <w:ind w:firstLine="567"/>
        <w:jc w:val="both"/>
        <w:rPr>
          <w:rFonts w:ascii="Times New Roman" w:hAnsi="Times New Roman"/>
          <w:sz w:val="28"/>
          <w:szCs w:val="28"/>
        </w:rPr>
      </w:pPr>
    </w:p>
    <w:p w14:paraId="2F41011B" w14:textId="77777777" w:rsidR="003D4EF2" w:rsidRDefault="003D4EF2" w:rsidP="003D4EF2">
      <w:pPr>
        <w:tabs>
          <w:tab w:val="left" w:pos="567"/>
        </w:tabs>
        <w:ind w:firstLine="567"/>
        <w:jc w:val="center"/>
        <w:rPr>
          <w:rFonts w:ascii="Times New Roman" w:hAnsi="Times New Roman"/>
          <w:b/>
          <w:bCs/>
          <w:sz w:val="28"/>
          <w:szCs w:val="28"/>
        </w:rPr>
      </w:pPr>
      <w:r>
        <w:rPr>
          <w:rFonts w:ascii="Times New Roman" w:hAnsi="Times New Roman"/>
          <w:b/>
          <w:sz w:val="28"/>
          <w:szCs w:val="28"/>
        </w:rPr>
        <w:t xml:space="preserve">Стаття 2. </w:t>
      </w:r>
      <w:r>
        <w:rPr>
          <w:rFonts w:ascii="Times New Roman" w:hAnsi="Times New Roman"/>
          <w:b/>
          <w:bCs/>
          <w:sz w:val="28"/>
          <w:szCs w:val="28"/>
        </w:rPr>
        <w:t>ГОЛОВНА МЕТА, ПРІОРІТЕТНІ НАПРЯМКИ РОБОТИ, ФУНКЦІЇ ТА ГОЛОВНІ ЗАВДАННЯ. ВИДИ ДІЯЛЬНОСТІ ЗАКЛАДУ.</w:t>
      </w:r>
    </w:p>
    <w:p w14:paraId="6BD42ABE" w14:textId="77777777" w:rsidR="003D4EF2" w:rsidRDefault="003D4EF2" w:rsidP="003D4EF2">
      <w:pPr>
        <w:tabs>
          <w:tab w:val="left" w:pos="567"/>
        </w:tabs>
        <w:ind w:firstLine="567"/>
        <w:jc w:val="center"/>
        <w:rPr>
          <w:rFonts w:ascii="Times New Roman" w:hAnsi="Times New Roman"/>
          <w:b/>
          <w:bCs/>
          <w:sz w:val="28"/>
          <w:szCs w:val="28"/>
        </w:rPr>
      </w:pPr>
    </w:p>
    <w:p w14:paraId="4578B53B"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bCs/>
          <w:sz w:val="28"/>
          <w:szCs w:val="28"/>
        </w:rPr>
        <w:t>2.1 Головна мета</w:t>
      </w:r>
      <w:r>
        <w:rPr>
          <w:rFonts w:ascii="Times New Roman" w:hAnsi="Times New Roman"/>
          <w:sz w:val="28"/>
          <w:szCs w:val="28"/>
        </w:rPr>
        <w:t xml:space="preserve"> діяльності Закладу: реалізація державної політики у сфері дозвілля та відпочинку жителів територіальної громади, задоволення культурних та духовних потреб населення, збереження народних культурних традицій, </w:t>
      </w:r>
      <w:r>
        <w:rPr>
          <w:rFonts w:ascii="Times New Roman" w:hAnsi="Times New Roman"/>
          <w:sz w:val="28"/>
          <w:szCs w:val="28"/>
        </w:rPr>
        <w:lastRenderedPageBreak/>
        <w:t>підтримка художньої творчості, розвиток аматорського мистецтва,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організація дозвілля та підвищення ефективності діяльності клубних формувань та об’єктів дозвілля тощо.</w:t>
      </w:r>
    </w:p>
    <w:p w14:paraId="42CD7C2A" w14:textId="77777777" w:rsidR="003D4EF2" w:rsidRDefault="003D4EF2" w:rsidP="003D4EF2">
      <w:pPr>
        <w:numPr>
          <w:ilvl w:val="1"/>
          <w:numId w:val="1"/>
        </w:numPr>
        <w:tabs>
          <w:tab w:val="left" w:pos="0"/>
        </w:tabs>
        <w:spacing w:after="0" w:line="240" w:lineRule="auto"/>
        <w:jc w:val="both"/>
        <w:rPr>
          <w:rFonts w:ascii="Times New Roman" w:hAnsi="Times New Roman"/>
          <w:sz w:val="28"/>
          <w:szCs w:val="28"/>
        </w:rPr>
      </w:pPr>
      <w:r>
        <w:rPr>
          <w:rFonts w:ascii="Times New Roman" w:hAnsi="Times New Roman"/>
          <w:bCs/>
          <w:sz w:val="28"/>
          <w:szCs w:val="28"/>
        </w:rPr>
        <w:t xml:space="preserve"> Пріоритетні напрямки</w:t>
      </w:r>
      <w:r>
        <w:rPr>
          <w:rFonts w:ascii="Times New Roman" w:hAnsi="Times New Roman"/>
          <w:sz w:val="28"/>
          <w:szCs w:val="28"/>
        </w:rPr>
        <w:t xml:space="preserve"> роботи Закладу є:</w:t>
      </w:r>
    </w:p>
    <w:p w14:paraId="60212807" w14:textId="77777777" w:rsidR="003D4EF2" w:rsidRDefault="003D4EF2" w:rsidP="003D4EF2">
      <w:pPr>
        <w:tabs>
          <w:tab w:val="left" w:pos="0"/>
        </w:tabs>
        <w:spacing w:after="0" w:line="240" w:lineRule="auto"/>
        <w:ind w:left="927"/>
        <w:jc w:val="both"/>
        <w:rPr>
          <w:rFonts w:ascii="Times New Roman" w:hAnsi="Times New Roman"/>
          <w:sz w:val="28"/>
          <w:szCs w:val="28"/>
        </w:rPr>
      </w:pPr>
    </w:p>
    <w:p w14:paraId="73098D66" w14:textId="77777777" w:rsidR="003D4EF2" w:rsidRDefault="003D4EF2" w:rsidP="003D4EF2">
      <w:pPr>
        <w:numPr>
          <w:ilvl w:val="0"/>
          <w:numId w:val="2"/>
        </w:numPr>
        <w:tabs>
          <w:tab w:val="left" w:pos="567"/>
          <w:tab w:val="left" w:pos="709"/>
        </w:tabs>
        <w:spacing w:after="0" w:line="240" w:lineRule="auto"/>
        <w:ind w:left="0" w:firstLine="567"/>
        <w:jc w:val="both"/>
        <w:rPr>
          <w:rFonts w:ascii="Times New Roman" w:hAnsi="Times New Roman"/>
          <w:sz w:val="28"/>
          <w:szCs w:val="28"/>
        </w:rPr>
      </w:pPr>
      <w:r>
        <w:rPr>
          <w:rFonts w:ascii="Times New Roman" w:hAnsi="Times New Roman"/>
          <w:sz w:val="28"/>
          <w:szCs w:val="28"/>
        </w:rPr>
        <w:t>збереження і розвиток української культури, а також культур інших національних груп, що проживають на території Броварської міської територіальної громади;</w:t>
      </w:r>
    </w:p>
    <w:p w14:paraId="508281BB" w14:textId="77777777" w:rsidR="003D4EF2" w:rsidRDefault="003D4EF2" w:rsidP="003D4EF2">
      <w:pPr>
        <w:tabs>
          <w:tab w:val="left" w:pos="567"/>
          <w:tab w:val="left" w:pos="709"/>
        </w:tabs>
        <w:spacing w:after="0" w:line="240" w:lineRule="auto"/>
        <w:ind w:left="567"/>
        <w:jc w:val="both"/>
        <w:rPr>
          <w:rFonts w:ascii="Times New Roman" w:hAnsi="Times New Roman"/>
          <w:sz w:val="16"/>
          <w:szCs w:val="16"/>
        </w:rPr>
      </w:pPr>
    </w:p>
    <w:p w14:paraId="39B7D08E"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створення та реалізація проектів, спрямованих на всебічний розвиток громади;</w:t>
      </w:r>
    </w:p>
    <w:p w14:paraId="5BC8A775"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забезпечення та підтримка реалізації громадських проектів та ініціатив у різних сферах;</w:t>
      </w:r>
    </w:p>
    <w:p w14:paraId="3BCD2578"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впровадження інноваційних форм діяльності у сфері культури та дозвілля тощо.</w:t>
      </w:r>
    </w:p>
    <w:p w14:paraId="482350FF"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bCs/>
          <w:sz w:val="28"/>
          <w:szCs w:val="28"/>
        </w:rPr>
        <w:t>2.3 Головною функцією</w:t>
      </w:r>
      <w:r>
        <w:rPr>
          <w:rFonts w:ascii="Times New Roman" w:hAnsi="Times New Roman"/>
          <w:b/>
          <w:bCs/>
          <w:sz w:val="28"/>
          <w:szCs w:val="28"/>
        </w:rPr>
        <w:t xml:space="preserve"> </w:t>
      </w:r>
      <w:r>
        <w:rPr>
          <w:rFonts w:ascii="Times New Roman" w:hAnsi="Times New Roman"/>
          <w:sz w:val="28"/>
          <w:szCs w:val="28"/>
        </w:rPr>
        <w:t>Закладу є культурно-творча, виховна, пізнавальна та дозвіллєва діяльність.</w:t>
      </w:r>
    </w:p>
    <w:p w14:paraId="0DE72FC4"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bCs/>
          <w:sz w:val="28"/>
          <w:szCs w:val="28"/>
        </w:rPr>
        <w:t>2.4 Головними завданнями</w:t>
      </w:r>
      <w:r>
        <w:rPr>
          <w:rFonts w:ascii="Times New Roman" w:hAnsi="Times New Roman"/>
          <w:sz w:val="28"/>
          <w:szCs w:val="28"/>
        </w:rPr>
        <w:t xml:space="preserve"> Закладу є:</w:t>
      </w:r>
    </w:p>
    <w:p w14:paraId="79201F9B"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реалізація державної та регіональної політики у сфері культурного розвитку, дозвілля та відпочинку;</w:t>
      </w:r>
    </w:p>
    <w:p w14:paraId="6069805B"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вивчення культурних запитів та розкриття творчих здібностей і обдарувань різновікових груп населення;</w:t>
      </w:r>
    </w:p>
    <w:p w14:paraId="4A6E176C"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задоволення культурно-дозвілл</w:t>
      </w:r>
      <w:r>
        <w:rPr>
          <w:rFonts w:ascii="Times New Roman" w:hAnsi="Times New Roman"/>
          <w:sz w:val="28"/>
          <w:szCs w:val="28"/>
          <w:lang w:val="ru-RU"/>
        </w:rPr>
        <w:t>є</w:t>
      </w:r>
      <w:r>
        <w:rPr>
          <w:rFonts w:ascii="Times New Roman" w:hAnsi="Times New Roman"/>
          <w:sz w:val="28"/>
          <w:szCs w:val="28"/>
        </w:rPr>
        <w:t>вих потреб громади;</w:t>
      </w:r>
    </w:p>
    <w:p w14:paraId="7C856771" w14:textId="77777777" w:rsidR="003D4EF2" w:rsidRDefault="003D4EF2" w:rsidP="003D4EF2">
      <w:pPr>
        <w:tabs>
          <w:tab w:val="left" w:pos="567"/>
        </w:tabs>
        <w:spacing w:after="0" w:line="240" w:lineRule="auto"/>
        <w:ind w:left="567"/>
        <w:jc w:val="both"/>
        <w:rPr>
          <w:rFonts w:ascii="Times New Roman" w:hAnsi="Times New Roman"/>
          <w:sz w:val="28"/>
          <w:szCs w:val="28"/>
        </w:rPr>
      </w:pPr>
    </w:p>
    <w:p w14:paraId="24DE58C2"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та впровадження нових інноваційних моделей та форм культурного обслуговування та організації дозвілля громадян;</w:t>
      </w:r>
    </w:p>
    <w:p w14:paraId="00FFC3F3" w14:textId="77777777" w:rsidR="003D4EF2" w:rsidRDefault="003D4EF2" w:rsidP="003D4EF2">
      <w:pPr>
        <w:tabs>
          <w:tab w:val="left" w:pos="567"/>
        </w:tabs>
        <w:spacing w:after="0" w:line="240" w:lineRule="auto"/>
        <w:jc w:val="both"/>
        <w:rPr>
          <w:rFonts w:ascii="Times New Roman" w:hAnsi="Times New Roman"/>
          <w:sz w:val="28"/>
          <w:szCs w:val="28"/>
        </w:rPr>
      </w:pPr>
    </w:p>
    <w:p w14:paraId="6F0D00F7"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підтримка реалізації громадських культурних проектів та ініціатив у різних сферах;</w:t>
      </w:r>
    </w:p>
    <w:p w14:paraId="60EAECB4" w14:textId="77777777" w:rsidR="003D4EF2" w:rsidRDefault="003D4EF2" w:rsidP="003D4EF2">
      <w:pPr>
        <w:tabs>
          <w:tab w:val="left" w:pos="567"/>
        </w:tabs>
        <w:spacing w:after="0" w:line="240" w:lineRule="auto"/>
        <w:jc w:val="both"/>
        <w:rPr>
          <w:rFonts w:ascii="Times New Roman" w:hAnsi="Times New Roman"/>
          <w:sz w:val="28"/>
          <w:szCs w:val="28"/>
        </w:rPr>
      </w:pPr>
    </w:p>
    <w:p w14:paraId="2F87AD34"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розвиток усіх видів та жанрів самодіяльної народної творчості, аматорського мистецтва, народних художніх промислів;</w:t>
      </w:r>
    </w:p>
    <w:p w14:paraId="030C6861" w14:textId="77777777" w:rsidR="003D4EF2" w:rsidRDefault="003D4EF2" w:rsidP="003D4EF2">
      <w:pPr>
        <w:tabs>
          <w:tab w:val="left" w:pos="567"/>
        </w:tabs>
        <w:spacing w:after="0" w:line="240" w:lineRule="auto"/>
        <w:jc w:val="both"/>
        <w:rPr>
          <w:rFonts w:ascii="Times New Roman" w:hAnsi="Times New Roman"/>
          <w:sz w:val="16"/>
          <w:szCs w:val="16"/>
        </w:rPr>
      </w:pPr>
    </w:p>
    <w:p w14:paraId="0E0D0577"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надання інформаційних та методичних послуг і консультацій культурно-дозвіллєвим та іншим закладам у вдосконаленні форм і методів організації дозвілля;</w:t>
      </w:r>
    </w:p>
    <w:p w14:paraId="249770DD" w14:textId="77777777" w:rsidR="003D4EF2" w:rsidRDefault="003D4EF2" w:rsidP="003D4EF2">
      <w:pPr>
        <w:tabs>
          <w:tab w:val="left" w:pos="567"/>
        </w:tabs>
        <w:spacing w:after="0" w:line="240" w:lineRule="auto"/>
        <w:ind w:left="567"/>
        <w:jc w:val="both"/>
        <w:rPr>
          <w:rFonts w:ascii="Times New Roman" w:hAnsi="Times New Roman"/>
          <w:sz w:val="16"/>
          <w:szCs w:val="16"/>
        </w:rPr>
      </w:pPr>
    </w:p>
    <w:p w14:paraId="60D19577"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надання комплексу послуг, які забезпечують найбільш повне задоволення запитів і потреб населення;</w:t>
      </w:r>
    </w:p>
    <w:p w14:paraId="635FE57F" w14:textId="77777777" w:rsidR="003D4EF2" w:rsidRDefault="003D4EF2" w:rsidP="003D4EF2">
      <w:pPr>
        <w:tabs>
          <w:tab w:val="left" w:pos="567"/>
        </w:tabs>
        <w:spacing w:after="0" w:line="240" w:lineRule="auto"/>
        <w:jc w:val="both"/>
        <w:rPr>
          <w:rFonts w:ascii="Times New Roman" w:hAnsi="Times New Roman"/>
          <w:sz w:val="16"/>
          <w:szCs w:val="16"/>
        </w:rPr>
      </w:pPr>
    </w:p>
    <w:p w14:paraId="70F42F39"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розвиток аматорського мистецтва, самодіяльної народної творчості та популяризація культурної спадщини як національної культури України;</w:t>
      </w:r>
    </w:p>
    <w:p w14:paraId="62C481BC" w14:textId="77777777" w:rsidR="003D4EF2" w:rsidRDefault="003D4EF2" w:rsidP="003D4EF2">
      <w:pPr>
        <w:tabs>
          <w:tab w:val="left" w:pos="567"/>
        </w:tabs>
        <w:spacing w:after="0" w:line="240" w:lineRule="auto"/>
        <w:jc w:val="both"/>
        <w:rPr>
          <w:rFonts w:ascii="Times New Roman" w:hAnsi="Times New Roman"/>
          <w:sz w:val="16"/>
          <w:szCs w:val="16"/>
        </w:rPr>
      </w:pPr>
    </w:p>
    <w:p w14:paraId="27B1F605"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підтримка та збереження осередків народних художніх промислів;</w:t>
      </w:r>
    </w:p>
    <w:p w14:paraId="7137E6CB" w14:textId="77777777" w:rsidR="003D4EF2" w:rsidRDefault="003D4EF2" w:rsidP="003D4EF2">
      <w:pPr>
        <w:tabs>
          <w:tab w:val="left" w:pos="567"/>
        </w:tabs>
        <w:spacing w:after="0" w:line="240" w:lineRule="auto"/>
        <w:jc w:val="both"/>
        <w:rPr>
          <w:rFonts w:ascii="Times New Roman" w:hAnsi="Times New Roman"/>
          <w:sz w:val="16"/>
          <w:szCs w:val="16"/>
        </w:rPr>
      </w:pPr>
    </w:p>
    <w:p w14:paraId="089DF6CE"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реалізація творчого потенціалу різних верств населення громади;</w:t>
      </w:r>
    </w:p>
    <w:p w14:paraId="2F11F675" w14:textId="77777777" w:rsidR="003D4EF2" w:rsidRDefault="003D4EF2" w:rsidP="003D4EF2">
      <w:pPr>
        <w:tabs>
          <w:tab w:val="left" w:pos="567"/>
        </w:tabs>
        <w:spacing w:after="0" w:line="240" w:lineRule="auto"/>
        <w:jc w:val="both"/>
        <w:rPr>
          <w:rFonts w:ascii="Times New Roman" w:hAnsi="Times New Roman"/>
          <w:sz w:val="16"/>
          <w:szCs w:val="16"/>
        </w:rPr>
      </w:pPr>
    </w:p>
    <w:p w14:paraId="5F28B421"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розвиток міжнародного культурного співробітництва.</w:t>
      </w:r>
    </w:p>
    <w:p w14:paraId="379336B9" w14:textId="77777777" w:rsidR="003D4EF2" w:rsidRDefault="003D4EF2" w:rsidP="003D4EF2">
      <w:pPr>
        <w:tabs>
          <w:tab w:val="left" w:pos="567"/>
        </w:tabs>
        <w:spacing w:after="0" w:line="240" w:lineRule="auto"/>
        <w:jc w:val="both"/>
        <w:rPr>
          <w:rFonts w:ascii="Times New Roman" w:hAnsi="Times New Roman"/>
          <w:sz w:val="28"/>
          <w:szCs w:val="28"/>
        </w:rPr>
      </w:pPr>
    </w:p>
    <w:p w14:paraId="25A71DCB"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2.5 Головними видами діяльності відповідно класифікації видів економічної діяльності КВЕД-2010, 93.29 Заклад веде діяльність, пов’язану з організуванням відпочинку та розваг, а саме</w:t>
      </w:r>
      <w:r>
        <w:rPr>
          <w:rStyle w:val="a5"/>
          <w:rFonts w:ascii="Times New Roman" w:hAnsi="Times New Roman"/>
          <w:color w:val="000000"/>
          <w:sz w:val="28"/>
          <w:szCs w:val="28"/>
          <w:shd w:val="clear" w:color="auto" w:fill="FFFAF0"/>
        </w:rPr>
        <w:t>:</w:t>
      </w:r>
    </w:p>
    <w:p w14:paraId="172EAC45"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створює та забезпечує діяльність творчих колективів, гуртків, студій, любительських об’єднань, клубів за інтересами та інших клубних формувань;</w:t>
      </w:r>
    </w:p>
    <w:p w14:paraId="74939D6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організовує та проводить власні заходи: фестивалі, огляди, конкурси, виставки та інші форми показу результатів творчої діяльності клубних формувань;</w:t>
      </w:r>
    </w:p>
    <w:p w14:paraId="5E0A0CB9"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надає послуги з організації робочого простору для роботи людей з різним типом зайнятості у єдиному робочому просторі (коворкінг);</w:t>
      </w:r>
    </w:p>
    <w:p w14:paraId="4296F7BD" w14:textId="77777777" w:rsidR="003D4EF2" w:rsidRDefault="003D4EF2" w:rsidP="003D4EF2">
      <w:pPr>
        <w:tabs>
          <w:tab w:val="left" w:pos="567"/>
        </w:tabs>
        <w:spacing w:after="0" w:line="240" w:lineRule="auto"/>
        <w:ind w:left="567"/>
        <w:jc w:val="both"/>
        <w:rPr>
          <w:rFonts w:ascii="Times New Roman" w:hAnsi="Times New Roman"/>
          <w:sz w:val="16"/>
          <w:szCs w:val="16"/>
        </w:rPr>
      </w:pPr>
    </w:p>
    <w:p w14:paraId="34AAE208"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надає послуги оренди приміщень Закладу (для соціальних проєктів - безкоштовно);</w:t>
      </w:r>
    </w:p>
    <w:p w14:paraId="1AAE149D" w14:textId="77777777" w:rsidR="003D4EF2" w:rsidRDefault="003D4EF2" w:rsidP="003D4EF2">
      <w:pPr>
        <w:tabs>
          <w:tab w:val="left" w:pos="567"/>
        </w:tabs>
        <w:spacing w:after="0" w:line="240" w:lineRule="auto"/>
        <w:jc w:val="both"/>
        <w:rPr>
          <w:rFonts w:ascii="Times New Roman" w:hAnsi="Times New Roman"/>
          <w:sz w:val="16"/>
          <w:szCs w:val="16"/>
        </w:rPr>
      </w:pPr>
    </w:p>
    <w:p w14:paraId="23599E5C"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надає приміщення для реалізації та проведення заходів (спектаклі, концерти, інші театрально-видовищні заходи, у тому числі за участі професійних творчих колективів та окремих виконавців) державним органам управління (відділам, організаціям), комерційним і неприбутковим установам;</w:t>
      </w:r>
    </w:p>
    <w:p w14:paraId="401CE24C" w14:textId="77777777" w:rsidR="003D4EF2" w:rsidRDefault="003D4EF2" w:rsidP="003D4EF2">
      <w:pPr>
        <w:tabs>
          <w:tab w:val="left" w:pos="567"/>
        </w:tabs>
        <w:spacing w:after="0" w:line="240" w:lineRule="auto"/>
        <w:jc w:val="both"/>
        <w:rPr>
          <w:rFonts w:ascii="Times New Roman" w:hAnsi="Times New Roman"/>
          <w:sz w:val="16"/>
          <w:szCs w:val="16"/>
        </w:rPr>
      </w:pPr>
    </w:p>
    <w:p w14:paraId="2F226443"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виступає співорганізатором та приймає в своєму приміщенні заходи, створенні іншими організаціями: лекторії, форуми, конференції, тренінги, майстер-класи, презентації, дегустації, промоакції, церемонії нагородження, аукціони, кінопокази, покази мод, фото та відеозйомоки, інтерв’ю, нетворкінг-зустрічі, клуби за інтересами, соціальні послуги для населення, хакатони, курси, тематичні вечори, творчі зустрічі тощо;</w:t>
      </w:r>
    </w:p>
    <w:p w14:paraId="556D3255"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проводить масові театралізовані свята, народні гуляння, обряди, ритуали відповідно до місцевих звичаїв і традицій;</w:t>
      </w:r>
    </w:p>
    <w:p w14:paraId="5930D878" w14:textId="77777777" w:rsidR="003D4EF2" w:rsidRDefault="003D4EF2" w:rsidP="003D4EF2">
      <w:pPr>
        <w:tabs>
          <w:tab w:val="left" w:pos="567"/>
        </w:tabs>
        <w:spacing w:after="0" w:line="240" w:lineRule="auto"/>
        <w:ind w:left="567"/>
        <w:jc w:val="both"/>
        <w:rPr>
          <w:rFonts w:ascii="Times New Roman" w:hAnsi="Times New Roman"/>
          <w:sz w:val="16"/>
          <w:szCs w:val="16"/>
        </w:rPr>
      </w:pPr>
    </w:p>
    <w:p w14:paraId="41ED5B85"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організовує дозвілля різновікових груп населення, у тому числі проведення вечорів відпочинку, ярмарків та шоу, дискотек, балів, карнавалів, дитячих ранків та інших розважальних програм;</w:t>
      </w:r>
    </w:p>
    <w:p w14:paraId="49DCD4AF" w14:textId="77777777" w:rsidR="003D4EF2" w:rsidRDefault="003D4EF2" w:rsidP="003D4EF2">
      <w:pPr>
        <w:tabs>
          <w:tab w:val="left" w:pos="567"/>
        </w:tabs>
        <w:spacing w:after="0" w:line="240" w:lineRule="auto"/>
        <w:jc w:val="both"/>
        <w:rPr>
          <w:rFonts w:ascii="Times New Roman" w:hAnsi="Times New Roman"/>
          <w:sz w:val="16"/>
          <w:szCs w:val="16"/>
        </w:rPr>
      </w:pPr>
    </w:p>
    <w:p w14:paraId="37D80F79"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надає послуги з розробки та проведення заходів, розробки концепцій, написання сценаріїв, пошуку підрядників тощо;</w:t>
      </w:r>
    </w:p>
    <w:p w14:paraId="76D65CE3" w14:textId="77777777" w:rsidR="003D4EF2" w:rsidRDefault="003D4EF2" w:rsidP="003D4EF2">
      <w:pPr>
        <w:tabs>
          <w:tab w:val="left" w:pos="567"/>
        </w:tabs>
        <w:spacing w:after="0" w:line="240" w:lineRule="auto"/>
        <w:jc w:val="both"/>
        <w:rPr>
          <w:rFonts w:ascii="Times New Roman" w:hAnsi="Times New Roman"/>
          <w:sz w:val="16"/>
          <w:szCs w:val="16"/>
        </w:rPr>
      </w:pPr>
    </w:p>
    <w:p w14:paraId="18B658B1" w14:textId="77777777" w:rsidR="003D4EF2" w:rsidRDefault="003D4EF2" w:rsidP="003D4EF2">
      <w:pPr>
        <w:numPr>
          <w:ilvl w:val="0"/>
          <w:numId w:val="3"/>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супровід та технічна підтримка заходів, які проводяться в Закладі.</w:t>
      </w:r>
    </w:p>
    <w:p w14:paraId="26754B41" w14:textId="77777777" w:rsidR="003D4EF2" w:rsidRDefault="003D4EF2" w:rsidP="003D4EF2">
      <w:pPr>
        <w:tabs>
          <w:tab w:val="left" w:pos="567"/>
        </w:tabs>
        <w:spacing w:after="0" w:line="240" w:lineRule="auto"/>
        <w:jc w:val="both"/>
        <w:rPr>
          <w:rFonts w:ascii="Times New Roman" w:hAnsi="Times New Roman"/>
          <w:sz w:val="28"/>
          <w:szCs w:val="28"/>
        </w:rPr>
      </w:pPr>
    </w:p>
    <w:p w14:paraId="7CD4C4FE" w14:textId="77777777" w:rsidR="003D4EF2" w:rsidRDefault="003D4EF2" w:rsidP="003D4EF2">
      <w:pPr>
        <w:tabs>
          <w:tab w:val="left" w:pos="567"/>
        </w:tabs>
        <w:ind w:firstLine="567"/>
        <w:jc w:val="center"/>
        <w:rPr>
          <w:rFonts w:ascii="Times New Roman" w:hAnsi="Times New Roman"/>
          <w:b/>
          <w:sz w:val="28"/>
          <w:szCs w:val="28"/>
        </w:rPr>
      </w:pPr>
      <w:r>
        <w:rPr>
          <w:rFonts w:ascii="Times New Roman" w:hAnsi="Times New Roman"/>
          <w:b/>
          <w:sz w:val="28"/>
          <w:szCs w:val="28"/>
        </w:rPr>
        <w:t>Стаття 3. СТРУКТУРА ТА ОСНОВНІ ПРИНЦИПИ</w:t>
      </w:r>
    </w:p>
    <w:p w14:paraId="09962FF3" w14:textId="77777777" w:rsidR="003D4EF2" w:rsidRDefault="003D4EF2" w:rsidP="003D4EF2">
      <w:pPr>
        <w:tabs>
          <w:tab w:val="left" w:pos="567"/>
        </w:tabs>
        <w:ind w:firstLine="567"/>
        <w:jc w:val="center"/>
        <w:rPr>
          <w:rFonts w:ascii="Times New Roman" w:hAnsi="Times New Roman"/>
          <w:b/>
          <w:sz w:val="28"/>
          <w:szCs w:val="28"/>
        </w:rPr>
      </w:pPr>
      <w:r>
        <w:rPr>
          <w:rFonts w:ascii="Times New Roman" w:hAnsi="Times New Roman"/>
          <w:b/>
          <w:sz w:val="28"/>
          <w:szCs w:val="28"/>
        </w:rPr>
        <w:t>ДІЯЛЬНОСТІ ЗАКЛАДУ</w:t>
      </w:r>
    </w:p>
    <w:p w14:paraId="61BA3180" w14:textId="77777777" w:rsidR="003D4EF2" w:rsidRDefault="003D4EF2" w:rsidP="003D4EF2">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 xml:space="preserve">3.1 </w:t>
      </w:r>
      <w:r>
        <w:rPr>
          <w:rFonts w:ascii="Times New Roman" w:hAnsi="Times New Roman"/>
          <w:bCs/>
          <w:color w:val="000000"/>
          <w:sz w:val="28"/>
          <w:szCs w:val="28"/>
        </w:rPr>
        <w:t xml:space="preserve">Структура Закладу визначається завданнями, напрямами та змістом його діяльності, місцевими умовами й можливостями. </w:t>
      </w:r>
    </w:p>
    <w:p w14:paraId="3F09EC7E" w14:textId="77777777" w:rsidR="003D4EF2" w:rsidRDefault="003D4EF2" w:rsidP="003D4EF2">
      <w:pPr>
        <w:tabs>
          <w:tab w:val="left" w:pos="567"/>
        </w:tabs>
        <w:ind w:firstLine="567"/>
        <w:jc w:val="both"/>
        <w:rPr>
          <w:rFonts w:ascii="Times New Roman" w:hAnsi="Times New Roman"/>
          <w:bCs/>
          <w:color w:val="000000"/>
          <w:sz w:val="28"/>
          <w:szCs w:val="28"/>
        </w:rPr>
      </w:pPr>
      <w:r>
        <w:rPr>
          <w:rFonts w:ascii="Times New Roman" w:hAnsi="Times New Roman"/>
          <w:color w:val="000000"/>
          <w:sz w:val="28"/>
          <w:szCs w:val="28"/>
        </w:rPr>
        <w:t>3.2</w:t>
      </w:r>
      <w:r>
        <w:rPr>
          <w:rFonts w:ascii="Times New Roman" w:hAnsi="Times New Roman"/>
          <w:bCs/>
          <w:color w:val="000000"/>
          <w:sz w:val="28"/>
          <w:szCs w:val="28"/>
        </w:rPr>
        <w:t xml:space="preserve"> Структурним підрозділом КЗКТ «КІП «ТепЛиця» є філія – «Культурно-просвітницький центр «СвітЛиця» (англ.: «Cultural and educational center «SvitLitsa»), що розташований за адресою: вулиця Ярослава Мудрого, 1, місто Бровари, </w:t>
      </w:r>
      <w:r>
        <w:rPr>
          <w:rFonts w:ascii="Times New Roman" w:hAnsi="Times New Roman"/>
          <w:color w:val="000000"/>
          <w:sz w:val="28"/>
        </w:rPr>
        <w:t xml:space="preserve">Броварського району </w:t>
      </w:r>
      <w:r>
        <w:rPr>
          <w:rFonts w:ascii="Times New Roman" w:hAnsi="Times New Roman"/>
          <w:bCs/>
          <w:color w:val="000000"/>
          <w:sz w:val="28"/>
          <w:szCs w:val="28"/>
        </w:rPr>
        <w:t>Київська область, 07401.</w:t>
      </w:r>
    </w:p>
    <w:p w14:paraId="7AC27450" w14:textId="77777777" w:rsidR="003D4EF2" w:rsidRDefault="003D4EF2" w:rsidP="003D4EF2">
      <w:pPr>
        <w:tabs>
          <w:tab w:val="left" w:pos="567"/>
        </w:tabs>
        <w:ind w:firstLine="567"/>
        <w:jc w:val="both"/>
        <w:rPr>
          <w:rFonts w:ascii="Times New Roman" w:hAnsi="Times New Roman"/>
          <w:bCs/>
          <w:color w:val="000000"/>
          <w:sz w:val="28"/>
          <w:szCs w:val="28"/>
        </w:rPr>
      </w:pPr>
      <w:r>
        <w:rPr>
          <w:rFonts w:ascii="Times New Roman" w:hAnsi="Times New Roman"/>
          <w:color w:val="000000"/>
          <w:sz w:val="28"/>
          <w:szCs w:val="28"/>
        </w:rPr>
        <w:t>3.3</w:t>
      </w:r>
      <w:r>
        <w:rPr>
          <w:rFonts w:ascii="Times New Roman" w:hAnsi="Times New Roman"/>
          <w:b/>
          <w:color w:val="000000"/>
          <w:sz w:val="28"/>
          <w:szCs w:val="28"/>
        </w:rPr>
        <w:t xml:space="preserve"> </w:t>
      </w:r>
      <w:r>
        <w:rPr>
          <w:rFonts w:ascii="Times New Roman" w:hAnsi="Times New Roman"/>
          <w:bCs/>
          <w:color w:val="000000"/>
          <w:sz w:val="28"/>
          <w:szCs w:val="28"/>
        </w:rPr>
        <w:t>Скорочене найменування</w:t>
      </w:r>
      <w:r>
        <w:rPr>
          <w:rFonts w:ascii="Times New Roman" w:hAnsi="Times New Roman"/>
          <w:b/>
          <w:color w:val="000000"/>
          <w:sz w:val="28"/>
          <w:szCs w:val="28"/>
        </w:rPr>
        <w:t xml:space="preserve"> </w:t>
      </w:r>
      <w:r>
        <w:rPr>
          <w:rFonts w:ascii="Times New Roman" w:hAnsi="Times New Roman"/>
          <w:bCs/>
          <w:color w:val="000000"/>
          <w:sz w:val="28"/>
          <w:szCs w:val="28"/>
        </w:rPr>
        <w:t>Закладу – «КПЦ «СвітЛиця» (англ.: «Cultural and educational center «SvitLitsa»).</w:t>
      </w:r>
    </w:p>
    <w:p w14:paraId="10F51967" w14:textId="77777777" w:rsidR="003D4EF2" w:rsidRDefault="003D4EF2" w:rsidP="003D4EF2">
      <w:pPr>
        <w:ind w:firstLine="579"/>
        <w:jc w:val="both"/>
        <w:rPr>
          <w:rFonts w:ascii="Times New Roman" w:hAnsi="Times New Roman"/>
          <w:color w:val="000000"/>
          <w:sz w:val="28"/>
          <w:szCs w:val="28"/>
        </w:rPr>
      </w:pPr>
      <w:r>
        <w:rPr>
          <w:rFonts w:ascii="Times New Roman" w:hAnsi="Times New Roman"/>
          <w:color w:val="000000"/>
          <w:sz w:val="28"/>
          <w:lang w:val="x-none"/>
        </w:rPr>
        <w:t xml:space="preserve">3.4 Положення про філію </w:t>
      </w:r>
      <w:r>
        <w:rPr>
          <w:rFonts w:ascii="Times New Roman" w:hAnsi="Times New Roman"/>
          <w:sz w:val="28"/>
          <w:lang w:val="x-none"/>
        </w:rPr>
        <w:t>комунального закладу клубного типу «Культурно-інноваційна платформа «ТепЛиця» Броварської міської ради Броварського району Київської області «Культурно-просвітницький центр «СвітЛиця» розробляє керівник закладу, затверджує Засновник.</w:t>
      </w:r>
    </w:p>
    <w:p w14:paraId="25DC2D1B" w14:textId="77777777" w:rsidR="003D4EF2" w:rsidRDefault="003D4EF2" w:rsidP="003D4EF2">
      <w:pPr>
        <w:tabs>
          <w:tab w:val="left" w:pos="0"/>
        </w:tabs>
        <w:ind w:firstLine="567"/>
        <w:jc w:val="both"/>
        <w:rPr>
          <w:rFonts w:ascii="Times New Roman" w:hAnsi="Times New Roman"/>
          <w:bCs/>
          <w:color w:val="000000"/>
          <w:sz w:val="28"/>
          <w:szCs w:val="28"/>
        </w:rPr>
      </w:pPr>
      <w:r>
        <w:rPr>
          <w:rFonts w:ascii="Times New Roman" w:hAnsi="Times New Roman"/>
          <w:color w:val="000000"/>
          <w:sz w:val="28"/>
        </w:rPr>
        <w:t xml:space="preserve">3.5 </w:t>
      </w:r>
      <w:r>
        <w:rPr>
          <w:rFonts w:ascii="Times New Roman" w:hAnsi="Times New Roman"/>
          <w:bCs/>
          <w:color w:val="000000"/>
          <w:sz w:val="28"/>
          <w:szCs w:val="28"/>
        </w:rPr>
        <w:t>Заклад планує свою діяльність відповідно до культурних потреб населення, виходячи із творчих можливостей та фінансових ресурсів.</w:t>
      </w:r>
    </w:p>
    <w:p w14:paraId="0ABB307D" w14:textId="77777777" w:rsidR="003D4EF2" w:rsidRDefault="003D4EF2" w:rsidP="003D4EF2">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color w:val="000000"/>
          <w:sz w:val="28"/>
        </w:rPr>
        <w:t>6</w:t>
      </w:r>
      <w:r>
        <w:rPr>
          <w:rFonts w:ascii="Times New Roman" w:hAnsi="Times New Roman"/>
          <w:color w:val="000000"/>
          <w:sz w:val="28"/>
          <w:szCs w:val="28"/>
        </w:rPr>
        <w:t xml:space="preserve"> </w:t>
      </w:r>
      <w:r>
        <w:rPr>
          <w:rFonts w:ascii="Times New Roman" w:hAnsi="Times New Roman"/>
          <w:bCs/>
          <w:color w:val="000000"/>
          <w:sz w:val="28"/>
          <w:szCs w:val="28"/>
        </w:rPr>
        <w:t>Культурно-освітня, виховна, організаційно-масова, дозвіллєва робота у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а також з використанням інших форм та методів, не заборонених законодавством.</w:t>
      </w:r>
    </w:p>
    <w:p w14:paraId="4A3FF06B" w14:textId="77777777" w:rsidR="003D4EF2" w:rsidRDefault="003D4EF2" w:rsidP="003D4EF2">
      <w:pPr>
        <w:tabs>
          <w:tab w:val="left" w:pos="0"/>
        </w:tabs>
        <w:ind w:firstLine="567"/>
        <w:jc w:val="both"/>
        <w:rPr>
          <w:rFonts w:ascii="Times New Roman" w:hAnsi="Times New Roman"/>
          <w:bCs/>
          <w:sz w:val="28"/>
          <w:szCs w:val="28"/>
        </w:rPr>
      </w:pPr>
      <w:r>
        <w:rPr>
          <w:rFonts w:ascii="Times New Roman" w:hAnsi="Times New Roman"/>
          <w:color w:val="000000"/>
          <w:sz w:val="28"/>
          <w:szCs w:val="28"/>
        </w:rPr>
        <w:t>3.</w:t>
      </w:r>
      <w:r>
        <w:rPr>
          <w:rFonts w:ascii="Times New Roman" w:hAnsi="Times New Roman"/>
          <w:color w:val="000000"/>
          <w:sz w:val="28"/>
        </w:rPr>
        <w:t>7</w:t>
      </w:r>
      <w:r>
        <w:rPr>
          <w:rFonts w:ascii="Times New Roman" w:hAnsi="Times New Roman"/>
          <w:color w:val="000000"/>
          <w:sz w:val="28"/>
          <w:szCs w:val="28"/>
        </w:rPr>
        <w:t xml:space="preserve"> </w:t>
      </w:r>
      <w:r>
        <w:rPr>
          <w:rFonts w:ascii="Times New Roman" w:hAnsi="Times New Roman"/>
          <w:bCs/>
          <w:color w:val="000000"/>
          <w:sz w:val="28"/>
          <w:szCs w:val="28"/>
        </w:rPr>
        <w:t>Заклад може організовувати роботу клубних формувань, творчих об’єднань у приміщеннях інших закладів та установ відповідно до укладених</w:t>
      </w:r>
      <w:r>
        <w:rPr>
          <w:rFonts w:ascii="Times New Roman" w:hAnsi="Times New Roman"/>
          <w:bCs/>
          <w:sz w:val="28"/>
          <w:szCs w:val="28"/>
        </w:rPr>
        <w:t xml:space="preserve"> угод.</w:t>
      </w:r>
    </w:p>
    <w:p w14:paraId="11F71DE1" w14:textId="77777777" w:rsidR="003D4EF2" w:rsidRDefault="003D4EF2" w:rsidP="003D4EF2">
      <w:pPr>
        <w:pStyle w:val="2"/>
        <w:tabs>
          <w:tab w:val="left" w:pos="0"/>
        </w:tabs>
        <w:ind w:left="0" w:firstLine="567"/>
        <w:jc w:val="both"/>
        <w:rPr>
          <w:b w:val="0"/>
          <w:bCs w:val="0"/>
          <w:sz w:val="28"/>
          <w:szCs w:val="28"/>
        </w:rPr>
      </w:pPr>
      <w:r>
        <w:rPr>
          <w:b w:val="0"/>
          <w:bCs w:val="0"/>
          <w:sz w:val="28"/>
          <w:szCs w:val="28"/>
        </w:rPr>
        <w:t>3.</w:t>
      </w:r>
      <w:r>
        <w:rPr>
          <w:b w:val="0"/>
          <w:bCs w:val="0"/>
          <w:sz w:val="28"/>
          <w:szCs w:val="22"/>
        </w:rPr>
        <w:t>8</w:t>
      </w:r>
      <w:r>
        <w:rPr>
          <w:bCs w:val="0"/>
          <w:sz w:val="28"/>
          <w:szCs w:val="28"/>
        </w:rPr>
        <w:t xml:space="preserve"> </w:t>
      </w:r>
      <w:r>
        <w:rPr>
          <w:b w:val="0"/>
          <w:sz w:val="28"/>
          <w:szCs w:val="28"/>
        </w:rPr>
        <w:t xml:space="preserve">Заклад може залучати до участі в організаційно-масових заходах </w:t>
      </w:r>
      <w:r>
        <w:rPr>
          <w:b w:val="0"/>
          <w:bCs w:val="0"/>
          <w:sz w:val="28"/>
          <w:szCs w:val="28"/>
        </w:rPr>
        <w:t>дошкільні, позашкільні, загальноосвітні, професійно-технічні, вищі навчальні заклади, інші заклади та організації, окремих спеціалістів.</w:t>
      </w:r>
    </w:p>
    <w:p w14:paraId="5041EE85" w14:textId="77777777" w:rsidR="003D4EF2" w:rsidRDefault="003D4EF2" w:rsidP="003D4EF2">
      <w:pPr>
        <w:rPr>
          <w:lang w:eastAsia="ru-RU"/>
        </w:rPr>
      </w:pPr>
    </w:p>
    <w:p w14:paraId="0C683D7C" w14:textId="77777777" w:rsidR="003D4EF2" w:rsidRDefault="003D4EF2" w:rsidP="003D4EF2">
      <w:pPr>
        <w:pStyle w:val="2"/>
        <w:tabs>
          <w:tab w:val="left" w:pos="0"/>
        </w:tabs>
        <w:ind w:left="0" w:firstLine="567"/>
        <w:jc w:val="both"/>
        <w:rPr>
          <w:b w:val="0"/>
          <w:bCs w:val="0"/>
          <w:sz w:val="28"/>
          <w:szCs w:val="28"/>
        </w:rPr>
      </w:pPr>
      <w:r>
        <w:rPr>
          <w:b w:val="0"/>
          <w:bCs w:val="0"/>
          <w:sz w:val="28"/>
          <w:szCs w:val="28"/>
        </w:rPr>
        <w:t>3.</w:t>
      </w:r>
      <w:r>
        <w:rPr>
          <w:b w:val="0"/>
          <w:bCs w:val="0"/>
          <w:sz w:val="28"/>
          <w:szCs w:val="22"/>
        </w:rPr>
        <w:t>9</w:t>
      </w:r>
      <w:r>
        <w:rPr>
          <w:b w:val="0"/>
          <w:bCs w:val="0"/>
          <w:sz w:val="28"/>
          <w:szCs w:val="28"/>
        </w:rPr>
        <w:t xml:space="preserve"> </w:t>
      </w:r>
      <w:r>
        <w:rPr>
          <w:b w:val="0"/>
          <w:sz w:val="28"/>
          <w:szCs w:val="28"/>
        </w:rPr>
        <w:t xml:space="preserve">Заклад має право на надання платних послуг відповідно до </w:t>
      </w:r>
      <w:r>
        <w:rPr>
          <w:b w:val="0"/>
          <w:bCs w:val="0"/>
          <w:sz w:val="28"/>
          <w:szCs w:val="28"/>
        </w:rPr>
        <w:t>переліку платних послуг, які можуть надаватися державними і комунальними закладами культури, який затверджений постановою Кабінету Міністрів.</w:t>
      </w:r>
    </w:p>
    <w:p w14:paraId="160B775F" w14:textId="77777777" w:rsidR="003D4EF2" w:rsidRDefault="003D4EF2" w:rsidP="003D4EF2">
      <w:pPr>
        <w:rPr>
          <w:sz w:val="12"/>
          <w:szCs w:val="12"/>
          <w:lang w:eastAsia="ru-RU"/>
        </w:rPr>
      </w:pPr>
    </w:p>
    <w:p w14:paraId="50EF2943" w14:textId="77777777" w:rsidR="003D4EF2" w:rsidRDefault="003D4EF2" w:rsidP="003D4EF2">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color w:val="000000"/>
          <w:sz w:val="28"/>
        </w:rPr>
        <w:t>10</w:t>
      </w:r>
      <w:r>
        <w:rPr>
          <w:rFonts w:ascii="Times New Roman" w:hAnsi="Times New Roman"/>
          <w:color w:val="000000"/>
          <w:sz w:val="28"/>
          <w:szCs w:val="28"/>
        </w:rPr>
        <w:t xml:space="preserve"> </w:t>
      </w:r>
      <w:r>
        <w:rPr>
          <w:rFonts w:ascii="Times New Roman" w:hAnsi="Times New Roman"/>
          <w:bCs/>
          <w:color w:val="000000"/>
          <w:sz w:val="28"/>
          <w:szCs w:val="28"/>
        </w:rPr>
        <w:t>У клубному закладі можуть створюватись методичні, громадські ради. Їх діяльність здійснюється з урахування рекомендацій Органу управління, у підпорядкуванні якого перебуває Заклад.</w:t>
      </w:r>
    </w:p>
    <w:p w14:paraId="020EE090" w14:textId="77777777" w:rsidR="003D4EF2" w:rsidRDefault="003D4EF2" w:rsidP="003D4EF2">
      <w:pPr>
        <w:tabs>
          <w:tab w:val="left" w:pos="0"/>
        </w:tabs>
        <w:ind w:firstLine="567"/>
        <w:jc w:val="both"/>
        <w:rPr>
          <w:rFonts w:ascii="Times New Roman" w:hAnsi="Times New Roman"/>
          <w:bCs/>
          <w:color w:val="000000"/>
          <w:sz w:val="28"/>
          <w:szCs w:val="28"/>
          <w:highlight w:val="yellow"/>
        </w:rPr>
      </w:pPr>
      <w:r>
        <w:rPr>
          <w:rFonts w:ascii="Times New Roman" w:hAnsi="Times New Roman"/>
          <w:color w:val="000000"/>
          <w:sz w:val="28"/>
          <w:szCs w:val="28"/>
        </w:rPr>
        <w:lastRenderedPageBreak/>
        <w:t>3.1</w:t>
      </w:r>
      <w:r>
        <w:rPr>
          <w:rFonts w:ascii="Times New Roman" w:hAnsi="Times New Roman"/>
          <w:color w:val="000000"/>
          <w:sz w:val="28"/>
        </w:rPr>
        <w:t>1</w:t>
      </w:r>
      <w:r>
        <w:rPr>
          <w:rFonts w:ascii="Times New Roman" w:hAnsi="Times New Roman"/>
          <w:color w:val="000000"/>
          <w:sz w:val="28"/>
          <w:szCs w:val="28"/>
        </w:rPr>
        <w:t xml:space="preserve"> </w:t>
      </w:r>
      <w:r>
        <w:rPr>
          <w:rFonts w:ascii="Times New Roman" w:hAnsi="Times New Roman"/>
          <w:bCs/>
          <w:color w:val="000000"/>
          <w:sz w:val="28"/>
          <w:szCs w:val="28"/>
        </w:rPr>
        <w:t xml:space="preserve">Заклад має право створювати філії (представництва, відділення та інші відокремлені підрозділи), які не мають статусу юридичної особи. </w:t>
      </w:r>
    </w:p>
    <w:p w14:paraId="0FC99309" w14:textId="77777777" w:rsidR="003D4EF2" w:rsidRDefault="003D4EF2" w:rsidP="003D4EF2">
      <w:pPr>
        <w:tabs>
          <w:tab w:val="left" w:pos="0"/>
        </w:tabs>
        <w:ind w:firstLine="567"/>
        <w:jc w:val="both"/>
        <w:rPr>
          <w:rFonts w:ascii="Times New Roman" w:hAnsi="Times New Roman"/>
          <w:b/>
          <w:color w:val="000000"/>
          <w:sz w:val="28"/>
          <w:szCs w:val="28"/>
        </w:rPr>
      </w:pPr>
      <w:r>
        <w:rPr>
          <w:rFonts w:ascii="Times New Roman" w:hAnsi="Times New Roman"/>
          <w:color w:val="000000"/>
          <w:sz w:val="28"/>
          <w:szCs w:val="28"/>
        </w:rPr>
        <w:t>3.1</w:t>
      </w:r>
      <w:r>
        <w:rPr>
          <w:rFonts w:ascii="Times New Roman" w:hAnsi="Times New Roman"/>
          <w:color w:val="000000"/>
          <w:sz w:val="28"/>
        </w:rPr>
        <w:t>2</w:t>
      </w:r>
      <w:r>
        <w:rPr>
          <w:rFonts w:ascii="Times New Roman" w:hAnsi="Times New Roman"/>
          <w:color w:val="000000"/>
          <w:sz w:val="28"/>
          <w:szCs w:val="28"/>
        </w:rPr>
        <w:t xml:space="preserve"> </w:t>
      </w:r>
      <w:r>
        <w:rPr>
          <w:rFonts w:ascii="Times New Roman" w:hAnsi="Times New Roman"/>
          <w:bCs/>
          <w:color w:val="000000"/>
          <w:sz w:val="28"/>
          <w:szCs w:val="28"/>
        </w:rPr>
        <w:t>Діловодство та офіційна переписка Закладу ведеться виключно українською мовою.</w:t>
      </w:r>
    </w:p>
    <w:p w14:paraId="431A85E1" w14:textId="77777777" w:rsidR="003D4EF2" w:rsidRDefault="003D4EF2" w:rsidP="003D4EF2">
      <w:pPr>
        <w:pStyle w:val="1"/>
        <w:tabs>
          <w:tab w:val="left" w:pos="567"/>
        </w:tabs>
        <w:ind w:left="0" w:firstLine="567"/>
        <w:jc w:val="center"/>
        <w:rPr>
          <w:bCs w:val="0"/>
          <w:sz w:val="28"/>
          <w:szCs w:val="28"/>
        </w:rPr>
      </w:pPr>
      <w:r>
        <w:rPr>
          <w:bCs w:val="0"/>
          <w:sz w:val="28"/>
          <w:szCs w:val="28"/>
        </w:rPr>
        <w:t>Стаття 4. УПРАВЛІННЯ ЗАКЛАДОМ</w:t>
      </w:r>
    </w:p>
    <w:p w14:paraId="6B8EEFC3" w14:textId="77777777" w:rsidR="003D4EF2" w:rsidRDefault="003D4EF2" w:rsidP="003D4EF2">
      <w:pPr>
        <w:rPr>
          <w:sz w:val="16"/>
          <w:szCs w:val="16"/>
          <w:lang w:eastAsia="ru-RU"/>
        </w:rPr>
      </w:pPr>
    </w:p>
    <w:p w14:paraId="659102AD" w14:textId="77777777" w:rsidR="003D4EF2" w:rsidRDefault="003D4EF2" w:rsidP="003D4EF2">
      <w:pPr>
        <w:pStyle w:val="1"/>
        <w:tabs>
          <w:tab w:val="left" w:pos="0"/>
        </w:tabs>
        <w:ind w:left="0" w:firstLine="567"/>
        <w:jc w:val="both"/>
        <w:rPr>
          <w:b w:val="0"/>
          <w:bCs w:val="0"/>
          <w:sz w:val="28"/>
          <w:szCs w:val="28"/>
        </w:rPr>
      </w:pPr>
      <w:r>
        <w:rPr>
          <w:b w:val="0"/>
          <w:bCs w:val="0"/>
          <w:sz w:val="28"/>
          <w:szCs w:val="28"/>
        </w:rPr>
        <w:t>4.1 Керівництво Закладом здійснюється директором (далі - Керівник), що призначається Органом управління відповідно до чинного законодавства за результатами конкурсного відбору, шляхом укладання контракту.</w:t>
      </w:r>
    </w:p>
    <w:p w14:paraId="072083FD" w14:textId="77777777" w:rsidR="003D4EF2" w:rsidRDefault="003D4EF2" w:rsidP="003D4EF2">
      <w:pPr>
        <w:rPr>
          <w:sz w:val="12"/>
          <w:szCs w:val="12"/>
          <w:lang w:eastAsia="ru-RU"/>
        </w:rPr>
      </w:pPr>
    </w:p>
    <w:p w14:paraId="05742BEC" w14:textId="77777777" w:rsidR="003D4EF2" w:rsidRDefault="003D4EF2" w:rsidP="003D4EF2">
      <w:pPr>
        <w:pStyle w:val="1"/>
        <w:ind w:left="0" w:firstLine="567"/>
        <w:jc w:val="both"/>
        <w:rPr>
          <w:b w:val="0"/>
          <w:bCs w:val="0"/>
          <w:sz w:val="28"/>
          <w:szCs w:val="28"/>
        </w:rPr>
      </w:pPr>
      <w:r>
        <w:rPr>
          <w:b w:val="0"/>
          <w:bCs w:val="0"/>
          <w:sz w:val="28"/>
          <w:szCs w:val="28"/>
        </w:rPr>
        <w:t>4.2 Керівник повинен відповідати наступним кваліфікаційним вимогам: повна або базова вища освіта відповідного напряму підготовки (спеціаліст або бакалавр) та підвищення кваліфікації. Стаж творчої роботи для спеціаліста - не менше 3 років, бакалавра - не менше 5 років.</w:t>
      </w:r>
    </w:p>
    <w:p w14:paraId="54C5BA40" w14:textId="77777777" w:rsidR="003D4EF2" w:rsidRDefault="003D4EF2" w:rsidP="003D4EF2">
      <w:pPr>
        <w:rPr>
          <w:sz w:val="12"/>
          <w:szCs w:val="12"/>
          <w:lang w:eastAsia="ru-RU"/>
        </w:rPr>
      </w:pPr>
    </w:p>
    <w:p w14:paraId="408707F6" w14:textId="77777777" w:rsidR="003D4EF2" w:rsidRDefault="003D4EF2" w:rsidP="003D4EF2">
      <w:pPr>
        <w:numPr>
          <w:ilvl w:val="1"/>
          <w:numId w:val="4"/>
        </w:numPr>
        <w:tabs>
          <w:tab w:val="left" w:pos="0"/>
        </w:tabs>
        <w:spacing w:after="0" w:line="240" w:lineRule="auto"/>
        <w:rPr>
          <w:rFonts w:ascii="Times New Roman" w:hAnsi="Times New Roman"/>
          <w:sz w:val="28"/>
          <w:szCs w:val="28"/>
        </w:rPr>
      </w:pPr>
      <w:r>
        <w:rPr>
          <w:rFonts w:ascii="Times New Roman" w:hAnsi="Times New Roman"/>
          <w:sz w:val="28"/>
          <w:szCs w:val="28"/>
        </w:rPr>
        <w:t xml:space="preserve"> Керівник повинен знати:</w:t>
      </w:r>
    </w:p>
    <w:p w14:paraId="174932A0" w14:textId="77777777" w:rsidR="003D4EF2" w:rsidRDefault="003D4EF2" w:rsidP="003D4EF2">
      <w:pPr>
        <w:tabs>
          <w:tab w:val="left" w:pos="0"/>
        </w:tabs>
        <w:spacing w:after="0" w:line="240" w:lineRule="auto"/>
        <w:ind w:left="927"/>
        <w:rPr>
          <w:rFonts w:ascii="Times New Roman" w:hAnsi="Times New Roman"/>
          <w:sz w:val="12"/>
          <w:szCs w:val="12"/>
        </w:rPr>
      </w:pPr>
    </w:p>
    <w:p w14:paraId="6E27D7D3"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чинне законодавство в галузі культури та мистецтва;</w:t>
      </w:r>
    </w:p>
    <w:p w14:paraId="098FA03C" w14:textId="77777777" w:rsidR="003D4EF2" w:rsidRDefault="003D4EF2" w:rsidP="003D4EF2">
      <w:pPr>
        <w:tabs>
          <w:tab w:val="left" w:pos="567"/>
        </w:tabs>
        <w:spacing w:after="0" w:line="240" w:lineRule="auto"/>
        <w:ind w:left="567"/>
        <w:jc w:val="both"/>
        <w:rPr>
          <w:rFonts w:ascii="Times New Roman" w:hAnsi="Times New Roman"/>
          <w:sz w:val="12"/>
          <w:szCs w:val="12"/>
        </w:rPr>
      </w:pPr>
    </w:p>
    <w:p w14:paraId="6602C488"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основи трудового законодавства;</w:t>
      </w:r>
    </w:p>
    <w:p w14:paraId="133A9217" w14:textId="77777777" w:rsidR="003D4EF2" w:rsidRDefault="003D4EF2" w:rsidP="003D4EF2">
      <w:pPr>
        <w:tabs>
          <w:tab w:val="left" w:pos="567"/>
        </w:tabs>
        <w:spacing w:after="0" w:line="240" w:lineRule="auto"/>
        <w:jc w:val="both"/>
        <w:rPr>
          <w:rFonts w:ascii="Times New Roman" w:hAnsi="Times New Roman"/>
          <w:sz w:val="12"/>
          <w:szCs w:val="12"/>
        </w:rPr>
      </w:pPr>
    </w:p>
    <w:p w14:paraId="4903396C"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чинні нормативні документи з питань культурно-освітньої та дозвіллєвої діяльності;</w:t>
      </w:r>
    </w:p>
    <w:p w14:paraId="1BBEBF80" w14:textId="77777777" w:rsidR="003D4EF2" w:rsidRDefault="003D4EF2" w:rsidP="003D4EF2">
      <w:pPr>
        <w:tabs>
          <w:tab w:val="left" w:pos="567"/>
        </w:tabs>
        <w:spacing w:after="0" w:line="240" w:lineRule="auto"/>
        <w:jc w:val="both"/>
        <w:rPr>
          <w:rFonts w:ascii="Times New Roman" w:hAnsi="Times New Roman"/>
          <w:sz w:val="12"/>
          <w:szCs w:val="12"/>
        </w:rPr>
      </w:pPr>
    </w:p>
    <w:p w14:paraId="7FC54E1D"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основи історії і теорії культури і мистецтва, режисури масових театральних видовищ і свят;</w:t>
      </w:r>
    </w:p>
    <w:p w14:paraId="4F52ACB7" w14:textId="77777777" w:rsidR="003D4EF2" w:rsidRDefault="003D4EF2" w:rsidP="003D4EF2">
      <w:pPr>
        <w:tabs>
          <w:tab w:val="left" w:pos="567"/>
        </w:tabs>
        <w:spacing w:after="0" w:line="240" w:lineRule="auto"/>
        <w:jc w:val="both"/>
        <w:rPr>
          <w:rFonts w:ascii="Times New Roman" w:hAnsi="Times New Roman"/>
          <w:sz w:val="12"/>
          <w:szCs w:val="12"/>
        </w:rPr>
      </w:pPr>
    </w:p>
    <w:p w14:paraId="31B8BDD3"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принципи формування репертуару, організаційної та методичної роботи з творчими колективами;</w:t>
      </w:r>
    </w:p>
    <w:p w14:paraId="17571D39" w14:textId="77777777" w:rsidR="003D4EF2" w:rsidRDefault="003D4EF2" w:rsidP="003D4EF2">
      <w:pPr>
        <w:tabs>
          <w:tab w:val="left" w:pos="567"/>
        </w:tabs>
        <w:spacing w:after="0" w:line="240" w:lineRule="auto"/>
        <w:jc w:val="both"/>
        <w:rPr>
          <w:rFonts w:ascii="Times New Roman" w:hAnsi="Times New Roman"/>
          <w:sz w:val="12"/>
          <w:szCs w:val="12"/>
        </w:rPr>
      </w:pPr>
    </w:p>
    <w:p w14:paraId="0408D7D2"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специфіку клубної, учбово-виховної роботи в колективах художньої самодіяльності;</w:t>
      </w:r>
    </w:p>
    <w:p w14:paraId="624C4B09" w14:textId="77777777" w:rsidR="003D4EF2" w:rsidRDefault="003D4EF2" w:rsidP="003D4EF2">
      <w:pPr>
        <w:tabs>
          <w:tab w:val="left" w:pos="567"/>
        </w:tabs>
        <w:spacing w:after="0" w:line="240" w:lineRule="auto"/>
        <w:jc w:val="both"/>
        <w:rPr>
          <w:rFonts w:ascii="Times New Roman" w:hAnsi="Times New Roman"/>
          <w:sz w:val="12"/>
          <w:szCs w:val="12"/>
        </w:rPr>
      </w:pPr>
    </w:p>
    <w:p w14:paraId="23E77781"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правила і норми охорони праці, виробничої санітарії та протипожежного захисту;</w:t>
      </w:r>
    </w:p>
    <w:p w14:paraId="01E06489" w14:textId="77777777" w:rsidR="003D4EF2" w:rsidRDefault="003D4EF2" w:rsidP="003D4EF2">
      <w:pPr>
        <w:tabs>
          <w:tab w:val="left" w:pos="567"/>
        </w:tabs>
        <w:spacing w:after="0" w:line="240" w:lineRule="auto"/>
        <w:jc w:val="both"/>
        <w:rPr>
          <w:rFonts w:ascii="Times New Roman" w:hAnsi="Times New Roman"/>
          <w:sz w:val="28"/>
          <w:szCs w:val="28"/>
        </w:rPr>
      </w:pPr>
    </w:p>
    <w:p w14:paraId="187D98FD" w14:textId="77777777" w:rsidR="003D4EF2" w:rsidRDefault="003D4EF2" w:rsidP="003D4EF2">
      <w:pPr>
        <w:numPr>
          <w:ilvl w:val="0"/>
          <w:numId w:val="5"/>
        </w:numPr>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правила внутрішнього трудового розпорядку.</w:t>
      </w:r>
    </w:p>
    <w:p w14:paraId="2562E4C0"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4.4 У контракті визначається строк найму, права, обов’язки й відповідальність Керівника, умови його матеріального забезпечення, умови звільнення його з посади, інші умови найму.</w:t>
      </w:r>
    </w:p>
    <w:p w14:paraId="5DEE6520" w14:textId="77777777" w:rsidR="003D4EF2" w:rsidRDefault="003D4EF2" w:rsidP="003D4EF2">
      <w:pPr>
        <w:pStyle w:val="1"/>
        <w:tabs>
          <w:tab w:val="left" w:pos="0"/>
        </w:tabs>
        <w:ind w:left="0" w:firstLine="567"/>
        <w:jc w:val="both"/>
        <w:rPr>
          <w:b w:val="0"/>
          <w:bCs w:val="0"/>
          <w:sz w:val="28"/>
          <w:szCs w:val="28"/>
        </w:rPr>
      </w:pPr>
      <w:r>
        <w:rPr>
          <w:b w:val="0"/>
          <w:bCs w:val="0"/>
          <w:sz w:val="28"/>
          <w:szCs w:val="28"/>
        </w:rPr>
        <w:t xml:space="preserve">4.5 Керівник може бути звільнений з посади раніше закінчення терміну дії контракту з підстав і в порядку, визначеному контрактом, рішеннями Засновника або Органу управління та чинним законодавством України. </w:t>
      </w:r>
    </w:p>
    <w:p w14:paraId="1DAA727D" w14:textId="77777777" w:rsidR="003D4EF2" w:rsidRDefault="003D4EF2" w:rsidP="003D4EF2">
      <w:pPr>
        <w:rPr>
          <w:rFonts w:ascii="Times New Roman" w:hAnsi="Times New Roman"/>
          <w:sz w:val="12"/>
          <w:szCs w:val="12"/>
          <w:lang w:eastAsia="ru-RU"/>
        </w:rPr>
      </w:pPr>
    </w:p>
    <w:p w14:paraId="2EF6F489" w14:textId="77777777" w:rsidR="003D4EF2" w:rsidRDefault="003D4EF2" w:rsidP="003D4EF2">
      <w:pPr>
        <w:pStyle w:val="1"/>
        <w:tabs>
          <w:tab w:val="left" w:pos="0"/>
        </w:tabs>
        <w:ind w:left="0" w:firstLine="567"/>
        <w:jc w:val="both"/>
        <w:rPr>
          <w:b w:val="0"/>
          <w:bCs w:val="0"/>
          <w:sz w:val="28"/>
          <w:szCs w:val="28"/>
        </w:rPr>
      </w:pPr>
      <w:r>
        <w:rPr>
          <w:b w:val="0"/>
          <w:bCs w:val="0"/>
          <w:sz w:val="28"/>
          <w:szCs w:val="28"/>
        </w:rPr>
        <w:t xml:space="preserve">4.6 Керівник Закладу підзвітний та підконтрольний Засновнику та Органу управління з усіх питань статутної, фінансової, соціально - побутової, організаційно - господарської діяльності закладу, несе перед ними </w:t>
      </w:r>
      <w:r>
        <w:rPr>
          <w:b w:val="0"/>
          <w:bCs w:val="0"/>
          <w:sz w:val="28"/>
          <w:szCs w:val="28"/>
        </w:rPr>
        <w:lastRenderedPageBreak/>
        <w:t>відповідальність за забезпечення діяльності закладу відповідно до покладених на нього завдань і функцій.</w:t>
      </w:r>
    </w:p>
    <w:p w14:paraId="530FFE6A" w14:textId="77777777" w:rsidR="003D4EF2" w:rsidRDefault="003D4EF2" w:rsidP="003D4EF2">
      <w:pPr>
        <w:rPr>
          <w:rFonts w:ascii="Times New Roman" w:hAnsi="Times New Roman"/>
          <w:sz w:val="12"/>
          <w:szCs w:val="12"/>
          <w:lang w:eastAsia="ru-RU"/>
        </w:rPr>
      </w:pPr>
    </w:p>
    <w:p w14:paraId="27A00FC3" w14:textId="77777777" w:rsidR="003D4EF2" w:rsidRDefault="003D4EF2" w:rsidP="003D4EF2">
      <w:pPr>
        <w:tabs>
          <w:tab w:val="left" w:pos="0"/>
        </w:tabs>
        <w:ind w:firstLine="567"/>
        <w:rPr>
          <w:rFonts w:ascii="Times New Roman" w:hAnsi="Times New Roman"/>
          <w:sz w:val="28"/>
          <w:szCs w:val="28"/>
        </w:rPr>
      </w:pPr>
      <w:r>
        <w:rPr>
          <w:rFonts w:ascii="Times New Roman" w:hAnsi="Times New Roman"/>
          <w:sz w:val="28"/>
          <w:szCs w:val="28"/>
        </w:rPr>
        <w:t xml:space="preserve">4.7 Керівник Закладу призначає і звільняє з посади завідувача філією, згідно чинного законодавства України.  </w:t>
      </w:r>
    </w:p>
    <w:p w14:paraId="42896ADB"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sz w:val="28"/>
          <w:szCs w:val="28"/>
        </w:rPr>
        <w:t xml:space="preserve">4.8 Завідувач філії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 і функцій згідно з чинним законодавством України. </w:t>
      </w:r>
    </w:p>
    <w:p w14:paraId="2CD5242F" w14:textId="77777777" w:rsidR="003D4EF2" w:rsidRDefault="003D4EF2" w:rsidP="003D4EF2">
      <w:pPr>
        <w:numPr>
          <w:ilvl w:val="1"/>
          <w:numId w:val="6"/>
        </w:num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Керівник Закладу в межах повноважень: </w:t>
      </w:r>
    </w:p>
    <w:p w14:paraId="07D9E3A3" w14:textId="77777777" w:rsidR="003D4EF2" w:rsidRDefault="003D4EF2" w:rsidP="003D4EF2">
      <w:pPr>
        <w:tabs>
          <w:tab w:val="left" w:pos="0"/>
        </w:tabs>
        <w:spacing w:after="0" w:line="240" w:lineRule="auto"/>
        <w:ind w:left="927"/>
        <w:jc w:val="both"/>
        <w:rPr>
          <w:rFonts w:ascii="Times New Roman" w:hAnsi="Times New Roman"/>
          <w:sz w:val="12"/>
          <w:szCs w:val="12"/>
        </w:rPr>
      </w:pPr>
    </w:p>
    <w:p w14:paraId="4CFE9F68"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забезпечує статутну діяльність Закладу;</w:t>
      </w:r>
    </w:p>
    <w:p w14:paraId="5F3645A7"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формує структуру та штатний розпис Закладу, який затверджується Органом управління;</w:t>
      </w:r>
    </w:p>
    <w:p w14:paraId="401AEE96"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розпоряджається в установленому порядку майном і коштами Закладу;</w:t>
      </w:r>
    </w:p>
    <w:p w14:paraId="643FBEF1"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вирішує питання матеріально – технічного забезпечення;</w:t>
      </w:r>
    </w:p>
    <w:p w14:paraId="7C8D043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 несе відповідальність за виконання покладених на Заклад завдань, результати фінансово-господарської діяльності, стан, збереження, списання та втрати в будь-якій формі майна, переданого в оперативне управління Закладу, відповідно до законодавства України;</w:t>
      </w:r>
    </w:p>
    <w:p w14:paraId="48E74B3B"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організовує виконання кошторису доходів та видатків Закладу, укладає угоди з юридичними та фізичними особами, в установленому порядку відкриває рахунки в органах Державної казначейської служби України Київської області та установах банків;</w:t>
      </w:r>
    </w:p>
    <w:p w14:paraId="6C3DF883"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складає та подає на затвердження Органу управління плани роботи Закладу та забезпечує контроль за виконанням планів, програм, культурно-дозвіллєвих заходів, організаційно-масової роботи Закладу, його клубних формувань, створює необхідні умови для розвитку народної творчості, культурно-дозвіллєвої діяльності відповідно до запитів населення;</w:t>
      </w:r>
    </w:p>
    <w:p w14:paraId="2073B0E1"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організовує ведення обліку, звітності, внутрішнього контролю;</w:t>
      </w:r>
    </w:p>
    <w:p w14:paraId="115561D0"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здійснює керівництво та контроль за роботою працівників, створює належні умови для підвищення фахового рівня;</w:t>
      </w:r>
    </w:p>
    <w:p w14:paraId="13961346"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призначає на посаду і звільняє з посади працівників Закладу відповідно до чинного законодавства за погодженням  з Органом управління;</w:t>
      </w:r>
    </w:p>
    <w:p w14:paraId="7F6E2C6F"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lastRenderedPageBreak/>
        <w:t>-</w:t>
      </w:r>
      <w:r>
        <w:rPr>
          <w:rFonts w:ascii="Times New Roman" w:hAnsi="Times New Roman"/>
          <w:sz w:val="28"/>
          <w:szCs w:val="28"/>
        </w:rPr>
        <w:tab/>
        <w:t>створює належні умови працівникам для високопродуктивної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14:paraId="40AB8D85"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укладає колективний договір і несе відповідальність за його виконання;</w:t>
      </w:r>
    </w:p>
    <w:p w14:paraId="1060F013"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розподіляє обов’язки та затверджує посадові інструкції працівників Закладу;</w:t>
      </w:r>
    </w:p>
    <w:p w14:paraId="71E6CAB0"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встановлює надбавки, доплати, премії, надає матеріальну допомогу працівникам закладу, вживає заходи дисциплінарного стягнення та заохочення працівників Закладу відповідно до законодавства України, за погодженням з Органом управління;</w:t>
      </w:r>
    </w:p>
    <w:p w14:paraId="3DFAAE36"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у межах своєї компетенції видає накази, обов’язкові для виконання всіма працівниками Закладу, і здійснює контроль за їх виконанням;</w:t>
      </w:r>
    </w:p>
    <w:p w14:paraId="54FA133A"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p>
    <w:p w14:paraId="18C06819"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на вимогу Засновника або Органу управління у встановлений ними термін надає інформацію стосовно діяльності Закладу;</w:t>
      </w:r>
    </w:p>
    <w:p w14:paraId="28663A43"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несе відповідальність за достовірність і своєчасність подання статистичної та іншої звітності;</w:t>
      </w:r>
    </w:p>
    <w:p w14:paraId="74D5D223"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вчиняє інші дії в порядку й межах, встановлених законодавством України;</w:t>
      </w:r>
    </w:p>
    <w:p w14:paraId="49EB7297" w14:textId="77777777" w:rsidR="003D4EF2" w:rsidRDefault="003D4EF2" w:rsidP="003D4EF2">
      <w:pPr>
        <w:tabs>
          <w:tab w:val="left" w:pos="567"/>
        </w:tabs>
        <w:ind w:firstLine="567"/>
        <w:jc w:val="both"/>
        <w:rPr>
          <w:rFonts w:ascii="Times New Roman" w:hAnsi="Times New Roman"/>
          <w:strike/>
          <w:sz w:val="28"/>
          <w:szCs w:val="28"/>
        </w:rPr>
      </w:pPr>
      <w:r>
        <w:rPr>
          <w:rFonts w:ascii="Times New Roman" w:hAnsi="Times New Roman"/>
          <w:sz w:val="28"/>
          <w:szCs w:val="28"/>
        </w:rPr>
        <w:t>-</w:t>
      </w:r>
      <w:r>
        <w:rPr>
          <w:rFonts w:ascii="Times New Roman" w:hAnsi="Times New Roman"/>
          <w:sz w:val="28"/>
          <w:szCs w:val="28"/>
        </w:rPr>
        <w:tab/>
        <w:t>у випадку невиконання чи неналежного виконання обов’язків, передбачених цим Статутом та контрактом, несе відповідальність згідно з законодавством.</w:t>
      </w:r>
    </w:p>
    <w:p w14:paraId="6897D7A8" w14:textId="77777777" w:rsidR="003D4EF2" w:rsidRDefault="003D4EF2" w:rsidP="003D4EF2">
      <w:pPr>
        <w:tabs>
          <w:tab w:val="left" w:pos="567"/>
        </w:tabs>
        <w:ind w:firstLine="567"/>
        <w:jc w:val="both"/>
        <w:rPr>
          <w:rFonts w:ascii="Times New Roman" w:hAnsi="Times New Roman"/>
          <w:b/>
          <w:bCs/>
          <w:sz w:val="28"/>
          <w:szCs w:val="28"/>
        </w:rPr>
      </w:pPr>
      <w:r>
        <w:rPr>
          <w:rFonts w:ascii="Times New Roman" w:hAnsi="Times New Roman"/>
          <w:bCs/>
          <w:sz w:val="28"/>
          <w:szCs w:val="28"/>
        </w:rPr>
        <w:t xml:space="preserve">4.10 </w:t>
      </w:r>
      <w:r>
        <w:rPr>
          <w:rFonts w:ascii="Times New Roman" w:hAnsi="Times New Roman"/>
          <w:sz w:val="28"/>
          <w:szCs w:val="28"/>
        </w:rPr>
        <w:t>У разі відсутності Керівника його обов’язки виконує уповноважена ним особа, на підставі відповідного наказу та погоджена з Органом управління.</w:t>
      </w:r>
    </w:p>
    <w:p w14:paraId="243928D7" w14:textId="77777777" w:rsidR="003D4EF2" w:rsidRDefault="003D4EF2" w:rsidP="003D4EF2">
      <w:pPr>
        <w:tabs>
          <w:tab w:val="left" w:pos="567"/>
        </w:tabs>
        <w:ind w:firstLine="567"/>
        <w:jc w:val="both"/>
        <w:rPr>
          <w:rFonts w:ascii="Times New Roman" w:hAnsi="Times New Roman"/>
          <w:b/>
          <w:bCs/>
          <w:sz w:val="28"/>
          <w:szCs w:val="28"/>
        </w:rPr>
      </w:pPr>
      <w:r>
        <w:rPr>
          <w:rFonts w:ascii="Times New Roman" w:hAnsi="Times New Roman"/>
          <w:bCs/>
          <w:sz w:val="28"/>
          <w:szCs w:val="28"/>
        </w:rPr>
        <w:t>4.11 Відносини з трудовим колективом формуються згідно з чинним законодавством.</w:t>
      </w:r>
    </w:p>
    <w:p w14:paraId="3FE08DA8"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4.</w:t>
      </w:r>
      <w:r>
        <w:rPr>
          <w:rFonts w:ascii="Times New Roman" w:hAnsi="Times New Roman"/>
          <w:sz w:val="28"/>
          <w:szCs w:val="28"/>
        </w:rPr>
        <w:t>12</w:t>
      </w:r>
      <w:r>
        <w:rPr>
          <w:rFonts w:ascii="Times New Roman" w:hAnsi="Times New Roman"/>
          <w:b/>
          <w:sz w:val="28"/>
          <w:szCs w:val="28"/>
        </w:rPr>
        <w:t xml:space="preserve"> </w:t>
      </w:r>
      <w:r>
        <w:rPr>
          <w:rFonts w:ascii="Times New Roman" w:hAnsi="Times New Roman"/>
          <w:bCs/>
          <w:sz w:val="28"/>
          <w:szCs w:val="28"/>
        </w:rPr>
        <w:t>Право укладання колективного договору від імені адміністрації Закладу надається Керівнику, а від імені трудового колективу уповноваженому ним органу.</w:t>
      </w:r>
    </w:p>
    <w:p w14:paraId="24A73FCC" w14:textId="77777777" w:rsidR="003D4EF2" w:rsidRDefault="003D4EF2" w:rsidP="003D4EF2">
      <w:pPr>
        <w:tabs>
          <w:tab w:val="left" w:pos="567"/>
        </w:tabs>
        <w:ind w:firstLine="567"/>
        <w:jc w:val="both"/>
        <w:rPr>
          <w:rFonts w:ascii="Times New Roman" w:hAnsi="Times New Roman"/>
          <w:b/>
          <w:bCs/>
          <w:sz w:val="28"/>
          <w:szCs w:val="28"/>
        </w:rPr>
      </w:pPr>
      <w:r>
        <w:rPr>
          <w:rFonts w:ascii="Times New Roman" w:hAnsi="Times New Roman"/>
          <w:bCs/>
          <w:sz w:val="28"/>
          <w:szCs w:val="28"/>
        </w:rPr>
        <w:lastRenderedPageBreak/>
        <w:t>4.13</w:t>
      </w:r>
      <w:r>
        <w:rPr>
          <w:rFonts w:ascii="Times New Roman" w:hAnsi="Times New Roman"/>
          <w:b/>
          <w:bCs/>
          <w:sz w:val="28"/>
          <w:szCs w:val="28"/>
        </w:rPr>
        <w:t xml:space="preserve"> </w:t>
      </w:r>
      <w:r>
        <w:rPr>
          <w:rFonts w:ascii="Times New Roman" w:hAnsi="Times New Roman"/>
          <w:sz w:val="28"/>
          <w:szCs w:val="28"/>
        </w:rPr>
        <w:t>Органом громадського самоврядування Закладу є загальні збори колективу цього закладу, які скликаються за потребою, але не рідше одного разу на рік.</w:t>
      </w:r>
    </w:p>
    <w:p w14:paraId="3F473FD0" w14:textId="77777777" w:rsidR="003D4EF2" w:rsidRDefault="003D4EF2" w:rsidP="003D4EF2">
      <w:pPr>
        <w:tabs>
          <w:tab w:val="left" w:pos="567"/>
        </w:tabs>
        <w:ind w:firstLine="567"/>
        <w:jc w:val="both"/>
        <w:rPr>
          <w:rFonts w:ascii="Times New Roman" w:hAnsi="Times New Roman"/>
          <w:b/>
          <w:bCs/>
          <w:sz w:val="28"/>
          <w:szCs w:val="28"/>
        </w:rPr>
      </w:pPr>
      <w:r>
        <w:rPr>
          <w:rFonts w:ascii="Times New Roman" w:hAnsi="Times New Roman"/>
          <w:bCs/>
          <w:sz w:val="28"/>
          <w:szCs w:val="28"/>
        </w:rPr>
        <w:t>4.14</w:t>
      </w:r>
      <w:r>
        <w:rPr>
          <w:rFonts w:ascii="Times New Roman" w:hAnsi="Times New Roman"/>
          <w:b/>
          <w:bCs/>
          <w:sz w:val="28"/>
          <w:szCs w:val="28"/>
        </w:rPr>
        <w:t xml:space="preserve"> </w:t>
      </w:r>
      <w:r>
        <w:rPr>
          <w:rFonts w:ascii="Times New Roman" w:hAnsi="Times New Roman"/>
          <w:bCs/>
          <w:sz w:val="28"/>
          <w:szCs w:val="28"/>
        </w:rPr>
        <w:t>Засновник здійснює свої права на управління Закладом безпосередньо або через Орган управління.</w:t>
      </w:r>
    </w:p>
    <w:p w14:paraId="2B67EC13" w14:textId="77777777" w:rsidR="003D4EF2" w:rsidRDefault="003D4EF2" w:rsidP="003D4EF2">
      <w:pPr>
        <w:tabs>
          <w:tab w:val="left" w:pos="567"/>
        </w:tabs>
        <w:ind w:firstLine="567"/>
        <w:jc w:val="both"/>
        <w:rPr>
          <w:rFonts w:ascii="Times New Roman" w:hAnsi="Times New Roman"/>
          <w:b/>
          <w:bCs/>
          <w:sz w:val="28"/>
          <w:szCs w:val="28"/>
        </w:rPr>
      </w:pPr>
      <w:r>
        <w:rPr>
          <w:rFonts w:ascii="Times New Roman" w:hAnsi="Times New Roman"/>
          <w:bCs/>
          <w:sz w:val="28"/>
          <w:szCs w:val="28"/>
        </w:rPr>
        <w:t>4.15 До компетенції Засновника відносяться:</w:t>
      </w:r>
    </w:p>
    <w:p w14:paraId="4CD862C1"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внесення змін та доповнень до Статуту Закладу;</w:t>
      </w:r>
    </w:p>
    <w:p w14:paraId="24515564"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прийняття рішення про ліквідацію чи реорганізацію Закладу;</w:t>
      </w:r>
    </w:p>
    <w:p w14:paraId="5F45978C"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прийняття рішення про відчуження фондів Закладу;</w:t>
      </w:r>
    </w:p>
    <w:p w14:paraId="0BD3B4DF"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інші повноваження, передбачені чиним законодавством.</w:t>
      </w:r>
    </w:p>
    <w:p w14:paraId="53CE8EC6"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sz w:val="28"/>
          <w:szCs w:val="28"/>
        </w:rPr>
        <w:t>4.16</w:t>
      </w:r>
      <w:r>
        <w:rPr>
          <w:rFonts w:ascii="Times New Roman" w:hAnsi="Times New Roman"/>
          <w:bCs/>
          <w:sz w:val="28"/>
          <w:szCs w:val="28"/>
        </w:rPr>
        <w:t xml:space="preserve"> До повноважень Органу управління належить: </w:t>
      </w:r>
    </w:p>
    <w:p w14:paraId="364831E0"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призначення, звільнення, преміювання та притягнення до дисциплінарної відповідальності Керівника Закладу;</w:t>
      </w:r>
    </w:p>
    <w:p w14:paraId="0AAE2017"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забезпечення контролю за виконанням актів законодавства щодо діяльності Закладу;</w:t>
      </w:r>
    </w:p>
    <w:p w14:paraId="5511D14B"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 затвердження штатного розпису;</w:t>
      </w:r>
    </w:p>
    <w:p w14:paraId="27971A44" w14:textId="77777777" w:rsidR="003D4EF2" w:rsidRDefault="003D4EF2" w:rsidP="003D4EF2">
      <w:pPr>
        <w:tabs>
          <w:tab w:val="left" w:pos="567"/>
        </w:tabs>
        <w:ind w:firstLine="567"/>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ab/>
        <w:t xml:space="preserve">здійснення інших повноважень щодо управління роботою Закладу згідно з чинним законодавством України і відповідно до рішень Засновника. </w:t>
      </w:r>
    </w:p>
    <w:p w14:paraId="6AD76B62"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4.17 Державний контроль за діяльністю Закладу здійснюють органи виконавчої влади та місцевого самоврядування, у сфері управління яких перебуває Заклад, Міністерство культури та інформаційної політики України.</w:t>
      </w:r>
    </w:p>
    <w:p w14:paraId="653F6FC8" w14:textId="77777777" w:rsidR="003D4EF2" w:rsidRDefault="003D4EF2" w:rsidP="003D4EF2">
      <w:pPr>
        <w:tabs>
          <w:tab w:val="left" w:pos="567"/>
        </w:tabs>
        <w:ind w:firstLine="567"/>
        <w:jc w:val="center"/>
        <w:rPr>
          <w:rFonts w:ascii="Times New Roman" w:hAnsi="Times New Roman"/>
          <w:b/>
          <w:bCs/>
          <w:caps/>
          <w:sz w:val="28"/>
          <w:szCs w:val="28"/>
        </w:rPr>
      </w:pPr>
      <w:r>
        <w:rPr>
          <w:rFonts w:ascii="Times New Roman" w:hAnsi="Times New Roman"/>
          <w:b/>
          <w:bCs/>
          <w:sz w:val="28"/>
          <w:szCs w:val="28"/>
        </w:rPr>
        <w:t xml:space="preserve">Стаття 5. </w:t>
      </w:r>
      <w:r>
        <w:rPr>
          <w:rFonts w:ascii="Times New Roman" w:hAnsi="Times New Roman"/>
          <w:b/>
          <w:bCs/>
          <w:caps/>
          <w:sz w:val="28"/>
          <w:szCs w:val="28"/>
        </w:rPr>
        <w:t>Трудовий колектив ЗАКЛАДУ</w:t>
      </w:r>
    </w:p>
    <w:p w14:paraId="4DB03C20"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 xml:space="preserve">5.1 Трудовий колектив </w:t>
      </w:r>
      <w:r>
        <w:rPr>
          <w:rFonts w:ascii="Times New Roman" w:hAnsi="Times New Roman"/>
          <w:sz w:val="28"/>
          <w:szCs w:val="28"/>
          <w:lang w:val="ru-RU"/>
        </w:rPr>
        <w:t>Закладу</w:t>
      </w:r>
      <w:r>
        <w:rPr>
          <w:rFonts w:ascii="Times New Roman" w:hAnsi="Times New Roman"/>
          <w:sz w:val="28"/>
          <w:szCs w:val="28"/>
        </w:rPr>
        <w:t xml:space="preserve"> становлять усі фізичні особи, які беруть участь у діяльності закладу на основі трудового договору, а також інших форм, що регламентують трудові відносини працівника з закладом.</w:t>
      </w:r>
    </w:p>
    <w:p w14:paraId="7CFF63C0"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5.2 Інтереси трудового колективу представляє профспілковий комітет або особа,  уповноважена загальними зборами колективу.</w:t>
      </w:r>
    </w:p>
    <w:p w14:paraId="6CA2AB91"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5.3 Працівники Закладу підлягають обов'язковому соціальному страхуванню та забезпеченню, згідно до чинного законодавства.</w:t>
      </w:r>
    </w:p>
    <w:p w14:paraId="379CCC6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 xml:space="preserve">5.4 Виробничі, трудові та економічні відносини трудового колективу з керівництвом </w:t>
      </w:r>
      <w:r>
        <w:rPr>
          <w:rFonts w:ascii="Times New Roman" w:hAnsi="Times New Roman"/>
          <w:sz w:val="28"/>
          <w:szCs w:val="28"/>
          <w:lang w:val="ru-RU"/>
        </w:rPr>
        <w:t>Закладу</w:t>
      </w:r>
      <w:r>
        <w:rPr>
          <w:rFonts w:ascii="Times New Roman" w:hAnsi="Times New Roman"/>
          <w:sz w:val="28"/>
          <w:szCs w:val="28"/>
        </w:rPr>
        <w:t xml:space="preserve"> регулюються колективним договором, який укладається </w:t>
      </w:r>
      <w:r>
        <w:rPr>
          <w:rFonts w:ascii="Times New Roman" w:hAnsi="Times New Roman"/>
          <w:sz w:val="28"/>
          <w:szCs w:val="28"/>
        </w:rPr>
        <w:lastRenderedPageBreak/>
        <w:t xml:space="preserve">між адміністрацією та трудовим колективом </w:t>
      </w:r>
      <w:r>
        <w:rPr>
          <w:rFonts w:ascii="Times New Roman" w:hAnsi="Times New Roman"/>
          <w:sz w:val="28"/>
          <w:szCs w:val="28"/>
          <w:lang w:val="ru-RU"/>
        </w:rPr>
        <w:t>Закладу.</w:t>
      </w:r>
      <w:r>
        <w:rPr>
          <w:rFonts w:ascii="Times New Roman" w:hAnsi="Times New Roman"/>
          <w:sz w:val="28"/>
          <w:szCs w:val="28"/>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0" w:name="n306"/>
      <w:bookmarkEnd w:id="0"/>
    </w:p>
    <w:p w14:paraId="1559F5C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5.5 Формування кадрового складу адміністративно-господарського персоналу, творчих та інших працівників Закладу проводиться за порядком, визначеним Законом України «Про культуру».</w:t>
      </w:r>
    </w:p>
    <w:p w14:paraId="37362716"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5.6 Працівники Закладу у встановленому порядку несуть матеріальну відповідальність за майно, устаткування та інвентар Закладу, надані їм для здійснення статутної діяльності, згідно з договорами про матеріальну відповідальність.</w:t>
      </w:r>
    </w:p>
    <w:p w14:paraId="33864A63"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5.7  Керівником Закладу складається штатний розпис, кошторис на утримання Закладу, які затверджуються Органом управління.</w:t>
      </w:r>
    </w:p>
    <w:p w14:paraId="41E0982C"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5.8  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 України.</w:t>
      </w:r>
    </w:p>
    <w:p w14:paraId="603AB283" w14:textId="77777777" w:rsidR="003D4EF2" w:rsidRDefault="003D4EF2" w:rsidP="003D4EF2">
      <w:pPr>
        <w:tabs>
          <w:tab w:val="left" w:pos="567"/>
        </w:tabs>
        <w:ind w:firstLine="567"/>
        <w:jc w:val="both"/>
        <w:rPr>
          <w:rFonts w:ascii="Times New Roman" w:hAnsi="Times New Roman"/>
          <w:b/>
          <w:bCs/>
          <w:caps/>
          <w:sz w:val="28"/>
          <w:szCs w:val="28"/>
        </w:rPr>
      </w:pPr>
    </w:p>
    <w:p w14:paraId="46DF4653" w14:textId="77777777" w:rsidR="003D4EF2" w:rsidRDefault="003D4EF2" w:rsidP="003D4EF2">
      <w:pPr>
        <w:tabs>
          <w:tab w:val="left" w:pos="567"/>
          <w:tab w:val="left" w:pos="960"/>
          <w:tab w:val="left" w:pos="1215"/>
          <w:tab w:val="center" w:pos="4819"/>
        </w:tabs>
        <w:ind w:firstLine="567"/>
        <w:jc w:val="center"/>
        <w:rPr>
          <w:rFonts w:ascii="Times New Roman" w:hAnsi="Times New Roman"/>
          <w:b/>
          <w:bCs/>
          <w:caps/>
          <w:sz w:val="28"/>
          <w:szCs w:val="28"/>
        </w:rPr>
      </w:pPr>
      <w:r>
        <w:rPr>
          <w:rFonts w:ascii="Times New Roman" w:hAnsi="Times New Roman"/>
          <w:b/>
          <w:bCs/>
          <w:caps/>
          <w:sz w:val="28"/>
          <w:szCs w:val="28"/>
        </w:rPr>
        <w:t>С</w:t>
      </w:r>
      <w:r>
        <w:rPr>
          <w:rFonts w:ascii="Times New Roman" w:hAnsi="Times New Roman"/>
          <w:b/>
          <w:sz w:val="28"/>
          <w:szCs w:val="28"/>
        </w:rPr>
        <w:t xml:space="preserve">таття </w:t>
      </w:r>
      <w:r>
        <w:rPr>
          <w:rFonts w:ascii="Times New Roman" w:hAnsi="Times New Roman"/>
          <w:b/>
          <w:bCs/>
          <w:caps/>
          <w:sz w:val="28"/>
          <w:szCs w:val="28"/>
        </w:rPr>
        <w:t xml:space="preserve">6. ФІНАНСОВО-Господарська, економічна </w:t>
      </w:r>
      <w:r>
        <w:rPr>
          <w:rFonts w:ascii="Times New Roman" w:hAnsi="Times New Roman"/>
          <w:b/>
          <w:bCs/>
          <w:caps/>
          <w:sz w:val="28"/>
          <w:szCs w:val="28"/>
        </w:rPr>
        <w:br/>
        <w:t>і соціальна діяльність Закладу</w:t>
      </w:r>
    </w:p>
    <w:p w14:paraId="7E99A5DB" w14:textId="77777777" w:rsidR="003D4EF2" w:rsidRDefault="003D4EF2" w:rsidP="003D4EF2">
      <w:pPr>
        <w:tabs>
          <w:tab w:val="left" w:pos="567"/>
        </w:tabs>
        <w:ind w:firstLine="579"/>
        <w:jc w:val="both"/>
        <w:rPr>
          <w:rFonts w:ascii="Times New Roman" w:hAnsi="Times New Roman"/>
          <w:sz w:val="28"/>
          <w:szCs w:val="28"/>
        </w:rPr>
      </w:pPr>
      <w:r>
        <w:rPr>
          <w:rFonts w:ascii="Times New Roman" w:hAnsi="Times New Roman"/>
          <w:sz w:val="28"/>
          <w:szCs w:val="28"/>
          <w:lang w:val="ru-RU"/>
        </w:rPr>
        <w:t>6.1 Фінансово-г</w:t>
      </w:r>
      <w:r>
        <w:rPr>
          <w:rFonts w:ascii="Times New Roman" w:hAnsi="Times New Roman"/>
          <w:sz w:val="28"/>
          <w:szCs w:val="28"/>
        </w:rPr>
        <w:t>осподарська</w:t>
      </w:r>
      <w:r>
        <w:rPr>
          <w:rFonts w:ascii="Times New Roman" w:hAnsi="Times New Roman"/>
          <w:sz w:val="28"/>
          <w:szCs w:val="28"/>
          <w:lang w:val="ru-RU"/>
        </w:rPr>
        <w:t xml:space="preserve">, </w:t>
      </w:r>
      <w:r>
        <w:rPr>
          <w:rFonts w:ascii="Times New Roman" w:hAnsi="Times New Roman"/>
          <w:sz w:val="28"/>
          <w:szCs w:val="28"/>
        </w:rPr>
        <w:t xml:space="preserve">економічна і соціальна діяльність </w:t>
      </w:r>
      <w:r>
        <w:rPr>
          <w:rFonts w:ascii="Times New Roman" w:hAnsi="Times New Roman"/>
          <w:sz w:val="28"/>
          <w:szCs w:val="28"/>
          <w:lang w:val="ru-RU"/>
        </w:rPr>
        <w:t>Закладу</w:t>
      </w:r>
      <w:r>
        <w:rPr>
          <w:rFonts w:ascii="Times New Roman" w:hAnsi="Times New Roman"/>
          <w:sz w:val="28"/>
          <w:szCs w:val="28"/>
        </w:rPr>
        <w:t xml:space="preserve"> здійснюється відповідно до чинного законодавства України та цього Статуту.</w:t>
      </w:r>
    </w:p>
    <w:p w14:paraId="677CBC3D"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6.2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14:paraId="374E6FC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6.3 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надано право контролю за відповідними напрямками діяльності відповідно законодавству України.</w:t>
      </w:r>
    </w:p>
    <w:p w14:paraId="5722727E"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6.4 Відповідальність за стан обліку, своєчасної здачі бухгалтерської та іншої звітності, покладається на Керівника та головного бухгалтера Закладу.</w:t>
      </w:r>
    </w:p>
    <w:p w14:paraId="5F8F1FC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6.5 Контроль за фінансово-господарською діяльністю та ефективним використанням коштів місцевого бюджету Закладу здійснює Орган управління, як головний розпорядник бюджетних коштів, фінансове управління Броварської міської ради  Броварського району Київської області та управління Державної казначейської служби України Київської області.</w:t>
      </w:r>
    </w:p>
    <w:p w14:paraId="10C293CC" w14:textId="77777777" w:rsidR="003D4EF2" w:rsidRDefault="003D4EF2" w:rsidP="003D4EF2">
      <w:pPr>
        <w:tabs>
          <w:tab w:val="left" w:pos="567"/>
        </w:tabs>
        <w:ind w:firstLine="567"/>
        <w:jc w:val="both"/>
        <w:rPr>
          <w:rFonts w:ascii="Times New Roman" w:hAnsi="Times New Roman"/>
          <w:color w:val="000000"/>
          <w:sz w:val="28"/>
          <w:szCs w:val="28"/>
        </w:rPr>
      </w:pPr>
      <w:r>
        <w:rPr>
          <w:rFonts w:ascii="Times New Roman" w:hAnsi="Times New Roman"/>
          <w:sz w:val="28"/>
          <w:szCs w:val="28"/>
        </w:rPr>
        <w:lastRenderedPageBreak/>
        <w:t>6.</w:t>
      </w:r>
      <w:r>
        <w:rPr>
          <w:rFonts w:ascii="Times New Roman" w:hAnsi="Times New Roman"/>
          <w:color w:val="000000"/>
          <w:sz w:val="28"/>
          <w:szCs w:val="28"/>
        </w:rPr>
        <w:t>6 Аудит діяльності Закладу здійснюється згідно з чинним законодавством.</w:t>
      </w:r>
    </w:p>
    <w:p w14:paraId="13ACBAAD"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6.7 Фінансування Закладу здійснюється за рахунок коштів місцевого бюджету, додаткових джерел фінансування та інших надходжень не заборонених чинним законодавством.</w:t>
      </w:r>
    </w:p>
    <w:p w14:paraId="64822FD9"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 xml:space="preserve">6.8 Джерелами формування коштів Закладу є: </w:t>
      </w:r>
    </w:p>
    <w:p w14:paraId="71729017"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кошти місцевого бюджету;</w:t>
      </w:r>
    </w:p>
    <w:p w14:paraId="530EB0A6"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кошти, отримані від надання платних послуг відповідно до чинного законодавства;</w:t>
      </w:r>
    </w:p>
    <w:p w14:paraId="759BB887"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добровільні грошові внески, матеріальні цінності підприємств, установ, організацій та окремих громадян;</w:t>
      </w:r>
    </w:p>
    <w:p w14:paraId="72030648"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добровільні та благодійні внески юридичних і фізичних осіб, у тому числі з інших держав;</w:t>
      </w:r>
    </w:p>
    <w:p w14:paraId="7914E014"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інші надходження, не заборонені чинним законодавством України.</w:t>
      </w:r>
    </w:p>
    <w:p w14:paraId="30E55D12" w14:textId="77777777" w:rsidR="003D4EF2" w:rsidRDefault="003D4EF2" w:rsidP="003D4EF2">
      <w:pPr>
        <w:tabs>
          <w:tab w:val="left" w:pos="567"/>
        </w:tabs>
        <w:jc w:val="both"/>
        <w:rPr>
          <w:rFonts w:ascii="Times New Roman" w:hAnsi="Times New Roman"/>
          <w:sz w:val="28"/>
          <w:szCs w:val="28"/>
        </w:rPr>
      </w:pPr>
      <w:r>
        <w:rPr>
          <w:rFonts w:ascii="Times New Roman" w:hAnsi="Times New Roman"/>
          <w:sz w:val="28"/>
          <w:szCs w:val="28"/>
        </w:rPr>
        <w:t>Кошти, отримані Закладом з додаткових джерел фінансування, використовуються для провадження діяльності, передбаченої Статутом.</w:t>
      </w:r>
    </w:p>
    <w:p w14:paraId="6A30547A"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bCs/>
          <w:sz w:val="28"/>
          <w:szCs w:val="28"/>
        </w:rPr>
        <w:t>6.9</w:t>
      </w:r>
      <w:r>
        <w:rPr>
          <w:rFonts w:ascii="Times New Roman" w:hAnsi="Times New Roman"/>
          <w:sz w:val="28"/>
          <w:szCs w:val="28"/>
        </w:rPr>
        <w:t xml:space="preserve"> Кошти, перераховані у п.6.7. зараховуються на рахунки, відкриті в установах Державного казначейства та використовуються відповідно кошторису.</w:t>
      </w:r>
    </w:p>
    <w:p w14:paraId="5B25BD76"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14:paraId="51E23C58"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bCs/>
          <w:sz w:val="28"/>
          <w:szCs w:val="28"/>
        </w:rPr>
        <w:t>6.10</w:t>
      </w:r>
      <w:r>
        <w:rPr>
          <w:rFonts w:ascii="Times New Roman" w:hAnsi="Times New Roman"/>
          <w:sz w:val="28"/>
          <w:szCs w:val="28"/>
        </w:rPr>
        <w:t xml:space="preserve"> Кошти, матеріальні цінності та нематеріальні активи Закладу,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культурно-масової та культурно-освітньої діяльності, використовуються згідно з чинним законодавством України.</w:t>
      </w:r>
    </w:p>
    <w:p w14:paraId="6F31EC0F"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bCs/>
          <w:sz w:val="28"/>
          <w:szCs w:val="28"/>
        </w:rPr>
        <w:t>6.11</w:t>
      </w:r>
      <w:r>
        <w:rPr>
          <w:sz w:val="28"/>
          <w:szCs w:val="28"/>
        </w:rPr>
        <w:t xml:space="preserve"> З</w:t>
      </w:r>
      <w:r>
        <w:rPr>
          <w:color w:val="000000"/>
          <w:sz w:val="28"/>
          <w:szCs w:val="28"/>
        </w:rPr>
        <w:t>аклад у процесі провадження фінансово-господарської діяльності має право:</w:t>
      </w:r>
    </w:p>
    <w:p w14:paraId="6939F176"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6EF11900"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w:t>
      </w:r>
      <w:r>
        <w:rPr>
          <w:color w:val="000000"/>
          <w:sz w:val="28"/>
          <w:szCs w:val="28"/>
        </w:rPr>
        <w:tab/>
        <w:t>самостійно розпоряджатися коштами, одержаними від господарської та іншої діяльності відповідно до Статуту Закладу;</w:t>
      </w:r>
    </w:p>
    <w:p w14:paraId="32590CBD"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1D4A6C54"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w:t>
      </w:r>
      <w:r>
        <w:rPr>
          <w:color w:val="000000"/>
          <w:sz w:val="28"/>
          <w:szCs w:val="28"/>
        </w:rPr>
        <w:tab/>
        <w:t>розвивати власну матеріальну базу, мережу профільних філій;</w:t>
      </w:r>
    </w:p>
    <w:p w14:paraId="4B2A98CC"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3C34B27C"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w:t>
      </w:r>
      <w:r>
        <w:rPr>
          <w:color w:val="000000"/>
          <w:sz w:val="28"/>
          <w:szCs w:val="28"/>
        </w:rPr>
        <w:tab/>
        <w:t>володіти, користуватися і розпоряджатися майном відповідно до законодавства України та Статуту;</w:t>
      </w:r>
    </w:p>
    <w:p w14:paraId="4CB019DC"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1ADCEC75"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w:t>
      </w:r>
      <w:r>
        <w:rPr>
          <w:color w:val="000000"/>
          <w:sz w:val="28"/>
          <w:szCs w:val="28"/>
        </w:rPr>
        <w:tab/>
        <w:t>укладати договори з підрядниками на отримання послуг, що необхідні для ведення господарської та іншої діяльності відповідно до Статуту;</w:t>
      </w:r>
    </w:p>
    <w:p w14:paraId="28680EAF"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3B0822AC"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w:t>
      </w:r>
      <w:r>
        <w:rPr>
          <w:color w:val="000000"/>
          <w:sz w:val="28"/>
          <w:szCs w:val="28"/>
        </w:rPr>
        <w:tab/>
        <w:t>виконувати інші дії, що не суперечать законодавству України та Статуту.</w:t>
      </w:r>
    </w:p>
    <w:p w14:paraId="4226E4D2"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692518F0"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6.12 Матеріально-технічна база Закладу включає приміщення, споруди, обладнання, засоби зв’язку, що перебуває в його користуванні.</w:t>
      </w:r>
    </w:p>
    <w:p w14:paraId="4F3AA86C"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185C0D08"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6.13 За Закладом з метою забезпечення діяльності, передбаченої цим Статутом, закріплюються на правах оперативного управління будівлі, споруди, майнові комплекси, а також інше необхідне майно, що є комунальною власністю територіальної громади.</w:t>
      </w:r>
    </w:p>
    <w:p w14:paraId="1E6C9E8F"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480BA5B2"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6.14 Майно, що є комунальною власністю територіальної громади та передане в оперативне управління Закладу, не підлягає вилученню або передачі будь-яким підприємствам, установам, організаціям, крім випадків, передбачених рішенням Засновника.</w:t>
      </w:r>
    </w:p>
    <w:p w14:paraId="01E07E07"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p>
    <w:p w14:paraId="1C4F7649"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6.15</w:t>
      </w:r>
      <w:r>
        <w:rPr>
          <w:b/>
          <w:color w:val="000000"/>
          <w:sz w:val="28"/>
          <w:szCs w:val="28"/>
        </w:rPr>
        <w:t xml:space="preserve"> </w:t>
      </w:r>
      <w:r>
        <w:rPr>
          <w:color w:val="000000"/>
          <w:sz w:val="28"/>
          <w:szCs w:val="28"/>
        </w:rPr>
        <w:t>Майно Закладу, що забезпечує його статутну діяльність, не може бути предметом застави.</w:t>
      </w:r>
    </w:p>
    <w:p w14:paraId="2F799AA6"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p>
    <w:p w14:paraId="672EB1C3"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6.16 Майно Закладу складають основні фонди та оборотні кошти, а також цінності, вартість яких відображається у самостійному балансі Закладу.</w:t>
      </w:r>
    </w:p>
    <w:p w14:paraId="05666F6B"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p>
    <w:p w14:paraId="45CD0CB9" w14:textId="77777777" w:rsidR="003D4EF2" w:rsidRDefault="003D4EF2" w:rsidP="003D4EF2">
      <w:pPr>
        <w:pStyle w:val="a3"/>
        <w:tabs>
          <w:tab w:val="left" w:pos="567"/>
        </w:tabs>
        <w:spacing w:before="0" w:beforeAutospacing="0" w:after="0" w:afterAutospacing="0"/>
        <w:ind w:firstLine="567"/>
        <w:jc w:val="both"/>
        <w:rPr>
          <w:color w:val="000000"/>
          <w:sz w:val="28"/>
          <w:szCs w:val="28"/>
        </w:rPr>
      </w:pPr>
      <w:r>
        <w:rPr>
          <w:color w:val="000000"/>
          <w:sz w:val="28"/>
          <w:szCs w:val="28"/>
        </w:rPr>
        <w:t>6.17 Джерелами формування майна Закладу є:</w:t>
      </w:r>
    </w:p>
    <w:p w14:paraId="666DFF87" w14:textId="77777777" w:rsidR="003D4EF2" w:rsidRDefault="003D4EF2" w:rsidP="003D4EF2">
      <w:pPr>
        <w:pStyle w:val="a3"/>
        <w:tabs>
          <w:tab w:val="left" w:pos="567"/>
        </w:tabs>
        <w:spacing w:before="0" w:beforeAutospacing="0" w:after="0" w:afterAutospacing="0"/>
        <w:ind w:firstLine="567"/>
        <w:jc w:val="both"/>
        <w:rPr>
          <w:color w:val="000000"/>
          <w:sz w:val="16"/>
          <w:szCs w:val="16"/>
        </w:rPr>
      </w:pPr>
    </w:p>
    <w:p w14:paraId="24F0D495" w14:textId="77777777" w:rsidR="003D4EF2" w:rsidRDefault="003D4EF2" w:rsidP="003D4EF2">
      <w:pPr>
        <w:pStyle w:val="a3"/>
        <w:numPr>
          <w:ilvl w:val="0"/>
          <w:numId w:val="3"/>
        </w:numPr>
        <w:tabs>
          <w:tab w:val="left" w:pos="567"/>
        </w:tabs>
        <w:spacing w:before="0" w:beforeAutospacing="0" w:after="0" w:afterAutospacing="0"/>
        <w:ind w:left="0" w:firstLine="567"/>
        <w:jc w:val="both"/>
        <w:rPr>
          <w:color w:val="000000"/>
          <w:sz w:val="28"/>
          <w:szCs w:val="28"/>
        </w:rPr>
      </w:pPr>
      <w:r>
        <w:rPr>
          <w:color w:val="000000"/>
          <w:sz w:val="28"/>
          <w:szCs w:val="28"/>
        </w:rPr>
        <w:t>майно передане йому Засновником;</w:t>
      </w:r>
    </w:p>
    <w:p w14:paraId="4618193E" w14:textId="77777777" w:rsidR="003D4EF2" w:rsidRDefault="003D4EF2" w:rsidP="003D4EF2">
      <w:pPr>
        <w:pStyle w:val="a3"/>
        <w:tabs>
          <w:tab w:val="left" w:pos="567"/>
        </w:tabs>
        <w:spacing w:before="0" w:beforeAutospacing="0" w:after="0" w:afterAutospacing="0"/>
        <w:ind w:left="567"/>
        <w:jc w:val="both"/>
        <w:rPr>
          <w:color w:val="000000"/>
          <w:sz w:val="16"/>
          <w:szCs w:val="16"/>
        </w:rPr>
      </w:pPr>
    </w:p>
    <w:p w14:paraId="258D3372" w14:textId="77777777" w:rsidR="003D4EF2" w:rsidRDefault="003D4EF2" w:rsidP="003D4EF2">
      <w:pPr>
        <w:pStyle w:val="a3"/>
        <w:numPr>
          <w:ilvl w:val="0"/>
          <w:numId w:val="3"/>
        </w:numPr>
        <w:tabs>
          <w:tab w:val="left" w:pos="567"/>
        </w:tabs>
        <w:spacing w:before="0" w:beforeAutospacing="0" w:after="0" w:afterAutospacing="0"/>
        <w:ind w:left="0" w:firstLine="567"/>
        <w:jc w:val="both"/>
        <w:rPr>
          <w:color w:val="000000"/>
          <w:sz w:val="28"/>
          <w:szCs w:val="28"/>
        </w:rPr>
      </w:pPr>
      <w:r>
        <w:rPr>
          <w:color w:val="000000"/>
          <w:sz w:val="28"/>
          <w:szCs w:val="28"/>
        </w:rPr>
        <w:t>інше майно, набуте на підставах, не заборонених чинним законодавством.</w:t>
      </w:r>
    </w:p>
    <w:p w14:paraId="34FB60AD" w14:textId="77777777" w:rsidR="003D4EF2" w:rsidRDefault="003D4EF2" w:rsidP="003D4EF2">
      <w:pPr>
        <w:pStyle w:val="a3"/>
        <w:tabs>
          <w:tab w:val="left" w:pos="567"/>
        </w:tabs>
        <w:spacing w:before="0" w:beforeAutospacing="0" w:after="0" w:afterAutospacing="0"/>
        <w:jc w:val="both"/>
        <w:rPr>
          <w:color w:val="000000"/>
          <w:sz w:val="16"/>
          <w:szCs w:val="16"/>
        </w:rPr>
      </w:pPr>
    </w:p>
    <w:p w14:paraId="2AB89288" w14:textId="77777777" w:rsidR="003D4EF2" w:rsidRDefault="003D4EF2" w:rsidP="003D4EF2">
      <w:pPr>
        <w:tabs>
          <w:tab w:val="left" w:pos="567"/>
        </w:tabs>
        <w:ind w:firstLine="567"/>
        <w:jc w:val="both"/>
        <w:rPr>
          <w:rFonts w:ascii="Times New Roman" w:hAnsi="Times New Roman"/>
          <w:color w:val="000000"/>
          <w:sz w:val="28"/>
          <w:szCs w:val="28"/>
        </w:rPr>
      </w:pPr>
      <w:r>
        <w:rPr>
          <w:rFonts w:ascii="Times New Roman" w:hAnsi="Times New Roman"/>
          <w:bCs/>
          <w:color w:val="000000"/>
          <w:sz w:val="28"/>
          <w:szCs w:val="28"/>
        </w:rPr>
        <w:t>6.18</w:t>
      </w:r>
      <w:r>
        <w:rPr>
          <w:rFonts w:ascii="Times New Roman" w:hAnsi="Times New Roman"/>
          <w:color w:val="000000"/>
          <w:sz w:val="28"/>
          <w:szCs w:val="28"/>
        </w:rPr>
        <w:t xml:space="preserve"> Заклад володіє, користується та розпоряджається зазначеним майном у порядку, визначеному чинним законодавством та цим Статутом.</w:t>
      </w:r>
    </w:p>
    <w:p w14:paraId="05DA4267" w14:textId="77777777" w:rsidR="003D4EF2" w:rsidRDefault="003D4EF2" w:rsidP="003D4EF2">
      <w:pPr>
        <w:tabs>
          <w:tab w:val="left" w:pos="567"/>
        </w:tabs>
        <w:ind w:firstLine="567"/>
        <w:jc w:val="both"/>
        <w:rPr>
          <w:rFonts w:ascii="Times New Roman" w:hAnsi="Times New Roman"/>
          <w:color w:val="000000"/>
          <w:sz w:val="28"/>
          <w:szCs w:val="28"/>
        </w:rPr>
      </w:pPr>
      <w:r>
        <w:rPr>
          <w:rFonts w:ascii="Times New Roman" w:hAnsi="Times New Roman"/>
          <w:bCs/>
          <w:color w:val="000000"/>
          <w:sz w:val="28"/>
          <w:szCs w:val="28"/>
        </w:rPr>
        <w:t>6.19</w:t>
      </w:r>
      <w:r>
        <w:rPr>
          <w:rFonts w:ascii="Times New Roman" w:hAnsi="Times New Roman"/>
          <w:color w:val="000000"/>
          <w:sz w:val="28"/>
          <w:szCs w:val="28"/>
        </w:rPr>
        <w:t xml:space="preserve"> Заклад самостійно розробляє та затверджує, відповідно до норм чинного законодавства України, розцінки на платні послуги, крім випадків передбачених законодавством та рішенням Засновника, здійснює оперативний, бухгалтерській та фінансовий облік своєї роботи, веде статистичну звітність та звітність з культурно-масової роботи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14:paraId="2132187A" w14:textId="77777777" w:rsidR="003D4EF2" w:rsidRDefault="003D4EF2" w:rsidP="003D4EF2">
      <w:pPr>
        <w:tabs>
          <w:tab w:val="left" w:pos="567"/>
        </w:tabs>
        <w:ind w:firstLine="567"/>
        <w:jc w:val="center"/>
        <w:rPr>
          <w:rFonts w:ascii="Times New Roman" w:hAnsi="Times New Roman"/>
          <w:b/>
          <w:color w:val="000000"/>
          <w:sz w:val="28"/>
          <w:szCs w:val="28"/>
        </w:rPr>
      </w:pPr>
      <w:r>
        <w:rPr>
          <w:rFonts w:ascii="Times New Roman" w:hAnsi="Times New Roman"/>
          <w:b/>
          <w:color w:val="000000"/>
          <w:sz w:val="28"/>
          <w:szCs w:val="28"/>
        </w:rPr>
        <w:t>Стаття 7.  МІЖНАРОДНЕ СПІВРОБІТНИЦТВО</w:t>
      </w:r>
    </w:p>
    <w:p w14:paraId="19E1B67F" w14:textId="77777777" w:rsidR="003D4EF2" w:rsidRDefault="003D4EF2" w:rsidP="003D4EF2">
      <w:pPr>
        <w:tabs>
          <w:tab w:val="left" w:pos="567"/>
        </w:tabs>
        <w:jc w:val="both"/>
        <w:rPr>
          <w:rFonts w:ascii="Times New Roman" w:hAnsi="Times New Roman"/>
          <w:color w:val="000000"/>
          <w:sz w:val="28"/>
          <w:szCs w:val="28"/>
        </w:rPr>
      </w:pPr>
      <w:r>
        <w:rPr>
          <w:rFonts w:ascii="Times New Roman" w:hAnsi="Times New Roman"/>
          <w:color w:val="000000"/>
          <w:sz w:val="28"/>
          <w:szCs w:val="28"/>
        </w:rPr>
        <w:tab/>
        <w:t xml:space="preserve">7.1 Заклад за наявності належної матеріально - технічної бази має право проводити в рамках культурно-просвітницького обміну мистецькі проєкти, встановлювати відповідно до чинного законодавства прямі зв’язки з </w:t>
      </w:r>
      <w:r>
        <w:rPr>
          <w:rFonts w:ascii="Times New Roman" w:hAnsi="Times New Roman"/>
          <w:color w:val="000000"/>
          <w:sz w:val="28"/>
          <w:szCs w:val="28"/>
        </w:rPr>
        <w:lastRenderedPageBreak/>
        <w:t>міжнародними організаціями, благодійними фондами, громадськими організаціями, за погодженням з Органом управління.</w:t>
      </w:r>
    </w:p>
    <w:p w14:paraId="0322E621" w14:textId="77777777" w:rsidR="003D4EF2" w:rsidRDefault="003D4EF2" w:rsidP="003D4EF2">
      <w:pPr>
        <w:tabs>
          <w:tab w:val="left" w:pos="567"/>
        </w:tabs>
        <w:jc w:val="both"/>
        <w:rPr>
          <w:rFonts w:ascii="Times New Roman" w:hAnsi="Times New Roman"/>
          <w:color w:val="000000"/>
          <w:sz w:val="28"/>
          <w:szCs w:val="28"/>
        </w:rPr>
      </w:pPr>
      <w:r>
        <w:rPr>
          <w:rFonts w:ascii="Times New Roman" w:hAnsi="Times New Roman"/>
          <w:color w:val="000000"/>
          <w:sz w:val="28"/>
          <w:szCs w:val="28"/>
        </w:rPr>
        <w:tab/>
        <w:t>7.2  Заклад має право відповідно до чинного законодавства укладати угоди про співробітництво з закладами культури, установами, підприємствами, організаціями, громадськими об’єднаннями, благодійними фондами інших країн, за погодженням з Органом управління.</w:t>
      </w:r>
    </w:p>
    <w:p w14:paraId="6CE3381B" w14:textId="77777777" w:rsidR="003D4EF2" w:rsidRDefault="003D4EF2" w:rsidP="003D4EF2">
      <w:pPr>
        <w:tabs>
          <w:tab w:val="left" w:pos="567"/>
        </w:tabs>
        <w:ind w:firstLine="567"/>
        <w:jc w:val="center"/>
        <w:rPr>
          <w:rFonts w:ascii="Times New Roman" w:hAnsi="Times New Roman"/>
          <w:b/>
          <w:bCs/>
          <w:sz w:val="28"/>
          <w:szCs w:val="28"/>
        </w:rPr>
      </w:pPr>
      <w:r>
        <w:rPr>
          <w:rFonts w:ascii="Times New Roman" w:hAnsi="Times New Roman"/>
          <w:b/>
          <w:bCs/>
          <w:sz w:val="28"/>
          <w:szCs w:val="28"/>
        </w:rPr>
        <w:t>Стаття 8. ПОРЯДОК РЕОРГАНІЗАЦІЇ ТА ЛІКВІДАЦІЇ ЗАКЛАДУ</w:t>
      </w:r>
    </w:p>
    <w:p w14:paraId="63EC65E2"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8.1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w:t>
      </w:r>
    </w:p>
    <w:p w14:paraId="7F0D8C9A" w14:textId="77777777" w:rsidR="003D4EF2" w:rsidRDefault="003D4EF2" w:rsidP="003D4EF2">
      <w:pPr>
        <w:tabs>
          <w:tab w:val="left" w:pos="567"/>
        </w:tabs>
        <w:jc w:val="both"/>
        <w:rPr>
          <w:rFonts w:ascii="Times New Roman" w:hAnsi="Times New Roman"/>
          <w:sz w:val="28"/>
          <w:szCs w:val="28"/>
        </w:rPr>
      </w:pPr>
      <w:r>
        <w:rPr>
          <w:rFonts w:ascii="Times New Roman" w:hAnsi="Times New Roman"/>
          <w:sz w:val="28"/>
          <w:szCs w:val="28"/>
        </w:rPr>
        <w:t>бюджету в разі припинення діяльності юридичної особи (у результаті її ліквідації, злиття, поділу, приєднання  або перетворення).</w:t>
      </w:r>
    </w:p>
    <w:p w14:paraId="45D7F9AA" w14:textId="77777777" w:rsidR="003D4EF2" w:rsidRDefault="003D4EF2" w:rsidP="003D4EF2">
      <w:pPr>
        <w:tabs>
          <w:tab w:val="left" w:pos="0"/>
        </w:tabs>
        <w:ind w:firstLine="567"/>
        <w:jc w:val="both"/>
        <w:rPr>
          <w:rFonts w:ascii="Times New Roman" w:hAnsi="Times New Roman"/>
          <w:sz w:val="28"/>
          <w:szCs w:val="28"/>
        </w:rPr>
      </w:pPr>
      <w:r>
        <w:rPr>
          <w:rFonts w:ascii="Times New Roman" w:hAnsi="Times New Roman"/>
          <w:bCs/>
          <w:sz w:val="28"/>
          <w:szCs w:val="28"/>
        </w:rPr>
        <w:t xml:space="preserve">8.2 </w:t>
      </w:r>
      <w:r>
        <w:rPr>
          <w:rFonts w:ascii="Times New Roman" w:hAnsi="Times New Roman"/>
          <w:sz w:val="28"/>
          <w:szCs w:val="28"/>
        </w:rPr>
        <w:t>Перейменування Закладу можливе у порядку, передбаченому законодавством України.</w:t>
      </w:r>
    </w:p>
    <w:p w14:paraId="0991C335"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bCs/>
          <w:sz w:val="28"/>
          <w:szCs w:val="28"/>
        </w:rPr>
        <w:t>8.3</w:t>
      </w:r>
      <w:r>
        <w:rPr>
          <w:rFonts w:ascii="Times New Roman" w:hAnsi="Times New Roman"/>
          <w:sz w:val="28"/>
          <w:szCs w:val="28"/>
        </w:rPr>
        <w:t xml:space="preserve"> При реорганізації Закладу вся сукупність прав та обов’язків переходить до його правонаступників.</w:t>
      </w:r>
    </w:p>
    <w:p w14:paraId="37FA7091"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8.4 Ліквідація Закладу здійснюється ліквідаційною комісією, яка утворюється Засновником. До складу ліквідаційної комісії входять представники Засновника та Органу управління. Порядок і терміни проведення ліквідації, а також терміни заявлення претензій кредиторам визначається згідно з чинним законодавством.</w:t>
      </w:r>
    </w:p>
    <w:p w14:paraId="1DBD39E1"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8.5 З</w:t>
      </w:r>
      <w:r>
        <w:rPr>
          <w:rFonts w:ascii="Times New Roman" w:hAnsi="Times New Roman"/>
          <w:b/>
          <w:sz w:val="28"/>
          <w:szCs w:val="28"/>
        </w:rPr>
        <w:t xml:space="preserve"> </w:t>
      </w:r>
      <w:r>
        <w:rPr>
          <w:rFonts w:ascii="Times New Roman" w:hAnsi="Times New Roman"/>
          <w:sz w:val="28"/>
          <w:szCs w:val="28"/>
        </w:rPr>
        <w:t>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14:paraId="7F621FFC"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sz w:val="28"/>
          <w:szCs w:val="28"/>
        </w:rPr>
        <w:t>8.6 Заклад вважається ліквідованим або реорганізованим з моменту його виключення з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14:paraId="7272100A" w14:textId="77777777" w:rsidR="003D4EF2" w:rsidRDefault="003D4EF2" w:rsidP="003D4EF2">
      <w:pPr>
        <w:tabs>
          <w:tab w:val="left" w:pos="567"/>
        </w:tabs>
        <w:ind w:firstLine="567"/>
        <w:jc w:val="both"/>
        <w:rPr>
          <w:rFonts w:ascii="Times New Roman" w:hAnsi="Times New Roman"/>
          <w:sz w:val="28"/>
          <w:szCs w:val="28"/>
        </w:rPr>
      </w:pPr>
      <w:r>
        <w:rPr>
          <w:rFonts w:ascii="Times New Roman" w:hAnsi="Times New Roman"/>
          <w:bCs/>
          <w:sz w:val="28"/>
          <w:szCs w:val="28"/>
        </w:rPr>
        <w:t>8.7</w:t>
      </w:r>
      <w:r>
        <w:rPr>
          <w:rFonts w:ascii="Times New Roman" w:hAnsi="Times New Roman"/>
          <w:b/>
          <w:bCs/>
          <w:sz w:val="28"/>
          <w:szCs w:val="28"/>
        </w:rPr>
        <w:t xml:space="preserve"> </w:t>
      </w:r>
      <w:r>
        <w:rPr>
          <w:rFonts w:ascii="Times New Roman" w:hAnsi="Times New Roman"/>
          <w:sz w:val="28"/>
          <w:szCs w:val="28"/>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1CDE3576" w14:textId="77777777" w:rsidR="003D4EF2" w:rsidRDefault="003D4EF2" w:rsidP="003D4EF2">
      <w:pPr>
        <w:tabs>
          <w:tab w:val="left" w:pos="567"/>
        </w:tabs>
        <w:jc w:val="both"/>
        <w:rPr>
          <w:bCs/>
          <w:sz w:val="28"/>
          <w:szCs w:val="28"/>
        </w:rPr>
      </w:pPr>
    </w:p>
    <w:p w14:paraId="13B5C404" w14:textId="77777777" w:rsidR="003D4EF2" w:rsidRDefault="003D4EF2" w:rsidP="003D4EF2">
      <w:pPr>
        <w:spacing w:after="0"/>
        <w:rPr>
          <w:rFonts w:ascii="Times New Roman" w:hAnsi="Times New Roman"/>
          <w:b/>
          <w:sz w:val="28"/>
          <w:szCs w:val="28"/>
        </w:rPr>
      </w:pPr>
    </w:p>
    <w:p w14:paraId="3F2D8041" w14:textId="77777777" w:rsidR="003D4EF2" w:rsidRDefault="003D4EF2" w:rsidP="003D4EF2">
      <w:pPr>
        <w:spacing w:after="0"/>
        <w:ind w:left="142"/>
        <w:jc w:val="both"/>
        <w:rPr>
          <w:rFonts w:ascii="Times New Roman" w:hAnsi="Times New Roman"/>
          <w:sz w:val="28"/>
          <w:szCs w:val="28"/>
        </w:rPr>
      </w:pPr>
      <w:r>
        <w:rPr>
          <w:rFonts w:ascii="Times New Roman" w:hAnsi="Times New Roman"/>
          <w:iCs/>
          <w:sz w:val="28"/>
          <w:szCs w:val="28"/>
        </w:rPr>
        <w:lastRenderedPageBreak/>
        <w:t>Міський голова                                                                         Ігор САПОЖКО</w:t>
      </w:r>
    </w:p>
    <w:p w14:paraId="5FE45D4F" w14:textId="77777777" w:rsidR="00A832D7" w:rsidRDefault="00A832D7"/>
    <w:sectPr w:rsidR="00A83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30B3"/>
    <w:multiLevelType w:val="multilevel"/>
    <w:tmpl w:val="DA20BB9E"/>
    <w:lvl w:ilvl="0">
      <w:start w:val="4"/>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15:restartNumberingAfterBreak="0">
    <w:nsid w:val="10BD4E9B"/>
    <w:multiLevelType w:val="multilevel"/>
    <w:tmpl w:val="EFC26EEC"/>
    <w:lvl w:ilvl="0">
      <w:start w:val="2"/>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15:restartNumberingAfterBreak="0">
    <w:nsid w:val="148972D8"/>
    <w:multiLevelType w:val="hybridMultilevel"/>
    <w:tmpl w:val="2618A8EC"/>
    <w:lvl w:ilvl="0" w:tplc="1D00DB12">
      <w:start w:val="1"/>
      <w:numFmt w:val="bullet"/>
      <w:lvlText w:val="-"/>
      <w:lvlJc w:val="left"/>
      <w:pPr>
        <w:ind w:left="1582" w:hanging="360"/>
      </w:pPr>
      <w:rPr>
        <w:rFonts w:ascii="Times New Roman" w:hAnsi="Times New Roman"/>
      </w:rPr>
    </w:lvl>
    <w:lvl w:ilvl="1" w:tplc="F104E81C">
      <w:start w:val="1"/>
      <w:numFmt w:val="bullet"/>
      <w:lvlText w:val="o"/>
      <w:lvlJc w:val="left"/>
      <w:pPr>
        <w:ind w:left="2302" w:hanging="360"/>
      </w:pPr>
      <w:rPr>
        <w:rFonts w:ascii="Courier New" w:hAnsi="Courier New"/>
      </w:rPr>
    </w:lvl>
    <w:lvl w:ilvl="2" w:tplc="FFBA483C">
      <w:start w:val="1"/>
      <w:numFmt w:val="bullet"/>
      <w:lvlText w:val=""/>
      <w:lvlJc w:val="left"/>
      <w:pPr>
        <w:ind w:left="3022" w:hanging="360"/>
      </w:pPr>
      <w:rPr>
        <w:rFonts w:ascii="Wingdings" w:hAnsi="Wingdings"/>
      </w:rPr>
    </w:lvl>
    <w:lvl w:ilvl="3" w:tplc="A9780818">
      <w:start w:val="1"/>
      <w:numFmt w:val="bullet"/>
      <w:lvlText w:val=""/>
      <w:lvlJc w:val="left"/>
      <w:pPr>
        <w:ind w:left="3742" w:hanging="360"/>
      </w:pPr>
      <w:rPr>
        <w:rFonts w:ascii="Symbol" w:hAnsi="Symbol"/>
      </w:rPr>
    </w:lvl>
    <w:lvl w:ilvl="4" w:tplc="E904D740">
      <w:start w:val="1"/>
      <w:numFmt w:val="bullet"/>
      <w:lvlText w:val="o"/>
      <w:lvlJc w:val="left"/>
      <w:pPr>
        <w:ind w:left="4462" w:hanging="360"/>
      </w:pPr>
      <w:rPr>
        <w:rFonts w:ascii="Courier New" w:hAnsi="Courier New"/>
      </w:rPr>
    </w:lvl>
    <w:lvl w:ilvl="5" w:tplc="64D6D0AC">
      <w:start w:val="1"/>
      <w:numFmt w:val="bullet"/>
      <w:lvlText w:val=""/>
      <w:lvlJc w:val="left"/>
      <w:pPr>
        <w:ind w:left="5182" w:hanging="360"/>
      </w:pPr>
      <w:rPr>
        <w:rFonts w:ascii="Wingdings" w:hAnsi="Wingdings"/>
      </w:rPr>
    </w:lvl>
    <w:lvl w:ilvl="6" w:tplc="D2CEA05C">
      <w:start w:val="1"/>
      <w:numFmt w:val="bullet"/>
      <w:lvlText w:val=""/>
      <w:lvlJc w:val="left"/>
      <w:pPr>
        <w:ind w:left="5902" w:hanging="360"/>
      </w:pPr>
      <w:rPr>
        <w:rFonts w:ascii="Symbol" w:hAnsi="Symbol"/>
      </w:rPr>
    </w:lvl>
    <w:lvl w:ilvl="7" w:tplc="9424BF6E">
      <w:start w:val="1"/>
      <w:numFmt w:val="bullet"/>
      <w:lvlText w:val="o"/>
      <w:lvlJc w:val="left"/>
      <w:pPr>
        <w:ind w:left="6622" w:hanging="360"/>
      </w:pPr>
      <w:rPr>
        <w:rFonts w:ascii="Courier New" w:hAnsi="Courier New"/>
      </w:rPr>
    </w:lvl>
    <w:lvl w:ilvl="8" w:tplc="596052C4">
      <w:start w:val="1"/>
      <w:numFmt w:val="bullet"/>
      <w:lvlText w:val=""/>
      <w:lvlJc w:val="left"/>
      <w:pPr>
        <w:ind w:left="7342" w:hanging="360"/>
      </w:pPr>
      <w:rPr>
        <w:rFonts w:ascii="Wingdings" w:hAnsi="Wingdings"/>
      </w:rPr>
    </w:lvl>
  </w:abstractNum>
  <w:abstractNum w:abstractNumId="3" w15:restartNumberingAfterBreak="0">
    <w:nsid w:val="187A2A9C"/>
    <w:multiLevelType w:val="multilevel"/>
    <w:tmpl w:val="00E48BA2"/>
    <w:lvl w:ilvl="0">
      <w:start w:val="4"/>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15:restartNumberingAfterBreak="0">
    <w:nsid w:val="2CC25816"/>
    <w:multiLevelType w:val="hybridMultilevel"/>
    <w:tmpl w:val="9412EC62"/>
    <w:lvl w:ilvl="0" w:tplc="9A58B128">
      <w:start w:val="4"/>
      <w:numFmt w:val="bullet"/>
      <w:lvlText w:val="-"/>
      <w:lvlJc w:val="left"/>
      <w:pPr>
        <w:ind w:left="1287" w:hanging="360"/>
      </w:pPr>
      <w:rPr>
        <w:rFonts w:ascii="Times New Roman" w:hAnsi="Times New Roman"/>
      </w:rPr>
    </w:lvl>
    <w:lvl w:ilvl="1" w:tplc="B8A4FFB6">
      <w:start w:val="1"/>
      <w:numFmt w:val="bullet"/>
      <w:lvlText w:val="o"/>
      <w:lvlJc w:val="left"/>
      <w:pPr>
        <w:ind w:left="2007" w:hanging="360"/>
      </w:pPr>
      <w:rPr>
        <w:rFonts w:ascii="Courier New" w:hAnsi="Courier New"/>
      </w:rPr>
    </w:lvl>
    <w:lvl w:ilvl="2" w:tplc="80388BAE">
      <w:start w:val="1"/>
      <w:numFmt w:val="bullet"/>
      <w:lvlText w:val=""/>
      <w:lvlJc w:val="left"/>
      <w:pPr>
        <w:ind w:left="2727" w:hanging="360"/>
      </w:pPr>
      <w:rPr>
        <w:rFonts w:ascii="Wingdings" w:hAnsi="Wingdings"/>
      </w:rPr>
    </w:lvl>
    <w:lvl w:ilvl="3" w:tplc="307EA9DE">
      <w:start w:val="1"/>
      <w:numFmt w:val="bullet"/>
      <w:lvlText w:val=""/>
      <w:lvlJc w:val="left"/>
      <w:pPr>
        <w:ind w:left="3447" w:hanging="360"/>
      </w:pPr>
      <w:rPr>
        <w:rFonts w:ascii="Symbol" w:hAnsi="Symbol"/>
      </w:rPr>
    </w:lvl>
    <w:lvl w:ilvl="4" w:tplc="3244B366">
      <w:start w:val="1"/>
      <w:numFmt w:val="bullet"/>
      <w:lvlText w:val="o"/>
      <w:lvlJc w:val="left"/>
      <w:pPr>
        <w:ind w:left="4167" w:hanging="360"/>
      </w:pPr>
      <w:rPr>
        <w:rFonts w:ascii="Courier New" w:hAnsi="Courier New"/>
      </w:rPr>
    </w:lvl>
    <w:lvl w:ilvl="5" w:tplc="D2A481C4">
      <w:start w:val="1"/>
      <w:numFmt w:val="bullet"/>
      <w:lvlText w:val=""/>
      <w:lvlJc w:val="left"/>
      <w:pPr>
        <w:ind w:left="4887" w:hanging="360"/>
      </w:pPr>
      <w:rPr>
        <w:rFonts w:ascii="Wingdings" w:hAnsi="Wingdings"/>
      </w:rPr>
    </w:lvl>
    <w:lvl w:ilvl="6" w:tplc="99FCC5E4">
      <w:start w:val="1"/>
      <w:numFmt w:val="bullet"/>
      <w:lvlText w:val=""/>
      <w:lvlJc w:val="left"/>
      <w:pPr>
        <w:ind w:left="5607" w:hanging="360"/>
      </w:pPr>
      <w:rPr>
        <w:rFonts w:ascii="Symbol" w:hAnsi="Symbol"/>
      </w:rPr>
    </w:lvl>
    <w:lvl w:ilvl="7" w:tplc="71A66E58">
      <w:start w:val="1"/>
      <w:numFmt w:val="bullet"/>
      <w:lvlText w:val="o"/>
      <w:lvlJc w:val="left"/>
      <w:pPr>
        <w:ind w:left="6327" w:hanging="360"/>
      </w:pPr>
      <w:rPr>
        <w:rFonts w:ascii="Courier New" w:hAnsi="Courier New"/>
      </w:rPr>
    </w:lvl>
    <w:lvl w:ilvl="8" w:tplc="941ECDC2">
      <w:start w:val="1"/>
      <w:numFmt w:val="bullet"/>
      <w:lvlText w:val=""/>
      <w:lvlJc w:val="left"/>
      <w:pPr>
        <w:ind w:left="7047" w:hanging="360"/>
      </w:pPr>
      <w:rPr>
        <w:rFonts w:ascii="Wingdings" w:hAnsi="Wingdings"/>
      </w:rPr>
    </w:lvl>
  </w:abstractNum>
  <w:abstractNum w:abstractNumId="5" w15:restartNumberingAfterBreak="0">
    <w:nsid w:val="3C2056E8"/>
    <w:multiLevelType w:val="hybridMultilevel"/>
    <w:tmpl w:val="9378ED90"/>
    <w:lvl w:ilvl="0" w:tplc="D19601B2">
      <w:start w:val="1"/>
      <w:numFmt w:val="bullet"/>
      <w:lvlText w:val="-"/>
      <w:lvlJc w:val="left"/>
      <w:pPr>
        <w:ind w:left="1144" w:hanging="360"/>
      </w:pPr>
      <w:rPr>
        <w:rFonts w:ascii="Times New Roman" w:hAnsi="Times New Roman"/>
      </w:rPr>
    </w:lvl>
    <w:lvl w:ilvl="1" w:tplc="47003C54">
      <w:start w:val="1"/>
      <w:numFmt w:val="bullet"/>
      <w:lvlText w:val="o"/>
      <w:lvlJc w:val="left"/>
      <w:pPr>
        <w:ind w:left="1864" w:hanging="360"/>
      </w:pPr>
      <w:rPr>
        <w:rFonts w:ascii="Courier New" w:hAnsi="Courier New"/>
      </w:rPr>
    </w:lvl>
    <w:lvl w:ilvl="2" w:tplc="EF982AE6">
      <w:start w:val="1"/>
      <w:numFmt w:val="bullet"/>
      <w:lvlText w:val=""/>
      <w:lvlJc w:val="left"/>
      <w:pPr>
        <w:ind w:left="2584" w:hanging="360"/>
      </w:pPr>
      <w:rPr>
        <w:rFonts w:ascii="Wingdings" w:hAnsi="Wingdings"/>
      </w:rPr>
    </w:lvl>
    <w:lvl w:ilvl="3" w:tplc="035E6686">
      <w:start w:val="1"/>
      <w:numFmt w:val="bullet"/>
      <w:lvlText w:val=""/>
      <w:lvlJc w:val="left"/>
      <w:pPr>
        <w:ind w:left="3304" w:hanging="360"/>
      </w:pPr>
      <w:rPr>
        <w:rFonts w:ascii="Symbol" w:hAnsi="Symbol"/>
      </w:rPr>
    </w:lvl>
    <w:lvl w:ilvl="4" w:tplc="870AFAAA">
      <w:start w:val="1"/>
      <w:numFmt w:val="bullet"/>
      <w:lvlText w:val="o"/>
      <w:lvlJc w:val="left"/>
      <w:pPr>
        <w:ind w:left="4024" w:hanging="360"/>
      </w:pPr>
      <w:rPr>
        <w:rFonts w:ascii="Courier New" w:hAnsi="Courier New"/>
      </w:rPr>
    </w:lvl>
    <w:lvl w:ilvl="5" w:tplc="E42600AE">
      <w:start w:val="1"/>
      <w:numFmt w:val="bullet"/>
      <w:lvlText w:val=""/>
      <w:lvlJc w:val="left"/>
      <w:pPr>
        <w:ind w:left="4744" w:hanging="360"/>
      </w:pPr>
      <w:rPr>
        <w:rFonts w:ascii="Wingdings" w:hAnsi="Wingdings"/>
      </w:rPr>
    </w:lvl>
    <w:lvl w:ilvl="6" w:tplc="7E865BE8">
      <w:start w:val="1"/>
      <w:numFmt w:val="bullet"/>
      <w:lvlText w:val=""/>
      <w:lvlJc w:val="left"/>
      <w:pPr>
        <w:ind w:left="5464" w:hanging="360"/>
      </w:pPr>
      <w:rPr>
        <w:rFonts w:ascii="Symbol" w:hAnsi="Symbol"/>
      </w:rPr>
    </w:lvl>
    <w:lvl w:ilvl="7" w:tplc="630A0198">
      <w:start w:val="1"/>
      <w:numFmt w:val="bullet"/>
      <w:lvlText w:val="o"/>
      <w:lvlJc w:val="left"/>
      <w:pPr>
        <w:ind w:left="6184" w:hanging="360"/>
      </w:pPr>
      <w:rPr>
        <w:rFonts w:ascii="Courier New" w:hAnsi="Courier New"/>
      </w:rPr>
    </w:lvl>
    <w:lvl w:ilvl="8" w:tplc="A1C827F8">
      <w:start w:val="1"/>
      <w:numFmt w:val="bullet"/>
      <w:lvlText w:val=""/>
      <w:lvlJc w:val="left"/>
      <w:pPr>
        <w:ind w:left="6904" w:hanging="360"/>
      </w:pPr>
      <w:rPr>
        <w:rFonts w:ascii="Wingdings" w:hAnsi="Wingdings"/>
      </w:rPr>
    </w:lvl>
  </w:abstractNum>
  <w:num w:numId="1" w16cid:durableId="31688622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670733">
    <w:abstractNumId w:val="4"/>
    <w:lvlOverride w:ilvl="0"/>
    <w:lvlOverride w:ilvl="1"/>
    <w:lvlOverride w:ilvl="2"/>
    <w:lvlOverride w:ilvl="3"/>
    <w:lvlOverride w:ilvl="4"/>
    <w:lvlOverride w:ilvl="5"/>
    <w:lvlOverride w:ilvl="6"/>
    <w:lvlOverride w:ilvl="7"/>
    <w:lvlOverride w:ilvl="8"/>
  </w:num>
  <w:num w:numId="3" w16cid:durableId="680864073">
    <w:abstractNumId w:val="5"/>
    <w:lvlOverride w:ilvl="0"/>
    <w:lvlOverride w:ilvl="1"/>
    <w:lvlOverride w:ilvl="2"/>
    <w:lvlOverride w:ilvl="3"/>
    <w:lvlOverride w:ilvl="4"/>
    <w:lvlOverride w:ilvl="5"/>
    <w:lvlOverride w:ilvl="6"/>
    <w:lvlOverride w:ilvl="7"/>
    <w:lvlOverride w:ilvl="8"/>
  </w:num>
  <w:num w:numId="4" w16cid:durableId="197980269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168678">
    <w:abstractNumId w:val="2"/>
    <w:lvlOverride w:ilvl="0"/>
    <w:lvlOverride w:ilvl="1"/>
    <w:lvlOverride w:ilvl="2"/>
    <w:lvlOverride w:ilvl="3"/>
    <w:lvlOverride w:ilvl="4"/>
    <w:lvlOverride w:ilvl="5"/>
    <w:lvlOverride w:ilvl="6"/>
    <w:lvlOverride w:ilvl="7"/>
    <w:lvlOverride w:ilvl="8"/>
  </w:num>
  <w:num w:numId="6" w16cid:durableId="1604343444">
    <w:abstractNumId w:val="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B2"/>
    <w:rsid w:val="003D4EF2"/>
    <w:rsid w:val="00A832D7"/>
    <w:rsid w:val="00DB6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55CE"/>
  <w15:chartTrackingRefBased/>
  <w15:docId w15:val="{85471622-CAEC-4F07-9B09-306C4917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EF2"/>
    <w:pPr>
      <w:spacing w:after="200" w:line="276" w:lineRule="auto"/>
    </w:pPr>
    <w:rPr>
      <w:rFonts w:ascii="Calibri" w:eastAsia="Times New Roman" w:hAnsi="Calibri" w:cs="Times New Roman"/>
      <w:kern w:val="0"/>
      <w:lang w:eastAsia="uk-UA"/>
      <w14:ligatures w14:val="none"/>
    </w:rPr>
  </w:style>
  <w:style w:type="paragraph" w:styleId="1">
    <w:name w:val="heading 1"/>
    <w:basedOn w:val="a"/>
    <w:next w:val="a"/>
    <w:link w:val="10"/>
    <w:qFormat/>
    <w:rsid w:val="003D4EF2"/>
    <w:pPr>
      <w:keepNext/>
      <w:spacing w:after="0" w:line="240" w:lineRule="auto"/>
      <w:ind w:left="-720"/>
      <w:outlineLvl w:val="0"/>
    </w:pPr>
    <w:rPr>
      <w:rFonts w:ascii="Times New Roman" w:hAnsi="Times New Roman"/>
      <w:b/>
      <w:bCs/>
      <w:sz w:val="24"/>
      <w:szCs w:val="24"/>
      <w:lang w:eastAsia="ru-RU"/>
    </w:rPr>
  </w:style>
  <w:style w:type="paragraph" w:styleId="2">
    <w:name w:val="heading 2"/>
    <w:basedOn w:val="a"/>
    <w:next w:val="a"/>
    <w:link w:val="20"/>
    <w:semiHidden/>
    <w:unhideWhenUsed/>
    <w:qFormat/>
    <w:rsid w:val="003D4EF2"/>
    <w:pPr>
      <w:keepNext/>
      <w:spacing w:after="0" w:line="240" w:lineRule="auto"/>
      <w:ind w:left="-720"/>
      <w:outlineLvl w:val="1"/>
    </w:pPr>
    <w:rPr>
      <w:rFonts w:ascii="Times New Roman" w:hAnsi="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4EF2"/>
    <w:rPr>
      <w:rFonts w:ascii="Times New Roman" w:eastAsia="Times New Roman" w:hAnsi="Times New Roman" w:cs="Times New Roman"/>
      <w:b/>
      <w:bCs/>
      <w:kern w:val="0"/>
      <w:sz w:val="24"/>
      <w:szCs w:val="24"/>
      <w:lang w:eastAsia="ru-RU"/>
      <w14:ligatures w14:val="none"/>
    </w:rPr>
  </w:style>
  <w:style w:type="character" w:customStyle="1" w:styleId="20">
    <w:name w:val="Заголовок 2 Знак"/>
    <w:basedOn w:val="a0"/>
    <w:link w:val="2"/>
    <w:semiHidden/>
    <w:rsid w:val="003D4EF2"/>
    <w:rPr>
      <w:rFonts w:ascii="Times New Roman" w:eastAsia="Times New Roman" w:hAnsi="Times New Roman" w:cs="Times New Roman"/>
      <w:b/>
      <w:bCs/>
      <w:color w:val="000000"/>
      <w:kern w:val="0"/>
      <w:sz w:val="24"/>
      <w:szCs w:val="24"/>
      <w:lang w:eastAsia="ru-RU"/>
      <w14:ligatures w14:val="none"/>
    </w:rPr>
  </w:style>
  <w:style w:type="paragraph" w:styleId="a3">
    <w:name w:val="Normal (Web)"/>
    <w:basedOn w:val="a"/>
    <w:semiHidden/>
    <w:unhideWhenUsed/>
    <w:rsid w:val="003D4EF2"/>
    <w:pPr>
      <w:spacing w:before="100" w:beforeAutospacing="1" w:after="100" w:afterAutospacing="1" w:line="240" w:lineRule="auto"/>
    </w:pPr>
    <w:rPr>
      <w:rFonts w:ascii="Times New Roman" w:hAnsi="Times New Roman"/>
      <w:sz w:val="24"/>
      <w:szCs w:val="24"/>
      <w:lang w:eastAsia="ru-RU"/>
    </w:rPr>
  </w:style>
  <w:style w:type="paragraph" w:styleId="a4">
    <w:name w:val="No Spacing"/>
    <w:qFormat/>
    <w:rsid w:val="003D4EF2"/>
    <w:pPr>
      <w:spacing w:after="0" w:line="240" w:lineRule="auto"/>
    </w:pPr>
    <w:rPr>
      <w:rFonts w:ascii="Calibri" w:eastAsia="Times New Roman" w:hAnsi="Calibri" w:cs="Times New Roman"/>
      <w:kern w:val="0"/>
      <w:lang w:eastAsia="uk-UA"/>
      <w14:ligatures w14:val="none"/>
    </w:rPr>
  </w:style>
  <w:style w:type="character" w:styleId="a5">
    <w:name w:val="Emphasis"/>
    <w:basedOn w:val="a0"/>
    <w:qFormat/>
    <w:rsid w:val="003D4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16655</Words>
  <Characters>9494</Characters>
  <Application>Microsoft Office Word</Application>
  <DocSecurity>0</DocSecurity>
  <Lines>79</Lines>
  <Paragraphs>52</Paragraphs>
  <ScaleCrop>false</ScaleCrop>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2024-01-29T09:25:00Z</dcterms:created>
  <dcterms:modified xsi:type="dcterms:W3CDTF">2024-01-29T09:26:00Z</dcterms:modified>
</cp:coreProperties>
</file>