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42FD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 w:rsidRPr="00796BD6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DCFA7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Програми сприяння</w:t>
      </w:r>
    </w:p>
    <w:p w14:paraId="22644184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розвитку підприємництва</w:t>
      </w:r>
    </w:p>
    <w:p w14:paraId="7B322490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Броварській міській територіальній</w:t>
      </w:r>
    </w:p>
    <w:p w14:paraId="4DB1B0AE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громаді на 2024-2028 роки</w:t>
      </w:r>
    </w:p>
    <w:p w14:paraId="34D3F388" w14:textId="3E848941" w:rsidR="00796BD6" w:rsidRPr="009F432E" w:rsidRDefault="00796BD6" w:rsidP="00796BD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32E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25.01.2024 </w:t>
      </w:r>
      <w:r w:rsidRPr="009F432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1489-64-08</w:t>
      </w:r>
    </w:p>
    <w:p w14:paraId="42326699" w14:textId="77777777" w:rsidR="00796BD6" w:rsidRPr="002D569F" w:rsidRDefault="00796BD6" w:rsidP="00796BD6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6CC48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 та потреба у фінансуванні Програми сприяння розвитку підприємництва у Броварській міській територіальній громаді</w:t>
      </w:r>
    </w:p>
    <w:p w14:paraId="0E27B1B0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2024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2028 роки </w:t>
      </w:r>
    </w:p>
    <w:p w14:paraId="23D86403" w14:textId="77777777" w:rsidR="00796BD6" w:rsidRDefault="00796BD6" w:rsidP="00796BD6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18DF9" w14:textId="77777777" w:rsidR="00796BD6" w:rsidRDefault="00796BD6" w:rsidP="00796BD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2"/>
        <w:gridCol w:w="3811"/>
        <w:gridCol w:w="2268"/>
        <w:gridCol w:w="1701"/>
        <w:gridCol w:w="1565"/>
        <w:gridCol w:w="1128"/>
        <w:gridCol w:w="851"/>
        <w:gridCol w:w="850"/>
        <w:gridCol w:w="850"/>
        <w:gridCol w:w="850"/>
        <w:gridCol w:w="852"/>
      </w:tblGrid>
      <w:tr w:rsidR="00796BD6" w14:paraId="3E6D507C" w14:textId="77777777" w:rsidTr="00B3396F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5CD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266F76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F2" w14:textId="77777777" w:rsidR="00796BD6" w:rsidRPr="00DB649A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9A">
              <w:rPr>
                <w:rFonts w:ascii="Times New Roman" w:hAnsi="Times New Roman" w:cs="Times New Roman"/>
                <w:sz w:val="28"/>
                <w:szCs w:val="28"/>
              </w:rPr>
              <w:t>Заходи до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9AA5" w14:textId="77777777" w:rsidR="00796BD6" w:rsidRPr="00DB649A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9A">
              <w:rPr>
                <w:rFonts w:ascii="Times New Roman" w:hAnsi="Times New Roman" w:cs="Times New Roman"/>
                <w:sz w:val="28"/>
                <w:szCs w:val="28"/>
              </w:rPr>
              <w:t>Виконавці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9A0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87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CD4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14:paraId="5D8F192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(тис. грн.)</w:t>
            </w:r>
          </w:p>
          <w:p w14:paraId="55C474E2" w14:textId="77777777" w:rsidR="00796BD6" w:rsidRPr="00C0338F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F72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14:paraId="5B49EF4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(тис. грн.) по рокам</w:t>
            </w:r>
          </w:p>
        </w:tc>
      </w:tr>
      <w:tr w:rsidR="00796BD6" w14:paraId="6B0BCED9" w14:textId="77777777" w:rsidTr="00B3396F">
        <w:trPr>
          <w:trHeight w:val="28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68C9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A24B" w14:textId="77777777" w:rsidR="00796BD6" w:rsidRPr="00035518" w:rsidRDefault="00796BD6" w:rsidP="00B3396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BE5C" w14:textId="77777777" w:rsidR="00796BD6" w:rsidRPr="00035518" w:rsidRDefault="00796BD6" w:rsidP="00B3396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937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299A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2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F2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C6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1CB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756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602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796BD6" w14:paraId="2D8B89D0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F63" w14:textId="77777777" w:rsidR="00796BD6" w:rsidRPr="00035518" w:rsidRDefault="00796BD6" w:rsidP="00B3396F">
            <w:pPr>
              <w:pStyle w:val="a8"/>
              <w:widowControl w:val="0"/>
              <w:numPr>
                <w:ilvl w:val="3"/>
                <w:numId w:val="1"/>
              </w:numPr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F11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Нормативно-правове регулювання</w:t>
            </w:r>
          </w:p>
        </w:tc>
      </w:tr>
      <w:tr w:rsidR="00796BD6" w14:paraId="6FD91DD6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A0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43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1.1.Забезпечення прозорості та відкритості виконання положень державної регуляторної політики .</w:t>
            </w:r>
          </w:p>
          <w:p w14:paraId="609C714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дії регуляторних актів та проведення заходів з відстеження їх </w:t>
            </w:r>
          </w:p>
          <w:p w14:paraId="6CB3169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46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2BF781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розробники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E4A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892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1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26A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719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8C0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41D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7F4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3DDE13A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06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57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1.2.Залучення представників бізнесу, громадських організацій до публічного обговорення проектів регуляторних актів, які мають суттєвий вплив на здійснення підприємницької діяльності</w:t>
            </w:r>
          </w:p>
          <w:p w14:paraId="478F518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44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  <w:p w14:paraId="540D15B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C1B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D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58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0F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7F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2C3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17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7BF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E697E5F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58A" w14:textId="77777777" w:rsidR="00796BD6" w:rsidRPr="00917DC3" w:rsidRDefault="00796BD6" w:rsidP="00B3396F">
            <w:pPr>
              <w:pStyle w:val="a8"/>
              <w:widowControl w:val="0"/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Сприяння розвитку бізнесу</w:t>
            </w:r>
          </w:p>
        </w:tc>
      </w:tr>
      <w:tr w:rsidR="00796BD6" w14:paraId="6D7CE7BE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80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A63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2.1.Удосконалення системи надання електронних адміністративних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87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обслуговування «Прозорий офіс»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B91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87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B9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55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3E2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947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96E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4D6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088E8188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B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A0E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2.2.Розміщення інформації щодо вільних земельних ділянок та  проведення аукціонів з продажу та оренди земельних ділянок на офіційному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61C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627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79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4C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30A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27D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A94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669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2EC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F71C7E1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DD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03C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2.3.Постійне оновлення переліку вільних приміщень, що перебувають у комунальній власності та інформування підприємництва про проведення аукціонів з продажу та оренди цих приміщень, на офіційному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B3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з питань комунальної власності та житла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9A1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484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E4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BEF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491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1A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E5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403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2E6530B6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D6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F2C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2.4.Сприяння участі підприємців-початківців - виробників  у місцевих, регіональних, національних виставках, форумах  та інших заходах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2D3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453634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6B2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6A0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EB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AA2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21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7A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9BE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40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96BD6" w14:paraId="61B1A96F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CC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C11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заходів щодо легалізації трудових відносин та виплати заробітної плати найманим працівникам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15D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4A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133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CC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0B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38B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51F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8B5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4B1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1C2E01F1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47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89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2.6.Сприяння у підтримці бізнесу та його започаткування для внутрішньо переміщених осіб (ВПО)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10A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55245B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155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E7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0F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826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16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CEA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B71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9F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318A11AC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7A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B66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Сприяння у підтримці бізнесу та його започаткування для учасників бойових дій/ветеранів та осіб з інвалідністю внаслідок війни та членів їх родин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92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EEC2A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2B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5E1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D9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DE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FDA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FFA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48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8CA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34CD723C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FC4" w14:textId="77777777" w:rsidR="00796BD6" w:rsidRPr="00917DC3" w:rsidRDefault="00796BD6" w:rsidP="00B3396F">
            <w:pPr>
              <w:pStyle w:val="a8"/>
              <w:widowControl w:val="0"/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Забезпечення комунікації з бізнесом</w:t>
            </w:r>
          </w:p>
        </w:tc>
      </w:tr>
      <w:tr w:rsidR="00796BD6" w14:paraId="5F7AB0CD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BD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618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3.1.Розповсюдження корисної актуальної інформації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суб’єктів підприємництва на офіційних веб порталах, соціальних мережах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EA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інвестицій,</w:t>
            </w:r>
          </w:p>
          <w:p w14:paraId="1243B0C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A97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3F0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E1C" w14:textId="77777777" w:rsidR="00796BD6" w:rsidRPr="00035518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9C6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140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7B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34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8DE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96BD6" w14:paraId="096D647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DE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94B0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Запровадження інструментів регулярного неформального діалогу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A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F73E20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14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24D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92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B85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0BB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255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9C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495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11A88D47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5F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C2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3.3.Проведення досліджень із залученням спеціалізованих інституцій щодо умов та розвитку бізнесу в громаді, визначення проблемних питань  та потреб бізнесу</w:t>
            </w:r>
          </w:p>
          <w:p w14:paraId="3E12BB1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DB3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2A9848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134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FB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AB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FF5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C1A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6EE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0C0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6C0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96BD6" w14:paraId="108F88E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CA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C36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3.4.Надання  інформаційно-консультаційних послуг суб’єктам малого та середнього бізнесу та підприємцям-початківцям щодо умов ведення господарської діяльності, постійне оновлення, наповнення інформаційних соціальних мереж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актуальною інформацією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040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3F34A68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9A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243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8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711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5A5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E8F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17E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0061FAB8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7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03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3.5.Консультаційний супровід  підприємців -початківців щодо отримання послуг через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CA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E5AA6E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3B9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39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DC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F28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5B9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DBF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755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3F9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2B118D31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22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1E1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3.6.Інформування підприємництва про можливості підтримки бізнесу при вступі України до ЄС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52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1C5FBB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966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698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27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47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D93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F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DA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A9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179C30EC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C6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BFD2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3.7.Сприяння в організації   виїзних зустрічей до успішних підприємств громади та громад в інших регіонах задля  обміну досвідом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4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4F1EA4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  <w:p w14:paraId="6FB5827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76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14E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1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7F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46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A4F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4EC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59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4F53A16C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07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0795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3.8.Надання інформаційно-консультаційних послуг   щодо компенсаційних витрат на оплату праці за працевлаштування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зареєстрованих безробітних з числа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BB5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1FE9CFA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7CF1C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Броварська 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9EF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04F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F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D6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7F4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11E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74F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B0C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D73FA43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6B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3768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3.9.Надання інформаційно-консультаційних послуг   щодо компенсаційних витрат на оплату праці за працевлаштування зареєстрованих безробітних з числа  учасників бойових дій/ветеранів та осіб з інвалідністю внаслідок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91C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23A83C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9DEFB8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2C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517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E4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328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443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72A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88F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F05E710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DE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Фінансова підтримка</w:t>
            </w:r>
          </w:p>
        </w:tc>
      </w:tr>
      <w:tr w:rsidR="00796BD6" w14:paraId="6AD0E79C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7B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FF6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4.1.Залучення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мікро, малого та середнього підприємництва до джерел фінансування:</w:t>
            </w:r>
          </w:p>
          <w:p w14:paraId="27403343" w14:textId="77777777" w:rsidR="00796BD6" w:rsidRDefault="00796BD6" w:rsidP="00796BD6">
            <w:pPr>
              <w:widowControl w:val="0"/>
              <w:tabs>
                <w:tab w:val="left" w:pos="1123"/>
              </w:tabs>
              <w:autoSpaceDE w:val="0"/>
              <w:autoSpaceDN w:val="0"/>
              <w:spacing w:after="0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-урядових грантових  програм;</w:t>
            </w:r>
          </w:p>
          <w:p w14:paraId="64FB5C74" w14:textId="77777777" w:rsidR="00796BD6" w:rsidRDefault="00796BD6" w:rsidP="00796BD6">
            <w:pPr>
              <w:widowControl w:val="0"/>
              <w:tabs>
                <w:tab w:val="left" w:pos="1123"/>
              </w:tabs>
              <w:autoSpaceDE w:val="0"/>
              <w:autoSpaceDN w:val="0"/>
              <w:spacing w:after="0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-міжнародної технічної допомоги;</w:t>
            </w:r>
          </w:p>
          <w:p w14:paraId="1A16A7CC" w14:textId="77777777" w:rsidR="00796BD6" w:rsidRDefault="00796BD6" w:rsidP="00796BD6">
            <w:pPr>
              <w:widowControl w:val="0"/>
              <w:tabs>
                <w:tab w:val="left" w:pos="1123"/>
              </w:tabs>
              <w:autoSpaceDE w:val="0"/>
              <w:autoSpaceDN w:val="0"/>
              <w:spacing w:after="0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-пропозицій донорської спільноти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A3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339272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080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D2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Грантові кошти</w:t>
            </w:r>
          </w:p>
          <w:p w14:paraId="4BE2FAA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10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712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0C2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161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66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діючих грантів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B2A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діючих грантів</w:t>
            </w:r>
          </w:p>
        </w:tc>
      </w:tr>
      <w:tr w:rsidR="00796BD6" w14:paraId="2AB5CF2E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80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08A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4.2.Сприяння в організації проведення презентації банківських  кредитних програм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малого і середнього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676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B7E9C8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346E2A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Представники банківських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AF5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0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69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74E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11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82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A42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D8B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64F190E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45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96A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4.3.Вивчення питання щодо запровадження ваучерної підтримки для учасників бойових дій, особам з інвалідністю внаслідок війни та членам їх сімей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80D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4E4F7A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2C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10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3D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9E8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A9A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AD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39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7BF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2325B32B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73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Навчання  та промоції  бізнесу громади</w:t>
            </w:r>
          </w:p>
        </w:tc>
      </w:tr>
      <w:tr w:rsidR="00796BD6" w14:paraId="3C5CCFE3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63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9B4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5.1.Залучення представників фіскальних, контролюючих органів, державних та фінансових установ, керівників управлінь міської ради, інших фахівців до консультування на базі Центру підтримки бізнесу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78D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C30CB5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46F55AD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Броварська філія Київського обласного центру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зайнятості,</w:t>
            </w:r>
          </w:p>
          <w:p w14:paraId="4DA9BCB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Державної податкової служби у Київській області,</w:t>
            </w:r>
          </w:p>
          <w:p w14:paraId="03B9D2E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Центральне міжрегіональне управління Державної  служби з питань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F5F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70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5F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F1B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EC5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D74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29B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FED" w14:textId="77777777" w:rsidR="00796BD6" w:rsidRDefault="00796BD6" w:rsidP="00B3396F">
            <w:pPr>
              <w:widowControl w:val="0"/>
              <w:tabs>
                <w:tab w:val="left" w:pos="792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2C519996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AA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FED7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Організація та проведення тренінгів для мікро, малого та середнього підприємництва з підготовки грантових та кредитних заявок, бізнес-планування, інновацій, експортно-імпортної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6D7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795FAB7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A8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D8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громади,</w:t>
            </w:r>
          </w:p>
          <w:p w14:paraId="3F2BEC2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суб’єктів підприємницької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A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AB3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F3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3A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122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45B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96BD6" w14:paraId="11EB5AA7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A3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B1FF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Організація та проведення семінарів,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тематичних навчальних заходів, спрямованих на активізацію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самозайнятості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професійної самореалізації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784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інвестицій,</w:t>
            </w:r>
          </w:p>
          <w:p w14:paraId="408FF4B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DAB188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</w:t>
            </w:r>
          </w:p>
          <w:p w14:paraId="57D8879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E38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73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43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F14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88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14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688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152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2742FDD7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83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44C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навчальних заходів 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</w:t>
            </w:r>
          </w:p>
          <w:p w14:paraId="5BAD5F52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B0F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B47EE5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18E53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</w:t>
            </w:r>
          </w:p>
          <w:p w14:paraId="2C1A80B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Київського обласного центру зайнятості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81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852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34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BF0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47E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42A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448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C1D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47704EC1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A3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71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5.5.Сприяння в організації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промоційної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компанії, орієнтованої на підтримку місцевого товаровиробника :</w:t>
            </w:r>
          </w:p>
          <w:p w14:paraId="763BF4F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організація виставок-ярмарок продукції місцевих виробників «Броварське - це якісне»;</w:t>
            </w:r>
          </w:p>
          <w:p w14:paraId="7531462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поширення інформаційних матеріалів про історії успіху місцевих виробників на веб сайті Броварської міської територіальної громади,  інших соціальних мережах;</w:t>
            </w:r>
          </w:p>
          <w:p w14:paraId="7E5D16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запровадження електронного каталогу товаровиробників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F0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</w:t>
            </w:r>
          </w:p>
          <w:p w14:paraId="15E0166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9B7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49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26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CEF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F87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1CA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B8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9A3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96BD6" w14:paraId="6393392F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7F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D82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5.6.Організація заходів з нагоди Дня підприємця, відзначення кращих суб’єктів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B74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C05CC9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65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2BD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AF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D77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EF5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3FB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183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DF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3C866035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BF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88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5.7.Сприяння в організації бізнес - місії до міст - партнерів з метою ознайомлення з можливостями і потребами бізнесу</w:t>
            </w:r>
          </w:p>
          <w:p w14:paraId="66BBD74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E0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077EDCA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  <w:p w14:paraId="28E447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155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CE1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суб’єктів підприємницької діяльності,</w:t>
            </w:r>
          </w:p>
          <w:p w14:paraId="553C55D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A8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44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9DA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28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9F6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9E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796BD6" w14:paraId="7EE4B5D8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3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2A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5.8.Сприяння у проведенні та організації  навчань для молоді з метою започаткування власної справи, розвитку підприємницьких ініціатив. Залучення до співпраці успішних підприємств, підприємців, ліцеїв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A79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7F44626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7D7F469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16C39B1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Державної податкової служби  в Київській області,</w:t>
            </w:r>
          </w:p>
          <w:p w14:paraId="6920CC6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03C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AEE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3F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E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048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25D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02D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ECB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46846C70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F9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B7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5.9.Срияння у розвитку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крафтового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підприємництва </w:t>
            </w:r>
          </w:p>
          <w:p w14:paraId="124BBCC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(участь у виставково-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ярмаркових заходах)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BD8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5195272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031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A5B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громади,</w:t>
            </w:r>
          </w:p>
          <w:p w14:paraId="5587ADE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донорські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3A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01C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44A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885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3FC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BA4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96BD6" w14:paraId="6DE723F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54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6714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Популяризація та розвиток механізмів соціального підприємництва. Організація навчання із залученням експертів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2A0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0643E7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032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19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  <w:p w14:paraId="5565015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0E29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92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076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FFC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A8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DCC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71E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96BD6" w14:paraId="17B6DBAB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55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CEF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навчальних заходів  для жінок-підприємниць, формування сталої спільноти жіночого підприємництва </w:t>
            </w:r>
          </w:p>
          <w:p w14:paraId="77C4022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E41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F45051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5EA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1B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33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09D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493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252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4A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41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19284071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C4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A893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 Сприяння в організації та  проведенні професійного навчання, перенавчання, підвищення кваліфікації незайнятого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C7E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5A319A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C0A633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CF9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4D1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E2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EA5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AE7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F0C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472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9D5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40129A1C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21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0BD1" w14:textId="77777777" w:rsidR="00796BD6" w:rsidRDefault="00796BD6" w:rsidP="00B33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5.13.Сприяння в організації та  проведенні  інформаційно-навчальних заходів з впровадження підходів «зеленої економіки» та енергоефективності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1D2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79D4A6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8CA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2C8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78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B7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947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3B7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AA7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7D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796BD6" w14:paraId="3849CA4A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DF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AAE4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5.14. Запровадження ініціативи «Експортуй!» для представників мікро, малого та середнього підприємництва, які мають потенціал для виходу на міжнародний ринок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CA5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137397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CD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EB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суб</w:t>
            </w:r>
            <w:r w:rsidRPr="00917DC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підприєм-ницької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06D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53C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B18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A4D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B92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0B9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04C799FD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1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3196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5.15. Сприяння долучення підприємництва до кластерних ініціатив на рівні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16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E86EB3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B1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D7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84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5F1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97A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82A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43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113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4170890B" w14:textId="77777777" w:rsidTr="00B3396F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4D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Формування інфраструктури підтримки підприємництва</w:t>
            </w:r>
          </w:p>
        </w:tc>
      </w:tr>
      <w:tr w:rsidR="00796BD6" w14:paraId="454C04B9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57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AB4" w14:textId="77777777" w:rsidR="00796BD6" w:rsidRDefault="00796BD6" w:rsidP="00B3396F">
            <w:pPr>
              <w:widowControl w:val="0"/>
              <w:tabs>
                <w:tab w:val="left" w:pos="582"/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6.1.Взаємодія об’єктів інфраструктури підтримки підприємництва, влади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AA1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46E350C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підтримки бізнесу,</w:t>
            </w:r>
          </w:p>
          <w:p w14:paraId="199F5F5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інфраструктури підтримки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DC5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36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1E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E62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52B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D7F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CB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97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F441295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FA2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BF48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6.2.Активізація роботи  Координаційної ради з питань розвитку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CC1B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522DBF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3E6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BFE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32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361C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9E52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9AF0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B94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0606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58643FF6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87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A51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питання щодо запровадження механізмів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краудфандінгу</w:t>
            </w:r>
            <w:proofErr w:type="spellEnd"/>
          </w:p>
          <w:p w14:paraId="66531689" w14:textId="77777777" w:rsidR="00796BD6" w:rsidRDefault="00796BD6" w:rsidP="00B33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задля реалізації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бізнесу</w:t>
            </w:r>
          </w:p>
          <w:p w14:paraId="1C94800E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D5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766E50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A17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67D5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2EA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2CD3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711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7D4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6CB9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8EF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6BD6" w14:paraId="70F7A797" w14:textId="77777777" w:rsidTr="00B3396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304" w14:textId="77777777" w:rsidR="00796BD6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157" w14:textId="77777777" w:rsidR="00796BD6" w:rsidRPr="00917DC3" w:rsidRDefault="00796BD6" w:rsidP="00B339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Всього</w:t>
            </w:r>
            <w:proofErr w:type="spellEnd"/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потреба  у </w:t>
            </w:r>
            <w:proofErr w:type="spellStart"/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фінансуванні</w:t>
            </w:r>
            <w:proofErr w:type="spellEnd"/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BFC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32B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38C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D0E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898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622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B2B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AFD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58DA" w14:textId="77777777" w:rsidR="00796BD6" w:rsidRPr="00917DC3" w:rsidRDefault="00796BD6" w:rsidP="00B3396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750,0</w:t>
            </w:r>
          </w:p>
        </w:tc>
      </w:tr>
    </w:tbl>
    <w:p w14:paraId="67E54A8F" w14:textId="77777777" w:rsidR="00796BD6" w:rsidRDefault="00796BD6" w:rsidP="00796BD6">
      <w:pPr>
        <w:spacing w:after="0" w:line="240" w:lineRule="auto"/>
        <w:rPr>
          <w:kern w:val="2"/>
          <w:lang w:eastAsia="en-US"/>
          <w14:ligatures w14:val="standardContextual"/>
        </w:rPr>
      </w:pPr>
    </w:p>
    <w:p w14:paraId="1EB7F1B6" w14:textId="35AD0E3E" w:rsidR="00796BD6" w:rsidRPr="00EA126F" w:rsidRDefault="00796BD6" w:rsidP="00796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Ігор САПОЖКО</w:t>
      </w:r>
    </w:p>
    <w:sectPr w:rsidR="00796BD6" w:rsidRPr="00EA126F" w:rsidSect="00796BD6"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2E934955" w14:textId="77777777" w:rsidR="00796BD6" w:rsidRPr="00F1699F" w:rsidRDefault="00796BD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70FAD3" w14:textId="77777777" w:rsidR="00796BD6" w:rsidRDefault="00796BD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43CECC5" w14:textId="77777777" w:rsidR="00796BD6" w:rsidRDefault="00796BD6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</w:p>
    </w:sdtContent>
  </w:sdt>
  <w:p w14:paraId="50540022" w14:textId="77777777" w:rsidR="00796BD6" w:rsidRDefault="00796BD6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2E16"/>
    <w:multiLevelType w:val="hybridMultilevel"/>
    <w:tmpl w:val="854E7222"/>
    <w:lvl w:ilvl="0" w:tplc="EBF22934">
      <w:start w:val="1"/>
      <w:numFmt w:val="decimal"/>
      <w:lvlText w:val="%1."/>
      <w:lvlJc w:val="left"/>
      <w:pPr>
        <w:ind w:left="720" w:hanging="360"/>
      </w:pPr>
    </w:lvl>
    <w:lvl w:ilvl="1" w:tplc="21505964">
      <w:start w:val="1"/>
      <w:numFmt w:val="lowerLetter"/>
      <w:lvlText w:val="%2."/>
      <w:lvlJc w:val="left"/>
      <w:pPr>
        <w:ind w:left="1440" w:hanging="360"/>
      </w:pPr>
    </w:lvl>
    <w:lvl w:ilvl="2" w:tplc="E3B6466C">
      <w:start w:val="1"/>
      <w:numFmt w:val="lowerRoman"/>
      <w:lvlText w:val="%3."/>
      <w:lvlJc w:val="right"/>
      <w:pPr>
        <w:ind w:left="2160" w:hanging="180"/>
      </w:pPr>
    </w:lvl>
    <w:lvl w:ilvl="3" w:tplc="22B257CE">
      <w:start w:val="1"/>
      <w:numFmt w:val="decimal"/>
      <w:lvlText w:val="%4."/>
      <w:lvlJc w:val="left"/>
      <w:pPr>
        <w:ind w:left="3196" w:hanging="360"/>
      </w:pPr>
    </w:lvl>
    <w:lvl w:ilvl="4" w:tplc="F0B041A8">
      <w:start w:val="1"/>
      <w:numFmt w:val="lowerLetter"/>
      <w:lvlText w:val="%5."/>
      <w:lvlJc w:val="left"/>
      <w:pPr>
        <w:ind w:left="3600" w:hanging="360"/>
      </w:pPr>
    </w:lvl>
    <w:lvl w:ilvl="5" w:tplc="4F5C14DA">
      <w:start w:val="1"/>
      <w:numFmt w:val="lowerRoman"/>
      <w:lvlText w:val="%6."/>
      <w:lvlJc w:val="right"/>
      <w:pPr>
        <w:ind w:left="4320" w:hanging="180"/>
      </w:pPr>
    </w:lvl>
    <w:lvl w:ilvl="6" w:tplc="2B9EB9A0">
      <w:start w:val="1"/>
      <w:numFmt w:val="decimal"/>
      <w:lvlText w:val="%7."/>
      <w:lvlJc w:val="left"/>
      <w:pPr>
        <w:ind w:left="5040" w:hanging="360"/>
      </w:pPr>
    </w:lvl>
    <w:lvl w:ilvl="7" w:tplc="A20642C8">
      <w:start w:val="1"/>
      <w:numFmt w:val="lowerLetter"/>
      <w:lvlText w:val="%8."/>
      <w:lvlJc w:val="left"/>
      <w:pPr>
        <w:ind w:left="5760" w:hanging="360"/>
      </w:pPr>
    </w:lvl>
    <w:lvl w:ilvl="8" w:tplc="5E2E6E12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7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E6"/>
    <w:rsid w:val="00262FE6"/>
    <w:rsid w:val="00796BD6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31F3"/>
  <w15:chartTrackingRefBased/>
  <w15:docId w15:val="{6876CA1A-4812-47F0-918A-9B767318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BD6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BD6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79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BD6"/>
    <w:rPr>
      <w:rFonts w:eastAsiaTheme="minorEastAsia"/>
      <w:kern w:val="0"/>
      <w:lang w:eastAsia="uk-UA"/>
      <w14:ligatures w14:val="none"/>
    </w:rPr>
  </w:style>
  <w:style w:type="character" w:customStyle="1" w:styleId="a7">
    <w:name w:val="Абзац списка Знак"/>
    <w:aliases w:val="3 Знак,Bullet 1 Знак,Bullet Answer Знак,Bullet Points Знак,Bullets Знак,Dot pt Знак,Graph &amp; Table tite Знак,IFCL - List Paragraph Знак,Lista de nivel 1 Знак,Liste Paragraf Знак,Llista Nivell1 Знак,Main numbered paragraph Знак"/>
    <w:link w:val="a8"/>
    <w:uiPriority w:val="34"/>
    <w:qFormat/>
    <w:locked/>
    <w:rsid w:val="00796BD6"/>
  </w:style>
  <w:style w:type="paragraph" w:styleId="a8">
    <w:name w:val="List Paragraph"/>
    <w:aliases w:val="3,Bullet 1,Bullet Answer,Bullet Points,Bullets,Dot pt,Graph &amp; Table tite,IFCL - List Paragraph,Lista de nivel 1,Liste Paragraf,Llista Nivell1,Main numbered paragraph,Normal bullet 2,Paragraphe de liste PBLH,Use Case List Paragraph"/>
    <w:basedOn w:val="a"/>
    <w:link w:val="a7"/>
    <w:uiPriority w:val="34"/>
    <w:qFormat/>
    <w:rsid w:val="00796BD6"/>
    <w:pPr>
      <w:spacing w:after="160"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a9">
    <w:name w:val="Table Grid"/>
    <w:basedOn w:val="a1"/>
    <w:uiPriority w:val="39"/>
    <w:rsid w:val="0079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7261</Words>
  <Characters>4140</Characters>
  <Application>Microsoft Office Word</Application>
  <DocSecurity>0</DocSecurity>
  <Lines>34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2024-01-29T12:03:00Z</dcterms:created>
  <dcterms:modified xsi:type="dcterms:W3CDTF">2024-01-29T12:05:00Z</dcterms:modified>
</cp:coreProperties>
</file>