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0033C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0033C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0033C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0033C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0033C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06.02.2024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145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31B605" w14:textId="77777777" w:rsidR="008626B2" w:rsidRDefault="008626B2" w:rsidP="008626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майна від </w:t>
      </w:r>
    </w:p>
    <w:p w14:paraId="4020B6AF" w14:textId="77777777" w:rsidR="008626B2" w:rsidRDefault="008626B2" w:rsidP="00862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Б</w:t>
      </w:r>
      <w:r>
        <w:rPr>
          <w:rFonts w:ascii="Times New Roman" w:hAnsi="Times New Roman" w:cs="Times New Roman"/>
          <w:b/>
          <w:bCs/>
          <w:color w:val="212529"/>
          <w:kern w:val="36"/>
          <w:sz w:val="28"/>
          <w:szCs w:val="28"/>
        </w:rPr>
        <w:t>лагодійної організації «Благодійний фонд «Розвиток ЮА»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:</w:t>
      </w:r>
    </w:p>
    <w:p w14:paraId="420D1B62" w14:textId="77777777" w:rsidR="008626B2" w:rsidRDefault="008626B2" w:rsidP="008626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0BE06734" w14:textId="77777777" w:rsidR="008626B2" w:rsidRDefault="008626B2" w:rsidP="008626B2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95"/>
        <w:gridCol w:w="537"/>
        <w:gridCol w:w="6156"/>
      </w:tblGrid>
      <w:tr w:rsidR="008626B2" w14:paraId="0E77B5A6" w14:textId="77777777" w:rsidTr="008626B2"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AE3FF3F" w14:textId="77777777" w:rsidR="008626B2" w:rsidRDefault="008626B2">
            <w:pPr>
              <w:pStyle w:val="a7"/>
              <w:tabs>
                <w:tab w:val="left" w:pos="0"/>
              </w:tabs>
              <w:spacing w:line="25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C3E70E" w14:textId="77777777" w:rsidR="008626B2" w:rsidRDefault="008626B2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83F5C1" w14:textId="77777777" w:rsidR="008626B2" w:rsidRDefault="008626B2">
            <w:pPr>
              <w:pStyle w:val="a7"/>
              <w:tabs>
                <w:tab w:val="left" w:pos="0"/>
              </w:tabs>
              <w:spacing w:line="25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області, голова комісії;</w:t>
            </w:r>
          </w:p>
        </w:tc>
      </w:tr>
      <w:tr w:rsidR="008626B2" w14:paraId="11EBF583" w14:textId="77777777" w:rsidTr="008626B2"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04E30" w14:textId="77777777" w:rsidR="008626B2" w:rsidRDefault="008626B2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Тетяна ДАНЮК</w:t>
            </w:r>
          </w:p>
          <w:p w14:paraId="524459B5" w14:textId="77777777" w:rsidR="008626B2" w:rsidRDefault="008626B2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325F87" w14:textId="77777777" w:rsidR="008626B2" w:rsidRDefault="008626B2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8791A9" w14:textId="77777777" w:rsidR="008626B2" w:rsidRDefault="008626B2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:rsidR="008626B2" w14:paraId="2B28307F" w14:textId="77777777" w:rsidTr="008626B2"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365265" w14:textId="77777777" w:rsidR="008626B2" w:rsidRDefault="008626B2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3C22F" w14:textId="77777777" w:rsidR="008626B2" w:rsidRDefault="008626B2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14:paraId="523D6894" w14:textId="77777777" w:rsidR="008626B2" w:rsidRDefault="008626B2">
            <w:pPr>
              <w:pStyle w:val="a7"/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18E1D800" w14:textId="77777777" w:rsidR="008626B2" w:rsidRDefault="008626B2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8626B2" w14:paraId="7A3B6123" w14:textId="77777777" w:rsidTr="008626B2"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14:paraId="3FD95054" w14:textId="77777777" w:rsidR="008626B2" w:rsidRDefault="008626B2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Надія БОЛІЛА</w:t>
            </w:r>
          </w:p>
          <w:p w14:paraId="0EEB7857" w14:textId="77777777" w:rsidR="008626B2" w:rsidRDefault="008626B2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746291" w14:textId="77777777" w:rsidR="008626B2" w:rsidRDefault="008626B2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F64105" w14:textId="77777777" w:rsidR="008626B2" w:rsidRDefault="008626B2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Сергій ГАРМАШЕВ </w:t>
            </w:r>
          </w:p>
          <w:p w14:paraId="4B294FD5" w14:textId="77777777" w:rsidR="008626B2" w:rsidRDefault="008626B2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E87141" w14:textId="77777777" w:rsidR="008626B2" w:rsidRDefault="008626B2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4D7A0C" w14:textId="77777777" w:rsidR="008626B2" w:rsidRDefault="008626B2">
            <w:pPr>
              <w:pStyle w:val="a7"/>
              <w:spacing w:after="1" w:line="25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414FD103" w14:textId="77777777" w:rsidR="008626B2" w:rsidRDefault="008626B2">
            <w:pPr>
              <w:pStyle w:val="a7"/>
              <w:spacing w:after="1" w:line="25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2E1231D7" w14:textId="77777777" w:rsidR="008626B2" w:rsidRDefault="008626B2">
            <w:pPr>
              <w:pStyle w:val="a7"/>
              <w:spacing w:after="1" w:line="25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0B0EBF1B" w14:textId="77777777" w:rsidR="008626B2" w:rsidRDefault="008626B2">
            <w:pPr>
              <w:pStyle w:val="a7"/>
              <w:spacing w:after="1" w:line="25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4FC6128C" w14:textId="77777777" w:rsidR="008626B2" w:rsidRDefault="008626B2">
            <w:pPr>
              <w:pStyle w:val="a7"/>
              <w:spacing w:after="1" w:line="25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CC27759" w14:textId="77777777" w:rsidR="008626B2" w:rsidRDefault="008626B2">
            <w:pPr>
              <w:pStyle w:val="a7"/>
              <w:spacing w:after="1" w:line="25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4B698027" w14:textId="77777777" w:rsidR="008626B2" w:rsidRDefault="008626B2">
            <w:pPr>
              <w:pStyle w:val="a7"/>
              <w:spacing w:after="1" w:line="25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662486" w14:textId="77777777" w:rsidR="008626B2" w:rsidRDefault="008626B2">
            <w:pPr>
              <w:spacing w:after="1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директор Броварського ліцею № 10 Броварської міської ради Броварського району Київської області;</w:t>
            </w:r>
          </w:p>
          <w:p w14:paraId="4E93DFAD" w14:textId="77777777" w:rsidR="008626B2" w:rsidRDefault="008626B2">
            <w:pPr>
              <w:spacing w:after="1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президент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color w:val="212529"/>
                <w:kern w:val="36"/>
                <w:sz w:val="28"/>
                <w:szCs w:val="28"/>
              </w:rPr>
              <w:t>лагодійної організації «Благодійний фонд «Розвиток ЮА» (за згодою);</w:t>
            </w:r>
          </w:p>
          <w:p w14:paraId="19F8D621" w14:textId="77777777" w:rsidR="008626B2" w:rsidRDefault="008626B2">
            <w:pPr>
              <w:pStyle w:val="a7"/>
              <w:spacing w:after="1" w:line="25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14:paraId="530A81E9" w14:textId="77777777" w:rsidR="008626B2" w:rsidRDefault="008626B2" w:rsidP="008626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14:paraId="5526ADC5" w14:textId="77777777" w:rsidR="008626B2" w:rsidRDefault="008626B2" w:rsidP="008626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14:paraId="47E54E82" w14:textId="77777777" w:rsidR="008626B2" w:rsidRDefault="008626B2" w:rsidP="008626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14:paraId="4301B94D" w14:textId="77777777" w:rsidR="008626B2" w:rsidRDefault="008626B2" w:rsidP="008626B2">
      <w:pPr>
        <w:jc w:val="center"/>
        <w:rPr>
          <w:rFonts w:eastAsiaTheme="minorHAnsi"/>
          <w:lang w:val="ru-RU" w:eastAsia="en-US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 w14:paraId="5FF0D8BD" w14:textId="5E82C7A4" w:rsidR="004F7CAD" w:rsidRPr="00EE06C3" w:rsidRDefault="004F7CAD" w:rsidP="008626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8A5CA9" w14:textId="77777777" w:rsidR="000033C2" w:rsidRDefault="000033C2">
      <w:pPr>
        <w:spacing w:after="0" w:line="240" w:lineRule="auto"/>
      </w:pPr>
      <w:r>
        <w:separator/>
      </w:r>
    </w:p>
  </w:endnote>
  <w:endnote w:type="continuationSeparator" w:id="0">
    <w:p w14:paraId="3FB00F59" w14:textId="77777777" w:rsidR="000033C2" w:rsidRDefault="00003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033C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9E2C69" w14:textId="77777777" w:rsidR="000033C2" w:rsidRDefault="000033C2">
      <w:pPr>
        <w:spacing w:after="0" w:line="240" w:lineRule="auto"/>
      </w:pPr>
      <w:r>
        <w:separator/>
      </w:r>
    </w:p>
  </w:footnote>
  <w:footnote w:type="continuationSeparator" w:id="0">
    <w:p w14:paraId="75C94669" w14:textId="77777777" w:rsidR="000033C2" w:rsidRDefault="00003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0033C2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033C2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626B2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8626B2"/>
    <w:pPr>
      <w:spacing w:after="0" w:line="240" w:lineRule="auto"/>
    </w:pPr>
    <w:rPr>
      <w:rFonts w:eastAsiaTheme="minorHAnsi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1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48051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80516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181</Words>
  <Characters>1036</Characters>
  <Application>Microsoft Office Word</Application>
  <DocSecurity>8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2024-02-06T09:18:00Z</dcterms:modified>
</cp:coreProperties>
</file>