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EB22B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22B0" w:rsidRDefault="00EB22B0" w:rsidP="00EB22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:rsidR="00EB22B0" w:rsidRDefault="00EB22B0" w:rsidP="00EB22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3071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54727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Pr="0054727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Pr="0054727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472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електрогенератора від 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міськрайонн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організаці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72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товариства Червоного Хреста України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bookmarkEnd w:id="0"/>
    <w:p w:rsidR="00EB22B0" w:rsidRDefault="00EB22B0" w:rsidP="00EB22B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22B0" w:rsidRDefault="00EB22B0" w:rsidP="00EB22B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1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1"/>
      <w:r>
        <w:rPr>
          <w:color w:val="000000"/>
          <w:sz w:val="28"/>
          <w:szCs w:val="28"/>
        </w:rPr>
        <w:t>VIII скликання.</w:t>
      </w:r>
    </w:p>
    <w:p w:rsidR="00EB22B0" w:rsidRDefault="00EB22B0" w:rsidP="00EB22B0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EB22B0" w:rsidRPr="003C697B" w:rsidRDefault="00EB22B0" w:rsidP="00EB22B0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Броварської міськрайонної організації товариства Червоного Хреста України від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03.01.2024</w:t>
      </w:r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5 з проханням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комунальну власність Броварської міської територіальної громади </w:t>
      </w:r>
      <w:bookmarkStart w:id="2" w:name="_Hlk157591690"/>
      <w:r w:rsidRPr="00171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електрогенератор</w:t>
      </w:r>
      <w:bookmarkEnd w:id="2"/>
      <w:r w:rsidRPr="00171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18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PEZAL GO1101VGR-80</w:t>
      </w:r>
      <w:r w:rsidR="006D4E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D4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потужністю 70 </w:t>
      </w:r>
      <w:bookmarkStart w:id="3" w:name="_GoBack"/>
      <w:bookmarkEnd w:id="3"/>
      <w:r w:rsidR="006D4E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22B0" w:rsidRPr="003C697B" w:rsidRDefault="00EB22B0" w:rsidP="00EB22B0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4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4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54727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 безоплатне прийняття в комунальну власність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547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171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електрогенератор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від</w:t>
      </w:r>
      <w:r w:rsidRPr="00547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547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міськрайонної організації товариства Червоного Хреста України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EB22B0" w:rsidRPr="003C697B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EB22B0" w:rsidRPr="00171863" w:rsidRDefault="00EB22B0" w:rsidP="00EB22B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171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електрогенератор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18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18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PEZAL GO1101VGR-80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3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D23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міськрайонн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D23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D23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товариства Червоного Хреста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надасть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випадку відсутності електроенергії.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B22B0" w:rsidRPr="003C697B" w:rsidRDefault="00EB22B0" w:rsidP="00EB22B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EB22B0" w:rsidRPr="003C697B" w:rsidRDefault="00EB22B0" w:rsidP="00EB2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B22B0" w:rsidRPr="003C697B" w:rsidRDefault="00EB22B0" w:rsidP="00EB2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EB22B0" w:rsidRDefault="00EB22B0" w:rsidP="00EB2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B22B0" w:rsidRPr="003C697B" w:rsidRDefault="00EB22B0" w:rsidP="00EB2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EB22B0" w:rsidRPr="00386250" w:rsidRDefault="00EB22B0" w:rsidP="00EB22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EB22B0" w:rsidRPr="0038625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4E1B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B22B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000F"/>
  <w15:docId w15:val="{DD0C1367-1A15-4ED3-8828-30D97C9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EB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22B0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EB22B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2024-02-09T14:03:00Z</dcterms:modified>
</cp:coreProperties>
</file>