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761D5" w:rsidRPr="003761D5" w:rsidP="003761D5" w14:paraId="6FCCB19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761D5">
        <w:rPr>
          <w:rFonts w:ascii="Times New Roman" w:hAnsi="Times New Roman" w:cs="Times New Roman"/>
          <w:sz w:val="28"/>
          <w:szCs w:val="28"/>
        </w:rPr>
        <w:t>Додаток 2</w:t>
      </w:r>
    </w:p>
    <w:p w:rsidR="003761D5" w:rsidRPr="003761D5" w:rsidP="003761D5" w14:paraId="1AC61A7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761D5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761D5" w:rsidRPr="003761D5" w:rsidP="003761D5" w14:paraId="3CF31A6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761D5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761D5" w:rsidRPr="003761D5" w:rsidP="003761D5" w14:paraId="5549D2D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761D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761D5" w:rsidRPr="003761D5" w:rsidP="003761D5" w14:paraId="0C29622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761D5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3761D5" w:rsidRPr="003761D5" w:rsidP="003761D5" w14:paraId="2AA693C3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3761D5" w:rsidRPr="003761D5" w:rsidP="003761D5" w14:paraId="537F5869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3761D5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 w:rsidRPr="003761D5">
        <w:rPr>
          <w:b/>
          <w:sz w:val="28"/>
          <w:szCs w:val="28"/>
          <w:lang w:val="uk-UA"/>
        </w:rPr>
        <w:t>та передається на баланс управління соціального захисту населення Броварської міської ради Броварського району Київської області</w:t>
      </w:r>
    </w:p>
    <w:p w:rsidR="003761D5" w:rsidRPr="003761D5" w:rsidP="003761D5" w14:paraId="576F934D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4DEFAD37" w14:textId="77777777" w:rsidTr="00B81512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D5" w:rsidRPr="003761D5" w:rsidP="003761D5" w14:paraId="6E72E50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 xml:space="preserve">№ </w:t>
            </w:r>
          </w:p>
          <w:p w:rsidR="003761D5" w:rsidRPr="003761D5" w:rsidP="003761D5" w14:paraId="48C971F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п/</w:t>
            </w:r>
            <w:r w:rsidRPr="003761D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D5" w:rsidRPr="003761D5" w:rsidP="003761D5" w14:paraId="73261F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D5" w:rsidRPr="003761D5" w:rsidP="003761D5" w14:paraId="18A358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D5" w:rsidRPr="003761D5" w:rsidP="003761D5" w14:paraId="4D8C05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Вартість</w:t>
            </w:r>
          </w:p>
          <w:p w:rsidR="003761D5" w:rsidRPr="003761D5" w:rsidP="003761D5" w14:paraId="0FC7B0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D5" w:rsidRPr="003761D5" w:rsidP="003761D5" w14:paraId="7ACD60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Сума</w:t>
            </w:r>
          </w:p>
          <w:p w:rsidR="003761D5" w:rsidRPr="003761D5" w:rsidP="003761D5" w14:paraId="33F80B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(грн.)</w:t>
            </w:r>
          </w:p>
        </w:tc>
      </w:tr>
      <w:tr w14:paraId="4362212A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7ED4F07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4A191A9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401E9A6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71154E8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59739D3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1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3FB4CDBF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269F23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421708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61D5">
              <w:rPr>
                <w:rFonts w:ascii="Times New Roman" w:hAnsi="Times New Roman" w:cs="Times New Roman"/>
                <w:color w:val="000000" w:themeColor="text1"/>
              </w:rPr>
              <w:t xml:space="preserve">Планшет 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Teclast</w:t>
            </w:r>
            <w:r w:rsidRPr="003761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3761D5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ND</w:t>
            </w:r>
            <w:r w:rsidRPr="003761D5">
              <w:rPr>
                <w:rFonts w:ascii="Times New Roman" w:hAnsi="Times New Roman" w:cs="Times New Roman"/>
                <w:color w:val="000000" w:themeColor="text1"/>
              </w:rPr>
              <w:t xml:space="preserve"> 10.1/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FHD</w:t>
            </w:r>
            <w:r w:rsidRPr="003761D5">
              <w:rPr>
                <w:rFonts w:ascii="Times New Roman" w:hAnsi="Times New Roman" w:cs="Times New Roman"/>
                <w:color w:val="000000" w:themeColor="text1"/>
              </w:rPr>
              <w:t>/6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GB</w:t>
            </w:r>
            <w:r w:rsidRPr="003761D5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WiFi</w:t>
            </w:r>
            <w:r w:rsidRPr="003761D5">
              <w:rPr>
                <w:rFonts w:ascii="Times New Roman" w:hAnsi="Times New Roman" w:cs="Times New Roman"/>
                <w:color w:val="000000" w:themeColor="text1"/>
              </w:rPr>
              <w:t xml:space="preserve">/4 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GLTE</w:t>
            </w:r>
            <w:r w:rsidRPr="003761D5">
              <w:rPr>
                <w:rFonts w:ascii="Times New Roman" w:hAnsi="Times New Roman" w:cs="Times New Roman"/>
                <w:color w:val="000000" w:themeColor="text1"/>
              </w:rPr>
              <w:t xml:space="preserve"> сірий (6940709684955)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08B9FB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1</w:t>
            </w:r>
            <w:bookmarkStart w:id="1" w:name="_GoBack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620021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6677,76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3A03D2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6677,76</w:t>
            </w:r>
          </w:p>
        </w:tc>
      </w:tr>
      <w:tr w14:paraId="0E3E8FBA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1645EF02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1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13EED24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761D5">
              <w:rPr>
                <w:rFonts w:ascii="Times New Roman" w:hAnsi="Times New Roman" w:cs="Times New Roman"/>
                <w:color w:val="000000" w:themeColor="text1"/>
              </w:rPr>
              <w:t xml:space="preserve">Стартовий пакет 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Vodafone 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>Joice</w:t>
            </w:r>
            <w:r w:rsidRPr="003761D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Start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4C06C51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61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3AC4CE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79,86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2B2039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79,86</w:t>
            </w:r>
          </w:p>
        </w:tc>
      </w:tr>
      <w:tr w14:paraId="788A1B16" w14:textId="77777777" w:rsidTr="00B81512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111C894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0ECAE6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18F871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0E2AB2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1D5" w:rsidRPr="003761D5" w:rsidP="003761D5" w14:paraId="1710BF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61D5">
              <w:rPr>
                <w:rFonts w:ascii="Times New Roman" w:hAnsi="Times New Roman" w:cs="Times New Roman"/>
              </w:rPr>
              <w:t>6757,62</w:t>
            </w:r>
          </w:p>
        </w:tc>
      </w:tr>
    </w:tbl>
    <w:p w:rsidR="003761D5" w:rsidRPr="003761D5" w:rsidP="003761D5" w14:paraId="653E260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1D5" w:rsidRPr="003761D5" w:rsidP="003761D5" w14:paraId="1C46EC1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1D5" w:rsidRPr="003761D5" w:rsidP="003761D5" w14:paraId="67DBCB4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1D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714DC85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761D5" w:rsidR="003761D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761D5"/>
    <w:rsid w:val="003B2A39"/>
    <w:rsid w:val="004208DA"/>
    <w:rsid w:val="00424AD7"/>
    <w:rsid w:val="0049459F"/>
    <w:rsid w:val="00524AF7"/>
    <w:rsid w:val="005C6C54"/>
    <w:rsid w:val="0061082F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7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7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76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C2B1A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8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2024-02-09T12:07:00Z</dcterms:modified>
</cp:coreProperties>
</file>