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9AC857" w14:textId="77777777" w:rsidR="005B1C08" w:rsidRDefault="00722357" w:rsidP="00C52C21">
      <w:pPr>
        <w:spacing w:after="0" w:line="240" w:lineRule="auto"/>
        <w:ind w:left="-284"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ПОЯСНЮВАЛЬНА ЗАПИСКА</w:t>
      </w:r>
    </w:p>
    <w:p w14:paraId="0B04A73F" w14:textId="77777777" w:rsidR="005B1C08" w:rsidRPr="001900E2" w:rsidRDefault="005B1C08" w:rsidP="00C52C21">
      <w:pPr>
        <w:spacing w:after="0" w:line="240" w:lineRule="auto"/>
        <w:ind w:left="-284" w:right="-284"/>
        <w:jc w:val="center"/>
        <w:rPr>
          <w:rFonts w:ascii="Times New Roman" w:hAnsi="Times New Roman"/>
          <w:sz w:val="16"/>
          <w:szCs w:val="16"/>
          <w:lang w:val="uk-UA"/>
        </w:rPr>
      </w:pPr>
    </w:p>
    <w:p w14:paraId="4C90D61B" w14:textId="77777777" w:rsidR="00722357" w:rsidRDefault="00696599" w:rsidP="00C52C21">
      <w:pPr>
        <w:pStyle w:val="a5"/>
        <w:tabs>
          <w:tab w:val="left" w:pos="1560"/>
          <w:tab w:val="center" w:pos="4808"/>
          <w:tab w:val="left" w:pos="9355"/>
        </w:tabs>
        <w:ind w:left="-284" w:right="-1"/>
        <w:jc w:val="center"/>
        <w:rPr>
          <w:szCs w:val="28"/>
        </w:rPr>
      </w:pPr>
      <w:r w:rsidRPr="005B1C08">
        <w:rPr>
          <w:szCs w:val="28"/>
        </w:rPr>
        <w:t>до проекту рішення</w:t>
      </w:r>
    </w:p>
    <w:p w14:paraId="6B72A8D1" w14:textId="77777777" w:rsidR="00EB1585" w:rsidRPr="001A5A1D" w:rsidRDefault="00EB1585" w:rsidP="00CB29DB">
      <w:pPr>
        <w:pStyle w:val="a5"/>
        <w:tabs>
          <w:tab w:val="left" w:pos="1560"/>
          <w:tab w:val="center" w:pos="4808"/>
          <w:tab w:val="left" w:pos="9355"/>
        </w:tabs>
        <w:ind w:left="-284" w:right="-1"/>
        <w:jc w:val="center"/>
        <w:rPr>
          <w:szCs w:val="28"/>
        </w:rPr>
      </w:pPr>
    </w:p>
    <w:p w14:paraId="6CFD09AB" w14:textId="77777777" w:rsidR="009C57E5" w:rsidRPr="009C57E5" w:rsidRDefault="0074644B" w:rsidP="009C57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uk-UA"/>
        </w:rPr>
      </w:pPr>
      <w:r w:rsidRPr="009C57E5">
        <w:rPr>
          <w:rFonts w:ascii="Times New Roman" w:hAnsi="Times New Roman" w:cs="Times New Roman"/>
          <w:b/>
          <w:sz w:val="28"/>
          <w:szCs w:val="28"/>
        </w:rPr>
        <w:t>«</w:t>
      </w:r>
      <w:bookmarkStart w:id="0" w:name="_Hlk147484025"/>
      <w:r w:rsidR="009C57E5" w:rsidRPr="009C57E5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Про затвердження документації із землеустрою щодо передачі</w:t>
      </w:r>
    </w:p>
    <w:p w14:paraId="4268D357" w14:textId="77777777" w:rsidR="009C57E5" w:rsidRPr="009C57E5" w:rsidRDefault="009C57E5" w:rsidP="009C57E5">
      <w:pPr>
        <w:pStyle w:val="a5"/>
        <w:jc w:val="center"/>
        <w:rPr>
          <w:rStyle w:val="a6"/>
          <w:b/>
          <w:szCs w:val="28"/>
        </w:rPr>
      </w:pPr>
      <w:r w:rsidRPr="009C57E5">
        <w:rPr>
          <w:b/>
          <w:bCs/>
          <w:szCs w:val="28"/>
          <w:lang w:eastAsia="uk-UA"/>
        </w:rPr>
        <w:t xml:space="preserve">земельних ділянок у власність, </w:t>
      </w:r>
      <w:r w:rsidRPr="009C57E5">
        <w:rPr>
          <w:rStyle w:val="a6"/>
          <w:b/>
          <w:szCs w:val="28"/>
        </w:rPr>
        <w:t xml:space="preserve">зміну цільового призначення </w:t>
      </w:r>
    </w:p>
    <w:p w14:paraId="4A8091F0" w14:textId="4232E26B" w:rsidR="009C57E5" w:rsidRPr="009C57E5" w:rsidRDefault="009C57E5" w:rsidP="009C57E5">
      <w:pPr>
        <w:pStyle w:val="a5"/>
        <w:jc w:val="center"/>
        <w:rPr>
          <w:szCs w:val="28"/>
        </w:rPr>
      </w:pPr>
      <w:r w:rsidRPr="009C57E5">
        <w:rPr>
          <w:rStyle w:val="a6"/>
          <w:b/>
          <w:szCs w:val="28"/>
        </w:rPr>
        <w:t>земельн</w:t>
      </w:r>
      <w:r w:rsidR="005027C1">
        <w:rPr>
          <w:rStyle w:val="a6"/>
          <w:b/>
          <w:szCs w:val="28"/>
        </w:rPr>
        <w:t>их</w:t>
      </w:r>
      <w:r w:rsidRPr="009C57E5">
        <w:rPr>
          <w:rStyle w:val="a6"/>
          <w:b/>
          <w:szCs w:val="28"/>
        </w:rPr>
        <w:t xml:space="preserve"> ділян</w:t>
      </w:r>
      <w:r w:rsidR="005027C1">
        <w:rPr>
          <w:rStyle w:val="a6"/>
          <w:b/>
          <w:szCs w:val="28"/>
        </w:rPr>
        <w:t>ок</w:t>
      </w:r>
      <w:r w:rsidRPr="009C57E5">
        <w:rPr>
          <w:rStyle w:val="a6"/>
          <w:b/>
          <w:szCs w:val="28"/>
        </w:rPr>
        <w:t xml:space="preserve"> </w:t>
      </w:r>
      <w:r w:rsidRPr="009C57E5">
        <w:rPr>
          <w:b/>
          <w:bCs/>
          <w:szCs w:val="28"/>
          <w:lang w:eastAsia="uk-UA"/>
        </w:rPr>
        <w:t>громадянам</w:t>
      </w:r>
      <w:r w:rsidRPr="009C57E5">
        <w:rPr>
          <w:b/>
          <w:szCs w:val="28"/>
        </w:rPr>
        <w:t xml:space="preserve"> в м. Бровари </w:t>
      </w:r>
    </w:p>
    <w:p w14:paraId="08242994" w14:textId="54FE3ADB" w:rsidR="00361CD8" w:rsidRPr="009C57E5" w:rsidRDefault="009C57E5" w:rsidP="009C57E5">
      <w:pPr>
        <w:pStyle w:val="a5"/>
        <w:jc w:val="center"/>
        <w:rPr>
          <w:b/>
          <w:szCs w:val="28"/>
        </w:rPr>
      </w:pPr>
      <w:r w:rsidRPr="009C57E5">
        <w:rPr>
          <w:b/>
          <w:szCs w:val="28"/>
        </w:rPr>
        <w:t>Броварського району Київської області</w:t>
      </w:r>
      <w:bookmarkEnd w:id="0"/>
      <w:r w:rsidR="00CB42D9" w:rsidRPr="009C57E5">
        <w:rPr>
          <w:b/>
          <w:szCs w:val="28"/>
        </w:rPr>
        <w:t>»</w:t>
      </w:r>
    </w:p>
    <w:p w14:paraId="6E5BB66E" w14:textId="77777777" w:rsidR="0074644B" w:rsidRPr="001A5A1D" w:rsidRDefault="0074644B" w:rsidP="00C52C21">
      <w:pPr>
        <w:spacing w:after="0"/>
        <w:ind w:left="-284" w:right="-284"/>
        <w:jc w:val="center"/>
        <w:rPr>
          <w:rFonts w:ascii="Times New Roman" w:hAnsi="Times New Roman"/>
          <w:b/>
          <w:sz w:val="16"/>
          <w:szCs w:val="16"/>
          <w:lang w:val="uk-UA"/>
        </w:rPr>
      </w:pPr>
    </w:p>
    <w:p w14:paraId="4F72857C" w14:textId="77777777" w:rsidR="0074644B" w:rsidRPr="00722357" w:rsidRDefault="0074644B" w:rsidP="00C52C21">
      <w:pPr>
        <w:suppressAutoHyphens/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  <w:lang w:val="uk-UA"/>
        </w:rPr>
      </w:pPr>
      <w:r w:rsidRPr="00722357">
        <w:rPr>
          <w:rFonts w:ascii="Times New Roman" w:hAnsi="Times New Roman"/>
          <w:sz w:val="28"/>
          <w:szCs w:val="28"/>
          <w:lang w:val="uk-UA"/>
        </w:rPr>
        <w:t>Пояснювальна записк</w:t>
      </w:r>
      <w:r w:rsidR="006A154E" w:rsidRPr="00722357">
        <w:rPr>
          <w:rFonts w:ascii="Times New Roman" w:hAnsi="Times New Roman"/>
          <w:sz w:val="28"/>
          <w:szCs w:val="28"/>
          <w:lang w:val="uk-UA"/>
        </w:rPr>
        <w:t>а підготовлена відповідно до ст</w:t>
      </w:r>
      <w:r w:rsidR="006A154E">
        <w:rPr>
          <w:rFonts w:ascii="Times New Roman" w:hAnsi="Times New Roman"/>
          <w:sz w:val="28"/>
          <w:szCs w:val="28"/>
          <w:lang w:val="uk-UA"/>
        </w:rPr>
        <w:t>атті</w:t>
      </w:r>
      <w:r w:rsidRPr="00722357">
        <w:rPr>
          <w:rFonts w:ascii="Times New Roman" w:hAnsi="Times New Roman"/>
          <w:sz w:val="28"/>
          <w:szCs w:val="28"/>
          <w:lang w:val="uk-UA"/>
        </w:rPr>
        <w:t xml:space="preserve"> 20 Регламенту Броварської міської ради </w:t>
      </w:r>
      <w:r w:rsidR="00696599">
        <w:rPr>
          <w:rFonts w:ascii="Times New Roman" w:hAnsi="Times New Roman"/>
          <w:sz w:val="28"/>
          <w:szCs w:val="28"/>
          <w:lang w:val="uk-UA"/>
        </w:rPr>
        <w:t xml:space="preserve">Броварського району </w:t>
      </w:r>
      <w:r w:rsidRPr="00722357">
        <w:rPr>
          <w:rFonts w:ascii="Times New Roman" w:hAnsi="Times New Roman"/>
          <w:sz w:val="28"/>
          <w:szCs w:val="28"/>
          <w:lang w:val="uk-UA"/>
        </w:rPr>
        <w:t>Київської області</w:t>
      </w:r>
      <w:r w:rsidR="00696599">
        <w:rPr>
          <w:rFonts w:ascii="Times New Roman" w:hAnsi="Times New Roman"/>
          <w:sz w:val="28"/>
          <w:szCs w:val="28"/>
          <w:lang w:val="uk-UA"/>
        </w:rPr>
        <w:t xml:space="preserve"> VIII скликання</w:t>
      </w:r>
      <w:r w:rsidRPr="00722357">
        <w:rPr>
          <w:rFonts w:ascii="Times New Roman" w:hAnsi="Times New Roman"/>
          <w:sz w:val="28"/>
          <w:szCs w:val="28"/>
          <w:lang w:val="uk-UA"/>
        </w:rPr>
        <w:t>.</w:t>
      </w:r>
    </w:p>
    <w:p w14:paraId="7777B2B2" w14:textId="77777777" w:rsidR="0074644B" w:rsidRPr="00636149" w:rsidRDefault="0074644B" w:rsidP="00C52C21">
      <w:pPr>
        <w:suppressAutoHyphens/>
        <w:spacing w:after="0" w:line="240" w:lineRule="auto"/>
        <w:ind w:left="-284"/>
        <w:jc w:val="both"/>
        <w:rPr>
          <w:rFonts w:ascii="Times New Roman" w:hAnsi="Times New Roman"/>
          <w:b/>
          <w:sz w:val="16"/>
          <w:szCs w:val="16"/>
          <w:lang w:val="uk-UA" w:eastAsia="zh-CN"/>
        </w:rPr>
      </w:pPr>
    </w:p>
    <w:p w14:paraId="460F4FE6" w14:textId="77777777" w:rsidR="0074644B" w:rsidRPr="00827775" w:rsidRDefault="0074644B" w:rsidP="00C52C21">
      <w:pPr>
        <w:keepNext/>
        <w:numPr>
          <w:ilvl w:val="1"/>
          <w:numId w:val="1"/>
        </w:numPr>
        <w:suppressAutoHyphens/>
        <w:spacing w:after="0" w:line="240" w:lineRule="auto"/>
        <w:ind w:left="-284" w:firstLine="553"/>
        <w:outlineLvl w:val="1"/>
        <w:rPr>
          <w:rFonts w:ascii="Times New Roman" w:hAnsi="Times New Roman"/>
          <w:b/>
          <w:sz w:val="28"/>
          <w:szCs w:val="28"/>
          <w:lang w:eastAsia="zh-CN"/>
        </w:rPr>
      </w:pPr>
      <w:r w:rsidRPr="00827775">
        <w:rPr>
          <w:rFonts w:ascii="Times New Roman" w:hAnsi="Times New Roman"/>
          <w:b/>
          <w:sz w:val="28"/>
          <w:szCs w:val="28"/>
          <w:lang w:eastAsia="zh-CN"/>
        </w:rPr>
        <w:t>1. Обґрунтування</w:t>
      </w:r>
      <w:r w:rsidR="0010288E">
        <w:rPr>
          <w:rFonts w:ascii="Times New Roman" w:hAnsi="Times New Roman"/>
          <w:b/>
          <w:sz w:val="28"/>
          <w:szCs w:val="28"/>
          <w:lang w:val="uk-UA" w:eastAsia="zh-CN"/>
        </w:rPr>
        <w:t xml:space="preserve"> </w:t>
      </w:r>
      <w:r w:rsidRPr="00827775">
        <w:rPr>
          <w:rFonts w:ascii="Times New Roman" w:hAnsi="Times New Roman"/>
          <w:b/>
          <w:sz w:val="28"/>
          <w:szCs w:val="28"/>
          <w:lang w:eastAsia="zh-CN"/>
        </w:rPr>
        <w:t>необхідності</w:t>
      </w:r>
      <w:r w:rsidR="0010288E">
        <w:rPr>
          <w:rFonts w:ascii="Times New Roman" w:hAnsi="Times New Roman"/>
          <w:b/>
          <w:sz w:val="28"/>
          <w:szCs w:val="28"/>
          <w:lang w:val="uk-UA" w:eastAsia="zh-CN"/>
        </w:rPr>
        <w:t xml:space="preserve"> </w:t>
      </w:r>
      <w:r w:rsidRPr="00827775">
        <w:rPr>
          <w:rFonts w:ascii="Times New Roman" w:hAnsi="Times New Roman"/>
          <w:b/>
          <w:sz w:val="28"/>
          <w:szCs w:val="28"/>
          <w:lang w:eastAsia="zh-CN"/>
        </w:rPr>
        <w:t>прийняття</w:t>
      </w:r>
      <w:r w:rsidR="0010288E">
        <w:rPr>
          <w:rFonts w:ascii="Times New Roman" w:hAnsi="Times New Roman"/>
          <w:b/>
          <w:sz w:val="28"/>
          <w:szCs w:val="28"/>
          <w:lang w:val="uk-UA" w:eastAsia="zh-CN"/>
        </w:rPr>
        <w:t xml:space="preserve"> </w:t>
      </w:r>
      <w:r w:rsidRPr="00827775">
        <w:rPr>
          <w:rFonts w:ascii="Times New Roman" w:hAnsi="Times New Roman"/>
          <w:b/>
          <w:sz w:val="28"/>
          <w:szCs w:val="28"/>
          <w:lang w:eastAsia="zh-CN"/>
        </w:rPr>
        <w:t>рішення</w:t>
      </w:r>
    </w:p>
    <w:p w14:paraId="5479007F" w14:textId="77777777" w:rsidR="001900E2" w:rsidRPr="001900E2" w:rsidRDefault="001900E2" w:rsidP="00C52C21">
      <w:pPr>
        <w:pStyle w:val="aa"/>
        <w:numPr>
          <w:ilvl w:val="0"/>
          <w:numId w:val="1"/>
        </w:numPr>
        <w:tabs>
          <w:tab w:val="clear" w:pos="432"/>
          <w:tab w:val="num" w:pos="0"/>
          <w:tab w:val="left" w:pos="1134"/>
          <w:tab w:val="left" w:pos="1276"/>
        </w:tabs>
        <w:suppressAutoHyphens/>
        <w:spacing w:after="0" w:line="240" w:lineRule="auto"/>
        <w:ind w:left="-284" w:firstLine="567"/>
        <w:jc w:val="both"/>
        <w:rPr>
          <w:rFonts w:ascii="Times" w:hAnsi="Times" w:cs="Times"/>
          <w:color w:val="000000"/>
          <w:sz w:val="29"/>
          <w:szCs w:val="29"/>
          <w:shd w:val="clear" w:color="auto" w:fill="FFFFFF"/>
        </w:rPr>
      </w:pPr>
      <w:r w:rsidRPr="001900E2">
        <w:rPr>
          <w:rFonts w:ascii="Times New Roman" w:hAnsi="Times New Roman" w:cs="Times New Roman"/>
          <w:sz w:val="28"/>
          <w:szCs w:val="28"/>
          <w:lang w:val="uk-UA"/>
        </w:rPr>
        <w:t xml:space="preserve">Прийняття рішення обґрунтовується необхідністю розгляду, виключно на пленарних засіданнях сесії, звернень громадян </w:t>
      </w:r>
      <w:r>
        <w:rPr>
          <w:rFonts w:ascii="Times New Roman" w:hAnsi="Times New Roman" w:cs="Times New Roman"/>
          <w:sz w:val="28"/>
          <w:szCs w:val="28"/>
          <w:lang w:val="uk-UA"/>
        </w:rPr>
        <w:t>із земельних питань</w:t>
      </w:r>
      <w:r w:rsidRPr="001900E2">
        <w:rPr>
          <w:rFonts w:ascii="Times New Roman" w:hAnsi="Times New Roman"/>
          <w:sz w:val="28"/>
          <w:szCs w:val="28"/>
        </w:rPr>
        <w:t>.</w:t>
      </w:r>
    </w:p>
    <w:p w14:paraId="4114EF17" w14:textId="77777777" w:rsidR="0074644B" w:rsidRPr="005B75FD" w:rsidRDefault="0074644B" w:rsidP="00C52C21">
      <w:pPr>
        <w:keepNext/>
        <w:numPr>
          <w:ilvl w:val="1"/>
          <w:numId w:val="1"/>
        </w:numPr>
        <w:suppressAutoHyphens/>
        <w:spacing w:after="0" w:line="240" w:lineRule="auto"/>
        <w:ind w:left="-284" w:firstLine="553"/>
        <w:outlineLvl w:val="1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5B75FD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2.</w:t>
      </w:r>
      <w:r w:rsidRPr="001900E2">
        <w:rPr>
          <w:rFonts w:ascii="Times New Roman" w:hAnsi="Times New Roman"/>
          <w:b/>
          <w:sz w:val="28"/>
          <w:szCs w:val="28"/>
          <w:lang w:eastAsia="zh-CN"/>
        </w:rPr>
        <w:t>Мета</w:t>
      </w:r>
      <w:r w:rsidRPr="005B75FD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 і шляхи її досягнення</w:t>
      </w:r>
    </w:p>
    <w:p w14:paraId="5B250EDC" w14:textId="77777777" w:rsidR="0074644B" w:rsidRPr="001A086B" w:rsidRDefault="005B75FD" w:rsidP="00C52C21">
      <w:pPr>
        <w:tabs>
          <w:tab w:val="left" w:pos="1134"/>
          <w:tab w:val="left" w:pos="1276"/>
        </w:tabs>
        <w:suppressAutoHyphens/>
        <w:spacing w:after="0" w:line="240" w:lineRule="auto"/>
        <w:ind w:left="-284" w:firstLine="567"/>
        <w:jc w:val="both"/>
        <w:rPr>
          <w:rFonts w:ascii="Times New Roman" w:hAnsi="Times New Roman" w:cs="Times New Roman"/>
          <w:i/>
          <w:color w:val="000000"/>
          <w:sz w:val="28"/>
          <w:szCs w:val="28"/>
          <w:lang w:val="uk-UA" w:eastAsia="zh-CN"/>
        </w:rPr>
      </w:pPr>
      <w:r w:rsidRPr="001900E2">
        <w:rPr>
          <w:rFonts w:ascii="Times New Roman" w:hAnsi="Times New Roman" w:cs="Times New Roman"/>
          <w:sz w:val="28"/>
          <w:szCs w:val="28"/>
          <w:lang w:val="uk-UA"/>
        </w:rPr>
        <w:t>Розгляд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звернень громадян шляхом прийняття відповідного рішення</w:t>
      </w:r>
      <w:r w:rsidR="001A086B" w:rsidRPr="001A086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7B7EF08" w14:textId="77777777" w:rsidR="0074644B" w:rsidRDefault="0074644B" w:rsidP="00C52C21">
      <w:pPr>
        <w:keepNext/>
        <w:numPr>
          <w:ilvl w:val="1"/>
          <w:numId w:val="1"/>
        </w:numPr>
        <w:suppressAutoHyphens/>
        <w:spacing w:after="0" w:line="240" w:lineRule="auto"/>
        <w:ind w:left="-284" w:firstLine="553"/>
        <w:outlineLvl w:val="1"/>
        <w:rPr>
          <w:rFonts w:ascii="Times New Roman" w:hAnsi="Times New Roman"/>
          <w:i/>
          <w:color w:val="000000"/>
          <w:sz w:val="28"/>
          <w:szCs w:val="28"/>
          <w:lang w:val="uk-UA" w:eastAsia="zh-CN"/>
        </w:rPr>
      </w:pPr>
      <w:r w:rsidRPr="00827775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3.</w:t>
      </w:r>
      <w:r w:rsidRPr="001900E2">
        <w:rPr>
          <w:rFonts w:ascii="Times New Roman" w:hAnsi="Times New Roman"/>
          <w:b/>
          <w:sz w:val="28"/>
          <w:szCs w:val="28"/>
          <w:lang w:eastAsia="zh-CN"/>
        </w:rPr>
        <w:t>Правові</w:t>
      </w:r>
      <w:r w:rsidRPr="00827775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 аспекти </w:t>
      </w:r>
    </w:p>
    <w:p w14:paraId="2659C8F8" w14:textId="7ABA7DE6" w:rsidR="00BF767C" w:rsidRPr="00A867CE" w:rsidRDefault="00BF767C" w:rsidP="00C52C21">
      <w:pPr>
        <w:tabs>
          <w:tab w:val="left" w:pos="1134"/>
          <w:tab w:val="left" w:pos="1276"/>
        </w:tabs>
        <w:suppressAutoHyphens/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</w:pPr>
      <w:r w:rsidRPr="001900E2">
        <w:rPr>
          <w:rFonts w:ascii="Times New Roman" w:hAnsi="Times New Roman" w:cs="Times New Roman"/>
          <w:sz w:val="28"/>
          <w:szCs w:val="28"/>
          <w:lang w:val="uk-UA"/>
        </w:rPr>
        <w:t>Проект</w:t>
      </w: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 рішення підготовлений відповідно до статей </w:t>
      </w:r>
      <w:r w:rsidR="005B75FD">
        <w:rPr>
          <w:rFonts w:ascii="Times New Roman" w:hAnsi="Times New Roman"/>
          <w:color w:val="000000"/>
          <w:sz w:val="28"/>
          <w:szCs w:val="28"/>
          <w:lang w:val="uk-UA" w:eastAsia="zh-CN"/>
        </w:rPr>
        <w:t>12</w:t>
      </w:r>
      <w:r w:rsidR="00F30440">
        <w:rPr>
          <w:rFonts w:ascii="Times New Roman" w:hAnsi="Times New Roman"/>
          <w:color w:val="000000"/>
          <w:sz w:val="28"/>
          <w:szCs w:val="28"/>
          <w:lang w:val="uk-UA" w:eastAsia="zh-CN"/>
        </w:rPr>
        <w:t>,</w:t>
      </w:r>
      <w:r w:rsidR="009C57E5">
        <w:rPr>
          <w:rFonts w:ascii="Times New Roman" w:hAnsi="Times New Roman"/>
          <w:color w:val="000000"/>
          <w:sz w:val="28"/>
          <w:szCs w:val="28"/>
          <w:lang w:val="uk-UA" w:eastAsia="zh-CN"/>
        </w:rPr>
        <w:t>20,</w:t>
      </w:r>
      <w:r w:rsidR="001E0339">
        <w:rPr>
          <w:rFonts w:ascii="Times New Roman" w:hAnsi="Times New Roman"/>
          <w:color w:val="000000"/>
          <w:sz w:val="28"/>
          <w:szCs w:val="28"/>
          <w:lang w:val="uk-UA" w:eastAsia="zh-CN"/>
        </w:rPr>
        <w:t>40,</w:t>
      </w:r>
      <w:r w:rsidR="009C57E5">
        <w:rPr>
          <w:rFonts w:ascii="Times New Roman" w:hAnsi="Times New Roman"/>
          <w:color w:val="000000"/>
          <w:sz w:val="28"/>
          <w:szCs w:val="28"/>
          <w:lang w:val="uk-UA" w:eastAsia="zh-CN"/>
        </w:rPr>
        <w:t>79-1,</w:t>
      </w:r>
      <w:r w:rsidR="001C6E8D">
        <w:rPr>
          <w:rFonts w:ascii="Times New Roman" w:hAnsi="Times New Roman"/>
          <w:color w:val="000000"/>
          <w:sz w:val="28"/>
          <w:szCs w:val="28"/>
          <w:lang w:val="uk-UA" w:eastAsia="zh-CN"/>
        </w:rPr>
        <w:t>116,</w:t>
      </w:r>
      <w:r w:rsidR="00EB1585"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                         </w:t>
      </w:r>
      <w:r w:rsidR="005B75FD">
        <w:rPr>
          <w:rFonts w:ascii="Times New Roman" w:hAnsi="Times New Roman"/>
          <w:color w:val="000000"/>
          <w:sz w:val="28"/>
          <w:szCs w:val="28"/>
          <w:lang w:val="uk-UA" w:eastAsia="zh-CN"/>
        </w:rPr>
        <w:t>118,121,</w:t>
      </w: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>122</w:t>
      </w:r>
      <w:r w:rsidR="00DA7AA8">
        <w:rPr>
          <w:rFonts w:ascii="Times New Roman" w:hAnsi="Times New Roman"/>
          <w:color w:val="000000"/>
          <w:sz w:val="28"/>
          <w:szCs w:val="28"/>
          <w:lang w:val="uk-UA" w:eastAsia="zh-CN"/>
        </w:rPr>
        <w:t>,</w:t>
      </w:r>
      <w:r w:rsidR="00722357">
        <w:rPr>
          <w:rFonts w:ascii="Times New Roman" w:hAnsi="Times New Roman"/>
          <w:color w:val="000000"/>
          <w:sz w:val="28"/>
          <w:szCs w:val="28"/>
          <w:lang w:val="uk-UA" w:eastAsia="zh-CN"/>
        </w:rPr>
        <w:t>186</w:t>
      </w: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 Земельного кодексу України, </w:t>
      </w:r>
      <w:r w:rsidR="005B75FD">
        <w:rPr>
          <w:rFonts w:ascii="Times New Roman" w:hAnsi="Times New Roman" w:cs="Times New Roman"/>
          <w:sz w:val="28"/>
          <w:szCs w:val="28"/>
          <w:lang w:val="uk-UA"/>
        </w:rPr>
        <w:t>статей</w:t>
      </w:r>
      <w:r w:rsidR="00A867CE">
        <w:rPr>
          <w:rFonts w:ascii="Times New Roman" w:hAnsi="Times New Roman" w:cs="Times New Roman"/>
          <w:sz w:val="28"/>
          <w:szCs w:val="28"/>
          <w:lang w:val="uk-UA"/>
        </w:rPr>
        <w:t xml:space="preserve"> 6</w:t>
      </w:r>
      <w:r w:rsidR="005B75FD">
        <w:rPr>
          <w:rFonts w:ascii="Times New Roman" w:hAnsi="Times New Roman" w:cs="Times New Roman"/>
          <w:sz w:val="28"/>
          <w:szCs w:val="28"/>
          <w:lang w:val="uk-UA"/>
        </w:rPr>
        <w:t>,8,19,</w:t>
      </w:r>
      <w:r w:rsidR="00EB1585">
        <w:rPr>
          <w:rFonts w:ascii="Times New Roman" w:hAnsi="Times New Roman" w:cs="Times New Roman"/>
          <w:sz w:val="28"/>
          <w:szCs w:val="28"/>
          <w:lang w:val="uk-UA"/>
        </w:rPr>
        <w:t>20,</w:t>
      </w:r>
      <w:r w:rsidR="005B75FD">
        <w:rPr>
          <w:rFonts w:ascii="Times New Roman" w:hAnsi="Times New Roman" w:cs="Times New Roman"/>
          <w:sz w:val="28"/>
          <w:szCs w:val="28"/>
          <w:lang w:val="uk-UA"/>
        </w:rPr>
        <w:t>22,25</w:t>
      </w:r>
      <w:r w:rsidR="00A867CE">
        <w:rPr>
          <w:rFonts w:ascii="Times New Roman" w:hAnsi="Times New Roman" w:cs="Times New Roman"/>
          <w:sz w:val="28"/>
          <w:szCs w:val="28"/>
          <w:lang w:val="uk-UA"/>
        </w:rPr>
        <w:t xml:space="preserve"> Закону України «Про землеустрій», </w:t>
      </w:r>
      <w:r w:rsidR="00E542E1">
        <w:rPr>
          <w:rFonts w:ascii="Times New Roman" w:hAnsi="Times New Roman" w:cs="Times New Roman"/>
          <w:sz w:val="28"/>
          <w:szCs w:val="28"/>
          <w:lang w:val="uk-UA"/>
        </w:rPr>
        <w:t>стат</w:t>
      </w:r>
      <w:r w:rsidR="005B75FD">
        <w:rPr>
          <w:rFonts w:ascii="Times New Roman" w:hAnsi="Times New Roman" w:cs="Times New Roman"/>
          <w:sz w:val="28"/>
          <w:szCs w:val="28"/>
          <w:lang w:val="uk-UA"/>
        </w:rPr>
        <w:t>ей 2,</w:t>
      </w:r>
      <w:r w:rsidR="00E542E1">
        <w:rPr>
          <w:rFonts w:ascii="Times New Roman" w:hAnsi="Times New Roman" w:cs="Times New Roman"/>
          <w:sz w:val="28"/>
          <w:szCs w:val="28"/>
          <w:lang w:val="uk-UA"/>
        </w:rPr>
        <w:t>16,21</w:t>
      </w:r>
      <w:r w:rsidR="00476921">
        <w:rPr>
          <w:rFonts w:ascii="Times New Roman" w:hAnsi="Times New Roman" w:cs="Times New Roman"/>
          <w:sz w:val="28"/>
          <w:szCs w:val="28"/>
          <w:lang w:val="uk-UA"/>
        </w:rPr>
        <w:t xml:space="preserve"> Закону України «Про Державний земельний кадастр</w:t>
      </w:r>
      <w:r w:rsidR="000D2CE5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D36A8F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, </w:t>
      </w:r>
      <w:r w:rsidR="001900E2" w:rsidRPr="00AB560A">
        <w:rPr>
          <w:rFonts w:ascii="Times New Roman" w:hAnsi="Times New Roman" w:cs="Times New Roman"/>
          <w:sz w:val="28"/>
          <w:szCs w:val="28"/>
          <w:lang w:val="uk-UA"/>
        </w:rPr>
        <w:t>пункт</w:t>
      </w:r>
      <w:r w:rsidR="009C1D2C">
        <w:rPr>
          <w:rFonts w:ascii="Times New Roman" w:hAnsi="Times New Roman" w:cs="Times New Roman"/>
          <w:sz w:val="28"/>
          <w:szCs w:val="28"/>
          <w:lang w:val="uk-UA"/>
        </w:rPr>
        <w:t>ом</w:t>
      </w:r>
      <w:r w:rsidR="001900E2" w:rsidRPr="00AB560A">
        <w:rPr>
          <w:rFonts w:ascii="Times New Roman" w:hAnsi="Times New Roman" w:cs="Times New Roman"/>
          <w:sz w:val="28"/>
          <w:szCs w:val="28"/>
          <w:lang w:val="uk-UA"/>
        </w:rPr>
        <w:t xml:space="preserve"> 34 частини 1 статті 26</w:t>
      </w:r>
      <w:r w:rsidR="00EB158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900E2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1900E2" w:rsidRPr="005B75FD">
        <w:rPr>
          <w:rFonts w:ascii="Times New Roman" w:eastAsia="Times New Roman" w:hAnsi="Times New Roman" w:cs="Times New Roman"/>
          <w:sz w:val="28"/>
          <w:szCs w:val="28"/>
          <w:lang w:val="uk-UA"/>
        </w:rPr>
        <w:t>акону України «Про місцеве самоврядування в Україні»</w:t>
      </w:r>
      <w:r w:rsidR="000D2CE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D7F9B5F" w14:textId="77777777" w:rsidR="0074644B" w:rsidRPr="005B75FD" w:rsidRDefault="0074644B" w:rsidP="00C52C21">
      <w:pPr>
        <w:keepNext/>
        <w:numPr>
          <w:ilvl w:val="1"/>
          <w:numId w:val="1"/>
        </w:numPr>
        <w:suppressAutoHyphens/>
        <w:spacing w:after="0" w:line="240" w:lineRule="auto"/>
        <w:ind w:left="-284" w:firstLine="553"/>
        <w:outlineLvl w:val="1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5B75FD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4. </w:t>
      </w:r>
      <w:r w:rsidRPr="001900E2">
        <w:rPr>
          <w:rFonts w:ascii="Times New Roman" w:hAnsi="Times New Roman"/>
          <w:b/>
          <w:sz w:val="28"/>
          <w:szCs w:val="28"/>
          <w:lang w:eastAsia="zh-CN"/>
        </w:rPr>
        <w:t>Фінансово</w:t>
      </w:r>
      <w:r w:rsidRPr="005B75FD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-економічне обґрунтування</w:t>
      </w:r>
    </w:p>
    <w:p w14:paraId="03787E15" w14:textId="77777777" w:rsidR="0074644B" w:rsidRDefault="0074644B" w:rsidP="00C52C21">
      <w:pPr>
        <w:tabs>
          <w:tab w:val="left" w:pos="1134"/>
          <w:tab w:val="left" w:pos="1276"/>
        </w:tabs>
        <w:suppressAutoHyphens/>
        <w:spacing w:after="0" w:line="240" w:lineRule="auto"/>
        <w:ind w:left="-284" w:firstLine="567"/>
        <w:jc w:val="both"/>
        <w:rPr>
          <w:rFonts w:ascii="Times New Roman" w:hAnsi="Times New Roman"/>
          <w:sz w:val="28"/>
          <w:szCs w:val="28"/>
          <w:lang w:val="uk-UA" w:eastAsia="zh-CN"/>
        </w:rPr>
      </w:pPr>
      <w:r w:rsidRPr="001900E2">
        <w:rPr>
          <w:rFonts w:ascii="Times New Roman" w:hAnsi="Times New Roman" w:cs="Times New Roman"/>
          <w:sz w:val="28"/>
          <w:szCs w:val="28"/>
          <w:lang w:val="uk-UA"/>
        </w:rPr>
        <w:t>Прийняття</w:t>
      </w:r>
      <w:r w:rsidR="0010288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0288E">
        <w:rPr>
          <w:rFonts w:ascii="Times New Roman" w:hAnsi="Times New Roman"/>
          <w:sz w:val="28"/>
          <w:szCs w:val="28"/>
          <w:lang w:eastAsia="zh-CN"/>
        </w:rPr>
        <w:t>даного</w:t>
      </w:r>
      <w:r w:rsidR="0010288E"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  <w:r>
        <w:rPr>
          <w:rFonts w:ascii="Times New Roman" w:hAnsi="Times New Roman"/>
          <w:sz w:val="28"/>
          <w:szCs w:val="28"/>
          <w:lang w:eastAsia="zh-CN"/>
        </w:rPr>
        <w:t>рішення</w:t>
      </w:r>
      <w:r w:rsidR="0010288E"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  <w:r>
        <w:rPr>
          <w:rFonts w:ascii="Times New Roman" w:hAnsi="Times New Roman"/>
          <w:sz w:val="28"/>
          <w:szCs w:val="28"/>
          <w:lang w:eastAsia="zh-CN"/>
        </w:rPr>
        <w:t>виділення</w:t>
      </w:r>
      <w:r w:rsidR="0010288E"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  <w:r>
        <w:rPr>
          <w:rFonts w:ascii="Times New Roman" w:hAnsi="Times New Roman"/>
          <w:sz w:val="28"/>
          <w:szCs w:val="28"/>
          <w:lang w:eastAsia="zh-CN"/>
        </w:rPr>
        <w:t>коштів не потребує.</w:t>
      </w:r>
    </w:p>
    <w:p w14:paraId="408994B1" w14:textId="047BA773" w:rsidR="0074644B" w:rsidRPr="00827775" w:rsidRDefault="005F334B" w:rsidP="00C52C21">
      <w:pPr>
        <w:keepNext/>
        <w:numPr>
          <w:ilvl w:val="1"/>
          <w:numId w:val="1"/>
        </w:numPr>
        <w:suppressAutoHyphens/>
        <w:spacing w:after="0" w:line="240" w:lineRule="auto"/>
        <w:ind w:left="-284" w:firstLine="553"/>
        <w:outlineLvl w:val="1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827775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5</w:t>
      </w:r>
      <w:r w:rsidR="0074644B"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>. Прогноз результатів</w:t>
      </w:r>
    </w:p>
    <w:p w14:paraId="4DB86360" w14:textId="77777777" w:rsidR="009C57E5" w:rsidRPr="009C57E5" w:rsidRDefault="009C57E5" w:rsidP="009C57E5">
      <w:pPr>
        <w:pStyle w:val="aa"/>
        <w:numPr>
          <w:ilvl w:val="0"/>
          <w:numId w:val="1"/>
        </w:numPr>
        <w:tabs>
          <w:tab w:val="clear" w:pos="432"/>
          <w:tab w:val="left" w:pos="1134"/>
          <w:tab w:val="left" w:pos="1276"/>
        </w:tabs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sz w:val="28"/>
          <w:szCs w:val="28"/>
        </w:rPr>
      </w:pPr>
      <w:r w:rsidRPr="009C57E5">
        <w:rPr>
          <w:rFonts w:ascii="Times New Roman" w:hAnsi="Times New Roman"/>
          <w:sz w:val="28"/>
          <w:szCs w:val="28"/>
        </w:rPr>
        <w:t>Громадяни зможуть отримати результат розгляду звернення. Прийняття позитивного</w:t>
      </w:r>
      <w:r w:rsidRPr="009C57E5">
        <w:rPr>
          <w:rFonts w:ascii="Times New Roman" w:hAnsi="Times New Roman"/>
          <w:sz w:val="28"/>
          <w:szCs w:val="28"/>
          <w:shd w:val="clear" w:color="auto" w:fill="FFFFFF"/>
        </w:rPr>
        <w:t xml:space="preserve"> рішення надасть можливість громадянам реалізувати своє право на набуття у приватну власність земельних ділянок, провести державну реєстрацію речового права у випадках, що не суперечать вимогам чинного законодавства</w:t>
      </w:r>
      <w:r w:rsidRPr="009C57E5">
        <w:rPr>
          <w:rFonts w:ascii="Times New Roman" w:hAnsi="Times New Roman"/>
          <w:sz w:val="28"/>
          <w:szCs w:val="28"/>
        </w:rPr>
        <w:t>, змінити цільове призначення земельної ділянки та внести відповідні зміни до відомостей Державного земельного кадастру.</w:t>
      </w:r>
    </w:p>
    <w:p w14:paraId="7842E945" w14:textId="77777777" w:rsidR="00D82E30" w:rsidRDefault="005F334B" w:rsidP="009C57E5">
      <w:pPr>
        <w:keepNext/>
        <w:numPr>
          <w:ilvl w:val="1"/>
          <w:numId w:val="1"/>
        </w:numPr>
        <w:suppressAutoHyphens/>
        <w:spacing w:after="0" w:line="240" w:lineRule="auto"/>
        <w:ind w:left="-284" w:firstLine="553"/>
        <w:jc w:val="both"/>
        <w:outlineLvl w:val="1"/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</w:pPr>
      <w:r w:rsidRPr="00827775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>6</w:t>
      </w:r>
      <w:r w:rsidR="00525C68" w:rsidRPr="001900E2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 xml:space="preserve">. </w:t>
      </w:r>
      <w:r w:rsidR="00525C68" w:rsidRPr="001900E2">
        <w:rPr>
          <w:rFonts w:ascii="Times New Roman" w:hAnsi="Times New Roman"/>
          <w:b/>
          <w:sz w:val="28"/>
          <w:szCs w:val="28"/>
          <w:lang w:eastAsia="zh-CN"/>
        </w:rPr>
        <w:t>Суб’єкт</w:t>
      </w:r>
      <w:r w:rsidR="00525C68" w:rsidRPr="00827775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 xml:space="preserve"> подання проекту рішення </w:t>
      </w:r>
    </w:p>
    <w:p w14:paraId="3E1D01CD" w14:textId="77777777" w:rsidR="00C52C21" w:rsidRPr="00C52C21" w:rsidRDefault="00C52C21" w:rsidP="009C57E5">
      <w:pPr>
        <w:spacing w:after="0" w:line="240" w:lineRule="auto"/>
        <w:ind w:left="-284" w:firstLine="55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2C21">
        <w:rPr>
          <w:rFonts w:ascii="Times New Roman" w:hAnsi="Times New Roman" w:cs="Times New Roman"/>
          <w:sz w:val="28"/>
          <w:szCs w:val="28"/>
          <w:lang w:val="uk-UA"/>
        </w:rPr>
        <w:t>Управління земельних ресурсів виконавчого комітету Броварської міської ради Броварського району Київської області.</w:t>
      </w:r>
    </w:p>
    <w:p w14:paraId="79DAEC29" w14:textId="77777777" w:rsidR="00C52C21" w:rsidRPr="00C52C21" w:rsidRDefault="00C52C21" w:rsidP="009C57E5">
      <w:pPr>
        <w:spacing w:after="0" w:line="240" w:lineRule="auto"/>
        <w:ind w:left="-284" w:firstLine="55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2C21">
        <w:rPr>
          <w:rFonts w:ascii="Times New Roman" w:hAnsi="Times New Roman" w:cs="Times New Roman"/>
          <w:sz w:val="28"/>
          <w:szCs w:val="28"/>
          <w:lang w:val="uk-UA"/>
        </w:rPr>
        <w:t>Доповідач проекту рішення на пленарному засіданні начальник управління земельних ресурсів Гудименко Л.М.</w:t>
      </w:r>
    </w:p>
    <w:p w14:paraId="5EA2E72A" w14:textId="77777777" w:rsidR="00C52C21" w:rsidRPr="00C52C21" w:rsidRDefault="00C52C21" w:rsidP="00C52C21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A8B2348" w14:textId="77777777" w:rsidR="00C52C21" w:rsidRPr="00C52C21" w:rsidRDefault="00C52C21" w:rsidP="00C52C21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B69C9FE" w14:textId="36D53FA6" w:rsidR="00722357" w:rsidRPr="005A395C" w:rsidRDefault="00C52C21" w:rsidP="00C52C21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  <w:lang w:val="uk-UA"/>
        </w:rPr>
      </w:pPr>
      <w:r w:rsidRPr="00C52C21">
        <w:rPr>
          <w:rFonts w:ascii="Times New Roman" w:hAnsi="Times New Roman" w:cs="Times New Roman"/>
          <w:sz w:val="28"/>
          <w:szCs w:val="28"/>
          <w:lang w:val="uk-UA"/>
        </w:rPr>
        <w:t>Начальник управління                                                                     Леся ГУДИМЕНКО</w:t>
      </w:r>
    </w:p>
    <w:sectPr w:rsidR="00722357" w:rsidRPr="005A395C" w:rsidSect="00A6324C">
      <w:headerReference w:type="default" r:id="rId7"/>
      <w:pgSz w:w="11906" w:h="16838"/>
      <w:pgMar w:top="1134" w:right="567" w:bottom="226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48B686" w14:textId="77777777" w:rsidR="00652A36" w:rsidRDefault="00652A36" w:rsidP="00457D0D">
      <w:pPr>
        <w:spacing w:after="0" w:line="240" w:lineRule="auto"/>
      </w:pPr>
      <w:r>
        <w:separator/>
      </w:r>
    </w:p>
  </w:endnote>
  <w:endnote w:type="continuationSeparator" w:id="0">
    <w:p w14:paraId="6C1FB029" w14:textId="77777777" w:rsidR="00652A36" w:rsidRDefault="00652A36" w:rsidP="00457D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57AB2D" w14:textId="77777777" w:rsidR="00652A36" w:rsidRDefault="00652A36" w:rsidP="00457D0D">
      <w:pPr>
        <w:spacing w:after="0" w:line="240" w:lineRule="auto"/>
      </w:pPr>
      <w:r>
        <w:separator/>
      </w:r>
    </w:p>
  </w:footnote>
  <w:footnote w:type="continuationSeparator" w:id="0">
    <w:p w14:paraId="42B42B2C" w14:textId="77777777" w:rsidR="00652A36" w:rsidRDefault="00652A36" w:rsidP="00457D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2193016"/>
      <w:docPartObj>
        <w:docPartGallery w:val="Page Numbers (Top of Page)"/>
        <w:docPartUnique/>
      </w:docPartObj>
    </w:sdtPr>
    <w:sdtEndPr/>
    <w:sdtContent>
      <w:p w14:paraId="029FDC53" w14:textId="77777777" w:rsidR="00457D0D" w:rsidRDefault="009C04F6">
        <w:pPr>
          <w:pStyle w:val="ab"/>
          <w:jc w:val="center"/>
        </w:pPr>
        <w:r>
          <w:fldChar w:fldCharType="begin"/>
        </w:r>
        <w:r w:rsidR="001D2C98">
          <w:instrText xml:space="preserve"> PAGE   \* MERGEFORMAT </w:instrText>
        </w:r>
        <w:r>
          <w:fldChar w:fldCharType="separate"/>
        </w:r>
        <w:r w:rsidR="00D36A8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9D4054A" w14:textId="77777777" w:rsidR="00457D0D" w:rsidRDefault="00457D0D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C08"/>
    <w:rsid w:val="00006E3D"/>
    <w:rsid w:val="000351B1"/>
    <w:rsid w:val="00043FD8"/>
    <w:rsid w:val="00050D82"/>
    <w:rsid w:val="000B0238"/>
    <w:rsid w:val="000B7B02"/>
    <w:rsid w:val="000D2CE5"/>
    <w:rsid w:val="000E33D0"/>
    <w:rsid w:val="0010288E"/>
    <w:rsid w:val="00107A43"/>
    <w:rsid w:val="00115849"/>
    <w:rsid w:val="001162A1"/>
    <w:rsid w:val="001360E6"/>
    <w:rsid w:val="00144AAA"/>
    <w:rsid w:val="00152F8F"/>
    <w:rsid w:val="00154359"/>
    <w:rsid w:val="00171E25"/>
    <w:rsid w:val="001900E2"/>
    <w:rsid w:val="001A086B"/>
    <w:rsid w:val="001A3FF0"/>
    <w:rsid w:val="001A5A1D"/>
    <w:rsid w:val="001C6E8D"/>
    <w:rsid w:val="001D0A68"/>
    <w:rsid w:val="001D2C98"/>
    <w:rsid w:val="001D7031"/>
    <w:rsid w:val="001E0339"/>
    <w:rsid w:val="002018F8"/>
    <w:rsid w:val="002171DA"/>
    <w:rsid w:val="00221A0B"/>
    <w:rsid w:val="00244FF9"/>
    <w:rsid w:val="0024517B"/>
    <w:rsid w:val="002770F3"/>
    <w:rsid w:val="00286406"/>
    <w:rsid w:val="00291084"/>
    <w:rsid w:val="00293F5F"/>
    <w:rsid w:val="002A3D8E"/>
    <w:rsid w:val="002A5A6E"/>
    <w:rsid w:val="002B0026"/>
    <w:rsid w:val="002C6D14"/>
    <w:rsid w:val="003056DA"/>
    <w:rsid w:val="003613A9"/>
    <w:rsid w:val="00361CD8"/>
    <w:rsid w:val="003A4E0F"/>
    <w:rsid w:val="003A62F9"/>
    <w:rsid w:val="003E63E9"/>
    <w:rsid w:val="00402334"/>
    <w:rsid w:val="00443350"/>
    <w:rsid w:val="00457D0D"/>
    <w:rsid w:val="0047042E"/>
    <w:rsid w:val="00476921"/>
    <w:rsid w:val="004958BE"/>
    <w:rsid w:val="00496797"/>
    <w:rsid w:val="004E642F"/>
    <w:rsid w:val="004F24AB"/>
    <w:rsid w:val="005007E6"/>
    <w:rsid w:val="005027C1"/>
    <w:rsid w:val="00506C3D"/>
    <w:rsid w:val="00516EEE"/>
    <w:rsid w:val="0052099D"/>
    <w:rsid w:val="00525C68"/>
    <w:rsid w:val="0053263E"/>
    <w:rsid w:val="005408F4"/>
    <w:rsid w:val="005619CD"/>
    <w:rsid w:val="00594E58"/>
    <w:rsid w:val="005A0FC0"/>
    <w:rsid w:val="005B1C08"/>
    <w:rsid w:val="005B22E2"/>
    <w:rsid w:val="005B75FD"/>
    <w:rsid w:val="005C7530"/>
    <w:rsid w:val="005D0715"/>
    <w:rsid w:val="005D76C6"/>
    <w:rsid w:val="005F1FEC"/>
    <w:rsid w:val="005F334B"/>
    <w:rsid w:val="006025A2"/>
    <w:rsid w:val="006214A7"/>
    <w:rsid w:val="00636149"/>
    <w:rsid w:val="00652A36"/>
    <w:rsid w:val="0066569C"/>
    <w:rsid w:val="00696599"/>
    <w:rsid w:val="006A154E"/>
    <w:rsid w:val="006B0B70"/>
    <w:rsid w:val="006B0FFA"/>
    <w:rsid w:val="006C396C"/>
    <w:rsid w:val="006D239D"/>
    <w:rsid w:val="006F093A"/>
    <w:rsid w:val="0072230F"/>
    <w:rsid w:val="00722357"/>
    <w:rsid w:val="00733ED5"/>
    <w:rsid w:val="00743742"/>
    <w:rsid w:val="0074644B"/>
    <w:rsid w:val="00783A91"/>
    <w:rsid w:val="007A648C"/>
    <w:rsid w:val="007C7DE7"/>
    <w:rsid w:val="007E14A5"/>
    <w:rsid w:val="00827775"/>
    <w:rsid w:val="008D42C2"/>
    <w:rsid w:val="008D698E"/>
    <w:rsid w:val="008E4B9E"/>
    <w:rsid w:val="00930B97"/>
    <w:rsid w:val="00933B15"/>
    <w:rsid w:val="00944480"/>
    <w:rsid w:val="009909B1"/>
    <w:rsid w:val="00995A87"/>
    <w:rsid w:val="009C04F6"/>
    <w:rsid w:val="009C1D2C"/>
    <w:rsid w:val="009C57E5"/>
    <w:rsid w:val="009F131B"/>
    <w:rsid w:val="00A218AE"/>
    <w:rsid w:val="00A21987"/>
    <w:rsid w:val="00A33391"/>
    <w:rsid w:val="00A51BED"/>
    <w:rsid w:val="00A52E79"/>
    <w:rsid w:val="00A6324C"/>
    <w:rsid w:val="00A84D23"/>
    <w:rsid w:val="00A867CE"/>
    <w:rsid w:val="00AE3EFA"/>
    <w:rsid w:val="00AF13B4"/>
    <w:rsid w:val="00AF1B5D"/>
    <w:rsid w:val="00B00F20"/>
    <w:rsid w:val="00B13370"/>
    <w:rsid w:val="00B14F05"/>
    <w:rsid w:val="00B325AA"/>
    <w:rsid w:val="00B3587B"/>
    <w:rsid w:val="00B35D4C"/>
    <w:rsid w:val="00B54A37"/>
    <w:rsid w:val="00B60078"/>
    <w:rsid w:val="00B61779"/>
    <w:rsid w:val="00B64D8B"/>
    <w:rsid w:val="00B658EE"/>
    <w:rsid w:val="00B72955"/>
    <w:rsid w:val="00B8219F"/>
    <w:rsid w:val="00B9448D"/>
    <w:rsid w:val="00BB4FAE"/>
    <w:rsid w:val="00BF767C"/>
    <w:rsid w:val="00C019A2"/>
    <w:rsid w:val="00C52C21"/>
    <w:rsid w:val="00C5772B"/>
    <w:rsid w:val="00C63705"/>
    <w:rsid w:val="00C75A46"/>
    <w:rsid w:val="00C77090"/>
    <w:rsid w:val="00C81336"/>
    <w:rsid w:val="00CA29BF"/>
    <w:rsid w:val="00CB29DB"/>
    <w:rsid w:val="00CB42D9"/>
    <w:rsid w:val="00CF2275"/>
    <w:rsid w:val="00D07AE4"/>
    <w:rsid w:val="00D20280"/>
    <w:rsid w:val="00D36A8F"/>
    <w:rsid w:val="00D82E30"/>
    <w:rsid w:val="00D913FF"/>
    <w:rsid w:val="00D92C45"/>
    <w:rsid w:val="00D93E64"/>
    <w:rsid w:val="00DA7AA8"/>
    <w:rsid w:val="00DE3F5F"/>
    <w:rsid w:val="00E10ECE"/>
    <w:rsid w:val="00E153D8"/>
    <w:rsid w:val="00E354B1"/>
    <w:rsid w:val="00E42FFC"/>
    <w:rsid w:val="00E542E1"/>
    <w:rsid w:val="00E63125"/>
    <w:rsid w:val="00E7208A"/>
    <w:rsid w:val="00EB1585"/>
    <w:rsid w:val="00EB5F47"/>
    <w:rsid w:val="00ED6236"/>
    <w:rsid w:val="00EF0023"/>
    <w:rsid w:val="00EF13A0"/>
    <w:rsid w:val="00F20834"/>
    <w:rsid w:val="00F30440"/>
    <w:rsid w:val="00F30CAF"/>
    <w:rsid w:val="00F46D9B"/>
    <w:rsid w:val="00F53842"/>
    <w:rsid w:val="00F55A05"/>
    <w:rsid w:val="00F64D55"/>
    <w:rsid w:val="00F94E42"/>
    <w:rsid w:val="00FA6D46"/>
    <w:rsid w:val="00FB75B9"/>
    <w:rsid w:val="00FC4AF8"/>
    <w:rsid w:val="00FD39CA"/>
    <w:rsid w:val="00FF3C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BBBA7"/>
  <w15:docId w15:val="{1EBC77BC-6151-4BBE-86F7-5F6633FAE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qFormat/>
    <w:rsid w:val="005B1C08"/>
    <w:rPr>
      <w:b/>
      <w:bCs/>
    </w:rPr>
  </w:style>
  <w:style w:type="paragraph" w:styleId="a5">
    <w:name w:val="Body Text"/>
    <w:basedOn w:val="a"/>
    <w:link w:val="a6"/>
    <w:unhideWhenUsed/>
    <w:rsid w:val="00CB42D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en-US"/>
    </w:rPr>
  </w:style>
  <w:style w:type="character" w:customStyle="1" w:styleId="a6">
    <w:name w:val="Основной текст Знак"/>
    <w:basedOn w:val="a0"/>
    <w:link w:val="a5"/>
    <w:uiPriority w:val="99"/>
    <w:rsid w:val="00CB42D9"/>
    <w:rPr>
      <w:rFonts w:ascii="Times New Roman" w:eastAsia="Times New Roman" w:hAnsi="Times New Roman" w:cs="Times New Roman"/>
      <w:sz w:val="28"/>
      <w:szCs w:val="24"/>
      <w:lang w:val="uk-UA" w:eastAsia="en-US"/>
    </w:rPr>
  </w:style>
  <w:style w:type="table" w:styleId="a7">
    <w:name w:val="Table Grid"/>
    <w:basedOn w:val="a1"/>
    <w:uiPriority w:val="59"/>
    <w:rsid w:val="00D82E3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325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325AA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1900E2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457D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57D0D"/>
  </w:style>
  <w:style w:type="paragraph" w:styleId="ad">
    <w:name w:val="footer"/>
    <w:basedOn w:val="a"/>
    <w:link w:val="ae"/>
    <w:uiPriority w:val="99"/>
    <w:semiHidden/>
    <w:unhideWhenUsed/>
    <w:rsid w:val="00457D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457D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7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1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1228</Words>
  <Characters>700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User</cp:lastModifiedBy>
  <cp:revision>17</cp:revision>
  <cp:lastPrinted>2022-12-10T09:55:00Z</cp:lastPrinted>
  <dcterms:created xsi:type="dcterms:W3CDTF">2023-11-08T09:22:00Z</dcterms:created>
  <dcterms:modified xsi:type="dcterms:W3CDTF">2024-02-09T08:07:00Z</dcterms:modified>
</cp:coreProperties>
</file>