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895F" w14:textId="77777777" w:rsidR="00F13D2F" w:rsidRDefault="00000000" w:rsidP="00F13D2F">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ПС-44</w:t>
      </w:r>
    </w:p>
    <w:p w14:paraId="67998748" w14:textId="77777777" w:rsidR="00F13D2F" w:rsidRDefault="00F13D2F" w:rsidP="00F022A9">
      <w:pPr>
        <w:pStyle w:val="docdata"/>
        <w:spacing w:before="0" w:beforeAutospacing="0" w:after="0" w:afterAutospacing="0" w:line="276" w:lineRule="auto"/>
        <w:ind w:left="5670"/>
        <w:jc w:val="center"/>
        <w:rPr>
          <w:color w:val="000000"/>
          <w:sz w:val="28"/>
          <w:szCs w:val="28"/>
        </w:rPr>
      </w:pPr>
    </w:p>
    <w:p w14:paraId="288B0EBD" w14:textId="77777777" w:rsidR="008262F2" w:rsidRPr="008262F2" w:rsidRDefault="00000000" w:rsidP="008262F2">
      <w:pPr>
        <w:spacing w:after="0" w:line="240" w:lineRule="auto"/>
        <w:ind w:left="4680"/>
        <w:jc w:val="center"/>
        <w:rPr>
          <w:rFonts w:ascii="Times New Roman" w:eastAsia="Times New Roman" w:hAnsi="Times New Roman" w:cs="Times New Roman"/>
          <w:color w:val="000000"/>
          <w:sz w:val="28"/>
          <w:szCs w:val="28"/>
        </w:rPr>
      </w:pPr>
      <w:permStart w:id="0" w:edGrp="everyone"/>
      <w:r w:rsidRPr="008262F2">
        <w:rPr>
          <w:rFonts w:ascii="Times New Roman" w:eastAsia="Times New Roman" w:hAnsi="Times New Roman" w:cs="Times New Roman"/>
          <w:color w:val="000000"/>
          <w:sz w:val="28"/>
          <w:szCs w:val="28"/>
        </w:rPr>
        <w:t>Додаток 2</w:t>
      </w:r>
    </w:p>
    <w:p w14:paraId="2D57F213" w14:textId="77777777" w:rsidR="006E0489" w:rsidRDefault="00000000" w:rsidP="008262F2">
      <w:pPr>
        <w:spacing w:after="0" w:line="240" w:lineRule="auto"/>
        <w:ind w:left="468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8262F2">
        <w:rPr>
          <w:rFonts w:ascii="Times New Roman" w:eastAsia="Times New Roman" w:hAnsi="Times New Roman" w:cs="Times New Roman"/>
          <w:color w:val="000000"/>
          <w:sz w:val="28"/>
          <w:szCs w:val="28"/>
        </w:rPr>
        <w:t xml:space="preserve">оложення про управління </w:t>
      </w:r>
    </w:p>
    <w:p w14:paraId="79C141D2" w14:textId="30043AFE" w:rsidR="008262F2" w:rsidRPr="008262F2" w:rsidRDefault="00000000" w:rsidP="008262F2">
      <w:pPr>
        <w:spacing w:after="0" w:line="240" w:lineRule="auto"/>
        <w:ind w:left="4680"/>
        <w:jc w:val="center"/>
        <w:rPr>
          <w:rFonts w:ascii="Times New Roman" w:eastAsia="Times New Roman" w:hAnsi="Times New Roman" w:cs="Times New Roman"/>
          <w:color w:val="000000"/>
          <w:sz w:val="28"/>
          <w:szCs w:val="28"/>
        </w:rPr>
      </w:pPr>
      <w:r w:rsidRPr="008262F2">
        <w:rPr>
          <w:rFonts w:ascii="Times New Roman" w:eastAsia="Times New Roman" w:hAnsi="Times New Roman" w:cs="Times New Roman"/>
          <w:color w:val="000000"/>
          <w:sz w:val="28"/>
          <w:szCs w:val="28"/>
        </w:rPr>
        <w:t>культури, сім’ї та молоді Броварської міської ради Броварського району</w:t>
      </w:r>
      <w:r w:rsidR="006E0489">
        <w:rPr>
          <w:rFonts w:ascii="Times New Roman" w:eastAsia="Times New Roman" w:hAnsi="Times New Roman" w:cs="Times New Roman"/>
          <w:color w:val="000000"/>
          <w:sz w:val="28"/>
          <w:szCs w:val="28"/>
        </w:rPr>
        <w:t xml:space="preserve"> Київської області</w:t>
      </w:r>
    </w:p>
    <w:p w14:paraId="08C752D3" w14:textId="7EAE7BAA" w:rsidR="00F51CE6" w:rsidRDefault="00000000" w:rsidP="008262F2">
      <w:pPr>
        <w:spacing w:after="0" w:line="240" w:lineRule="auto"/>
        <w:ind w:left="4680"/>
        <w:jc w:val="center"/>
        <w:rPr>
          <w:rFonts w:ascii="Times New Roman" w:eastAsia="Cambria Math" w:hAnsi="Times New Roman" w:cs="Times New Roman"/>
          <w:sz w:val="28"/>
          <w:szCs w:val="28"/>
          <w:lang w:eastAsia="ru-RU"/>
        </w:rPr>
      </w:pPr>
      <w:r w:rsidRPr="008262F2">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rPr>
        <w:t>___</w:t>
      </w:r>
      <w:r w:rsidR="003219D8">
        <w:rPr>
          <w:rFonts w:ascii="Times New Roman" w:eastAsia="Times New Roman" w:hAnsi="Times New Roman" w:cs="Times New Roman"/>
          <w:color w:val="000000"/>
          <w:sz w:val="28"/>
          <w:szCs w:val="28"/>
        </w:rPr>
        <w:t>___</w:t>
      </w:r>
      <w:r>
        <w:rPr>
          <w:rFonts w:ascii="Times New Roman" w:eastAsia="Times New Roman" w:hAnsi="Times New Roman" w:cs="Times New Roman"/>
          <w:color w:val="000000"/>
          <w:sz w:val="28"/>
          <w:szCs w:val="28"/>
        </w:rPr>
        <w:t>____</w:t>
      </w:r>
      <w:r w:rsidRPr="008262F2">
        <w:rPr>
          <w:rFonts w:ascii="Times New Roman" w:eastAsia="Times New Roman" w:hAnsi="Times New Roman" w:cs="Times New Roman"/>
          <w:color w:val="000000"/>
          <w:sz w:val="28"/>
          <w:szCs w:val="28"/>
        </w:rPr>
        <w:t xml:space="preserve"> р</w:t>
      </w:r>
      <w:r w:rsidR="003219D8">
        <w:rPr>
          <w:rFonts w:ascii="Times New Roman" w:eastAsia="Times New Roman" w:hAnsi="Times New Roman" w:cs="Times New Roman"/>
          <w:color w:val="000000"/>
          <w:sz w:val="28"/>
          <w:szCs w:val="28"/>
        </w:rPr>
        <w:t>оку</w:t>
      </w:r>
      <w:r w:rsidRPr="008262F2">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_________</w:t>
      </w:r>
    </w:p>
    <w:p w14:paraId="7A051773" w14:textId="77777777" w:rsidR="008262F2" w:rsidRDefault="008262F2" w:rsidP="00F51CE6">
      <w:pPr>
        <w:spacing w:after="0"/>
        <w:jc w:val="center"/>
        <w:rPr>
          <w:rFonts w:ascii="Times New Roman" w:hAnsi="Times New Roman" w:cs="Times New Roman"/>
          <w:b/>
          <w:bCs/>
          <w:sz w:val="28"/>
          <w:szCs w:val="28"/>
        </w:rPr>
      </w:pPr>
    </w:p>
    <w:p w14:paraId="2AE9ECEF" w14:textId="77777777" w:rsidR="008262F2" w:rsidRDefault="008262F2" w:rsidP="00F51CE6">
      <w:pPr>
        <w:spacing w:after="0"/>
        <w:jc w:val="center"/>
        <w:rPr>
          <w:rFonts w:ascii="Times New Roman" w:hAnsi="Times New Roman" w:cs="Times New Roman"/>
          <w:b/>
          <w:bCs/>
          <w:sz w:val="28"/>
          <w:szCs w:val="28"/>
        </w:rPr>
      </w:pPr>
    </w:p>
    <w:p w14:paraId="541B8253" w14:textId="77777777" w:rsidR="008262F2" w:rsidRDefault="008262F2" w:rsidP="008262F2">
      <w:pPr>
        <w:pStyle w:val="2"/>
        <w:spacing w:line="0" w:lineRule="atLeast"/>
        <w:rPr>
          <w:szCs w:val="28"/>
        </w:rPr>
      </w:pPr>
    </w:p>
    <w:p w14:paraId="0D215E0D" w14:textId="77777777" w:rsidR="008262F2" w:rsidRDefault="008262F2" w:rsidP="008262F2">
      <w:pPr>
        <w:pStyle w:val="2"/>
        <w:spacing w:line="0" w:lineRule="atLeast"/>
        <w:rPr>
          <w:szCs w:val="28"/>
        </w:rPr>
      </w:pPr>
    </w:p>
    <w:p w14:paraId="2D9869BD" w14:textId="77777777" w:rsidR="008262F2" w:rsidRDefault="008262F2" w:rsidP="008262F2">
      <w:pPr>
        <w:pStyle w:val="2"/>
        <w:spacing w:line="0" w:lineRule="atLeast"/>
        <w:rPr>
          <w:szCs w:val="28"/>
        </w:rPr>
      </w:pPr>
    </w:p>
    <w:p w14:paraId="3C260BB1" w14:textId="77777777" w:rsidR="008262F2" w:rsidRDefault="008262F2" w:rsidP="008262F2">
      <w:pPr>
        <w:pStyle w:val="2"/>
        <w:spacing w:line="0" w:lineRule="atLeast"/>
        <w:rPr>
          <w:szCs w:val="28"/>
        </w:rPr>
      </w:pPr>
    </w:p>
    <w:p w14:paraId="5791E33F" w14:textId="77777777" w:rsidR="008262F2" w:rsidRDefault="008262F2" w:rsidP="008262F2">
      <w:pPr>
        <w:pStyle w:val="2"/>
        <w:spacing w:line="0" w:lineRule="atLeast"/>
        <w:rPr>
          <w:szCs w:val="28"/>
        </w:rPr>
      </w:pPr>
    </w:p>
    <w:p w14:paraId="1614BA96" w14:textId="77777777" w:rsidR="008262F2" w:rsidRDefault="008262F2" w:rsidP="008262F2">
      <w:pPr>
        <w:pStyle w:val="2"/>
        <w:spacing w:line="0" w:lineRule="atLeast"/>
        <w:rPr>
          <w:szCs w:val="28"/>
        </w:rPr>
      </w:pPr>
    </w:p>
    <w:p w14:paraId="02FABE8E" w14:textId="12C7CD1E" w:rsidR="008262F2" w:rsidRDefault="00000000" w:rsidP="008262F2">
      <w:pPr>
        <w:pStyle w:val="2"/>
        <w:spacing w:line="0" w:lineRule="atLeast"/>
        <w:rPr>
          <w:szCs w:val="28"/>
        </w:rPr>
      </w:pPr>
      <w:r>
        <w:rPr>
          <w:szCs w:val="28"/>
        </w:rPr>
        <w:t>ПОЛОЖЕННЯ</w:t>
      </w:r>
    </w:p>
    <w:p w14:paraId="686CFDEA" w14:textId="77777777" w:rsidR="008262F2" w:rsidRDefault="00000000" w:rsidP="008262F2">
      <w:pPr>
        <w:spacing w:after="0" w:line="0" w:lineRule="atLeast"/>
        <w:ind w:right="-99"/>
        <w:jc w:val="center"/>
        <w:rPr>
          <w:rFonts w:ascii="Times New Roman" w:hAnsi="Times New Roman"/>
          <w:b/>
          <w:sz w:val="28"/>
          <w:szCs w:val="28"/>
        </w:rPr>
      </w:pPr>
      <w:r>
        <w:rPr>
          <w:rFonts w:ascii="Times New Roman" w:hAnsi="Times New Roman"/>
          <w:b/>
          <w:sz w:val="28"/>
          <w:szCs w:val="28"/>
        </w:rPr>
        <w:t xml:space="preserve">про відділ сім’ї та молоді </w:t>
      </w:r>
    </w:p>
    <w:p w14:paraId="3855D9EB" w14:textId="77777777" w:rsidR="008262F2" w:rsidRDefault="00000000" w:rsidP="008262F2">
      <w:pPr>
        <w:spacing w:after="0" w:line="0" w:lineRule="atLeast"/>
        <w:ind w:right="-99"/>
        <w:jc w:val="center"/>
        <w:rPr>
          <w:rFonts w:ascii="Times New Roman" w:hAnsi="Times New Roman"/>
          <w:b/>
          <w:sz w:val="28"/>
          <w:szCs w:val="28"/>
        </w:rPr>
      </w:pPr>
      <w:r>
        <w:rPr>
          <w:rFonts w:ascii="Times New Roman" w:hAnsi="Times New Roman"/>
          <w:b/>
          <w:sz w:val="28"/>
          <w:szCs w:val="28"/>
        </w:rPr>
        <w:t>управління культури, сімʼї та молоді</w:t>
      </w:r>
    </w:p>
    <w:p w14:paraId="5095EA08" w14:textId="77777777" w:rsidR="008262F2" w:rsidRDefault="00000000" w:rsidP="008262F2">
      <w:pPr>
        <w:spacing w:after="0" w:line="0" w:lineRule="atLeast"/>
        <w:ind w:right="-99"/>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 Київської області</w:t>
      </w:r>
    </w:p>
    <w:p w14:paraId="224010B2" w14:textId="77777777" w:rsidR="008262F2" w:rsidRDefault="008262F2" w:rsidP="008262F2">
      <w:pPr>
        <w:spacing w:after="0" w:line="0" w:lineRule="atLeast"/>
        <w:ind w:right="-99"/>
        <w:jc w:val="center"/>
        <w:rPr>
          <w:rFonts w:ascii="Times New Roman" w:hAnsi="Times New Roman"/>
          <w:b/>
          <w:sz w:val="28"/>
          <w:szCs w:val="28"/>
        </w:rPr>
      </w:pPr>
    </w:p>
    <w:p w14:paraId="0ECD43B3" w14:textId="77777777" w:rsidR="008262F2" w:rsidRDefault="008262F2" w:rsidP="008262F2">
      <w:pPr>
        <w:spacing w:after="0" w:line="0" w:lineRule="atLeast"/>
        <w:ind w:right="-99"/>
        <w:jc w:val="center"/>
        <w:rPr>
          <w:rFonts w:ascii="Times New Roman" w:hAnsi="Times New Roman"/>
          <w:b/>
          <w:sz w:val="28"/>
          <w:szCs w:val="28"/>
        </w:rPr>
      </w:pPr>
    </w:p>
    <w:p w14:paraId="73AAE4FE" w14:textId="77777777" w:rsidR="008262F2" w:rsidRDefault="008262F2" w:rsidP="008262F2">
      <w:pPr>
        <w:spacing w:after="0" w:line="0" w:lineRule="atLeast"/>
        <w:ind w:right="-99"/>
        <w:jc w:val="center"/>
        <w:rPr>
          <w:rFonts w:ascii="Times New Roman" w:hAnsi="Times New Roman"/>
          <w:b/>
          <w:sz w:val="28"/>
          <w:szCs w:val="28"/>
        </w:rPr>
      </w:pPr>
    </w:p>
    <w:p w14:paraId="7E1FE299" w14:textId="77777777" w:rsidR="008262F2" w:rsidRDefault="008262F2" w:rsidP="008262F2">
      <w:pPr>
        <w:spacing w:after="0" w:line="0" w:lineRule="atLeast"/>
        <w:ind w:right="-99"/>
        <w:jc w:val="center"/>
        <w:rPr>
          <w:rFonts w:ascii="Times New Roman" w:hAnsi="Times New Roman"/>
          <w:b/>
          <w:sz w:val="28"/>
          <w:szCs w:val="28"/>
        </w:rPr>
      </w:pPr>
    </w:p>
    <w:p w14:paraId="28451160" w14:textId="77777777" w:rsidR="008262F2" w:rsidRDefault="008262F2" w:rsidP="008262F2">
      <w:pPr>
        <w:spacing w:after="0" w:line="0" w:lineRule="atLeast"/>
        <w:ind w:right="-99"/>
        <w:jc w:val="center"/>
        <w:rPr>
          <w:rFonts w:ascii="Times New Roman" w:hAnsi="Times New Roman"/>
          <w:b/>
          <w:sz w:val="28"/>
          <w:szCs w:val="28"/>
        </w:rPr>
      </w:pPr>
    </w:p>
    <w:p w14:paraId="7CB86B36" w14:textId="77777777" w:rsidR="008262F2" w:rsidRDefault="008262F2" w:rsidP="008262F2">
      <w:pPr>
        <w:spacing w:after="0" w:line="0" w:lineRule="atLeast"/>
        <w:ind w:right="-99"/>
        <w:jc w:val="center"/>
        <w:rPr>
          <w:rFonts w:ascii="Times New Roman" w:hAnsi="Times New Roman"/>
          <w:b/>
          <w:sz w:val="28"/>
          <w:szCs w:val="28"/>
        </w:rPr>
      </w:pPr>
    </w:p>
    <w:p w14:paraId="49F5E091" w14:textId="77777777" w:rsidR="008262F2" w:rsidRDefault="008262F2" w:rsidP="008262F2">
      <w:pPr>
        <w:spacing w:after="0" w:line="0" w:lineRule="atLeast"/>
        <w:ind w:right="-99"/>
        <w:jc w:val="center"/>
        <w:rPr>
          <w:rFonts w:ascii="Times New Roman" w:hAnsi="Times New Roman"/>
          <w:b/>
          <w:sz w:val="28"/>
          <w:szCs w:val="28"/>
        </w:rPr>
      </w:pPr>
    </w:p>
    <w:p w14:paraId="78B4EE84" w14:textId="77777777" w:rsidR="008262F2" w:rsidRDefault="008262F2" w:rsidP="008262F2">
      <w:pPr>
        <w:spacing w:after="0" w:line="0" w:lineRule="atLeast"/>
        <w:ind w:right="-99"/>
        <w:jc w:val="center"/>
        <w:rPr>
          <w:rFonts w:ascii="Times New Roman" w:hAnsi="Times New Roman"/>
          <w:b/>
          <w:sz w:val="28"/>
          <w:szCs w:val="28"/>
        </w:rPr>
      </w:pPr>
    </w:p>
    <w:p w14:paraId="502F47F8" w14:textId="77777777" w:rsidR="008262F2" w:rsidRDefault="008262F2" w:rsidP="008262F2">
      <w:pPr>
        <w:spacing w:after="0" w:line="0" w:lineRule="atLeast"/>
        <w:ind w:right="-99"/>
        <w:jc w:val="center"/>
        <w:rPr>
          <w:rFonts w:ascii="Times New Roman" w:hAnsi="Times New Roman"/>
          <w:b/>
          <w:sz w:val="28"/>
          <w:szCs w:val="28"/>
        </w:rPr>
      </w:pPr>
    </w:p>
    <w:p w14:paraId="40E8E569" w14:textId="77777777" w:rsidR="008262F2" w:rsidRDefault="008262F2" w:rsidP="008262F2">
      <w:pPr>
        <w:spacing w:after="0" w:line="0" w:lineRule="atLeast"/>
        <w:ind w:right="-99"/>
        <w:jc w:val="center"/>
        <w:rPr>
          <w:rFonts w:ascii="Times New Roman" w:hAnsi="Times New Roman"/>
          <w:b/>
          <w:sz w:val="28"/>
          <w:szCs w:val="28"/>
        </w:rPr>
      </w:pPr>
    </w:p>
    <w:p w14:paraId="41B5D1B3" w14:textId="77777777" w:rsidR="008262F2" w:rsidRDefault="008262F2" w:rsidP="008262F2">
      <w:pPr>
        <w:spacing w:after="0" w:line="0" w:lineRule="atLeast"/>
        <w:ind w:right="-99"/>
        <w:jc w:val="center"/>
        <w:rPr>
          <w:rFonts w:ascii="Times New Roman" w:hAnsi="Times New Roman"/>
          <w:b/>
          <w:sz w:val="28"/>
          <w:szCs w:val="28"/>
        </w:rPr>
      </w:pPr>
    </w:p>
    <w:p w14:paraId="773A90B9" w14:textId="77777777" w:rsidR="008262F2" w:rsidRDefault="008262F2" w:rsidP="008262F2">
      <w:pPr>
        <w:spacing w:after="0" w:line="0" w:lineRule="atLeast"/>
        <w:ind w:right="-99"/>
        <w:jc w:val="center"/>
        <w:rPr>
          <w:rFonts w:ascii="Times New Roman" w:hAnsi="Times New Roman"/>
          <w:b/>
          <w:sz w:val="28"/>
          <w:szCs w:val="28"/>
        </w:rPr>
      </w:pPr>
    </w:p>
    <w:p w14:paraId="1CCEFB1A" w14:textId="77777777" w:rsidR="008262F2" w:rsidRDefault="008262F2" w:rsidP="008262F2">
      <w:pPr>
        <w:spacing w:after="0" w:line="0" w:lineRule="atLeast"/>
        <w:ind w:right="-99"/>
        <w:jc w:val="center"/>
        <w:rPr>
          <w:rFonts w:ascii="Times New Roman" w:hAnsi="Times New Roman"/>
          <w:b/>
          <w:sz w:val="28"/>
          <w:szCs w:val="28"/>
        </w:rPr>
      </w:pPr>
    </w:p>
    <w:p w14:paraId="4B83CB84" w14:textId="77777777" w:rsidR="008262F2" w:rsidRDefault="008262F2" w:rsidP="008262F2">
      <w:pPr>
        <w:spacing w:after="0" w:line="0" w:lineRule="atLeast"/>
        <w:ind w:right="-99"/>
        <w:jc w:val="center"/>
        <w:rPr>
          <w:rFonts w:ascii="Times New Roman" w:hAnsi="Times New Roman"/>
          <w:b/>
          <w:sz w:val="28"/>
          <w:szCs w:val="28"/>
        </w:rPr>
      </w:pPr>
    </w:p>
    <w:p w14:paraId="1A237434" w14:textId="77777777" w:rsidR="008262F2" w:rsidRDefault="008262F2" w:rsidP="008262F2">
      <w:pPr>
        <w:spacing w:after="0" w:line="0" w:lineRule="atLeast"/>
        <w:ind w:right="-99"/>
        <w:jc w:val="center"/>
        <w:rPr>
          <w:rFonts w:ascii="Times New Roman" w:hAnsi="Times New Roman"/>
          <w:b/>
          <w:sz w:val="28"/>
          <w:szCs w:val="28"/>
        </w:rPr>
      </w:pPr>
    </w:p>
    <w:p w14:paraId="5D2D9BEC" w14:textId="77777777" w:rsidR="008262F2" w:rsidRDefault="008262F2" w:rsidP="008262F2">
      <w:pPr>
        <w:spacing w:after="0" w:line="0" w:lineRule="atLeast"/>
        <w:ind w:right="-99"/>
        <w:jc w:val="center"/>
        <w:rPr>
          <w:rFonts w:ascii="Times New Roman" w:hAnsi="Times New Roman"/>
          <w:b/>
          <w:sz w:val="28"/>
          <w:szCs w:val="28"/>
        </w:rPr>
      </w:pPr>
    </w:p>
    <w:p w14:paraId="39C38CF1" w14:textId="77777777" w:rsidR="008262F2" w:rsidRDefault="008262F2" w:rsidP="008262F2">
      <w:pPr>
        <w:spacing w:after="0" w:line="0" w:lineRule="atLeast"/>
        <w:ind w:right="-99"/>
        <w:jc w:val="center"/>
        <w:rPr>
          <w:rFonts w:ascii="Times New Roman" w:hAnsi="Times New Roman"/>
          <w:b/>
          <w:sz w:val="28"/>
          <w:szCs w:val="28"/>
        </w:rPr>
      </w:pPr>
    </w:p>
    <w:p w14:paraId="38AA913D" w14:textId="77777777" w:rsidR="003219D8" w:rsidRDefault="003219D8" w:rsidP="008262F2">
      <w:pPr>
        <w:spacing w:after="0" w:line="0" w:lineRule="atLeast"/>
        <w:ind w:right="-99"/>
        <w:jc w:val="center"/>
        <w:rPr>
          <w:rFonts w:ascii="Times New Roman" w:hAnsi="Times New Roman"/>
          <w:b/>
          <w:sz w:val="28"/>
          <w:szCs w:val="28"/>
        </w:rPr>
      </w:pPr>
    </w:p>
    <w:p w14:paraId="4EF65956" w14:textId="77777777" w:rsidR="003219D8" w:rsidRDefault="003219D8" w:rsidP="008262F2">
      <w:pPr>
        <w:spacing w:after="0" w:line="0" w:lineRule="atLeast"/>
        <w:ind w:right="-99"/>
        <w:jc w:val="center"/>
        <w:rPr>
          <w:rFonts w:ascii="Times New Roman" w:hAnsi="Times New Roman"/>
          <w:b/>
          <w:sz w:val="28"/>
          <w:szCs w:val="28"/>
        </w:rPr>
      </w:pPr>
    </w:p>
    <w:p w14:paraId="0CA9AC05" w14:textId="77777777" w:rsidR="003219D8" w:rsidRDefault="003219D8" w:rsidP="008262F2">
      <w:pPr>
        <w:spacing w:after="0" w:line="0" w:lineRule="atLeast"/>
        <w:ind w:right="-99"/>
        <w:jc w:val="center"/>
        <w:rPr>
          <w:rFonts w:ascii="Times New Roman" w:hAnsi="Times New Roman"/>
          <w:b/>
          <w:sz w:val="28"/>
          <w:szCs w:val="28"/>
        </w:rPr>
      </w:pPr>
    </w:p>
    <w:p w14:paraId="7A65BDB4" w14:textId="77777777" w:rsidR="003219D8" w:rsidRDefault="003219D8" w:rsidP="008262F2">
      <w:pPr>
        <w:spacing w:after="0" w:line="0" w:lineRule="atLeast"/>
        <w:ind w:right="-99"/>
        <w:jc w:val="center"/>
        <w:rPr>
          <w:rFonts w:ascii="Times New Roman" w:hAnsi="Times New Roman"/>
          <w:b/>
          <w:sz w:val="28"/>
          <w:szCs w:val="28"/>
        </w:rPr>
      </w:pPr>
    </w:p>
    <w:p w14:paraId="1E02DC15" w14:textId="77777777" w:rsidR="008262F2" w:rsidRDefault="008262F2" w:rsidP="008262F2">
      <w:pPr>
        <w:spacing w:after="0" w:line="0" w:lineRule="atLeast"/>
        <w:ind w:right="-99"/>
        <w:rPr>
          <w:rFonts w:ascii="Times New Roman" w:hAnsi="Times New Roman"/>
          <w:b/>
          <w:sz w:val="28"/>
          <w:szCs w:val="28"/>
        </w:rPr>
      </w:pPr>
    </w:p>
    <w:p w14:paraId="6EC1E5FF" w14:textId="77777777" w:rsidR="008262F2" w:rsidRDefault="008262F2" w:rsidP="008262F2">
      <w:pPr>
        <w:spacing w:after="0" w:line="0" w:lineRule="atLeast"/>
        <w:ind w:right="-99"/>
        <w:rPr>
          <w:rFonts w:ascii="Times New Roman" w:hAnsi="Times New Roman"/>
          <w:b/>
          <w:sz w:val="28"/>
          <w:szCs w:val="28"/>
        </w:rPr>
      </w:pPr>
    </w:p>
    <w:p w14:paraId="1FA155B5" w14:textId="77777777" w:rsidR="008262F2" w:rsidRDefault="008262F2" w:rsidP="008262F2">
      <w:pPr>
        <w:spacing w:after="0" w:line="0" w:lineRule="atLeast"/>
        <w:ind w:right="-99"/>
        <w:jc w:val="center"/>
        <w:rPr>
          <w:rFonts w:ascii="Times New Roman" w:hAnsi="Times New Roman"/>
          <w:b/>
          <w:sz w:val="28"/>
          <w:szCs w:val="28"/>
        </w:rPr>
      </w:pPr>
    </w:p>
    <w:p w14:paraId="0B61D427" w14:textId="77777777" w:rsidR="008262F2" w:rsidRDefault="00000000" w:rsidP="008262F2">
      <w:pPr>
        <w:spacing w:after="0" w:line="0" w:lineRule="atLeast"/>
        <w:ind w:right="-99"/>
        <w:jc w:val="center"/>
        <w:rPr>
          <w:rFonts w:ascii="Times New Roman" w:hAnsi="Times New Roman"/>
          <w:bCs/>
          <w:sz w:val="28"/>
          <w:szCs w:val="28"/>
        </w:rPr>
      </w:pPr>
      <w:r>
        <w:rPr>
          <w:rFonts w:ascii="Times New Roman" w:hAnsi="Times New Roman"/>
          <w:bCs/>
          <w:sz w:val="28"/>
          <w:szCs w:val="28"/>
        </w:rPr>
        <w:t>м. Бровари</w:t>
      </w:r>
    </w:p>
    <w:p w14:paraId="43149603" w14:textId="1D0AF30E" w:rsidR="008262F2" w:rsidRDefault="00000000" w:rsidP="008262F2">
      <w:pPr>
        <w:spacing w:after="0" w:line="0" w:lineRule="atLeast"/>
        <w:ind w:right="-99"/>
        <w:jc w:val="center"/>
        <w:rPr>
          <w:rFonts w:ascii="Times New Roman" w:hAnsi="Times New Roman"/>
          <w:bCs/>
          <w:sz w:val="28"/>
          <w:szCs w:val="28"/>
        </w:rPr>
      </w:pPr>
      <w:r>
        <w:rPr>
          <w:rFonts w:ascii="Times New Roman" w:hAnsi="Times New Roman"/>
          <w:bCs/>
          <w:sz w:val="28"/>
          <w:szCs w:val="28"/>
        </w:rPr>
        <w:lastRenderedPageBreak/>
        <w:t>2024 рік</w:t>
      </w:r>
    </w:p>
    <w:p w14:paraId="07CBD3A0" w14:textId="77777777" w:rsidR="008262F2" w:rsidRDefault="00000000" w:rsidP="008262F2">
      <w:pPr>
        <w:numPr>
          <w:ilvl w:val="0"/>
          <w:numId w:val="1"/>
        </w:numPr>
        <w:spacing w:after="0" w:line="0" w:lineRule="atLeast"/>
        <w:ind w:right="-99"/>
        <w:jc w:val="center"/>
        <w:rPr>
          <w:rFonts w:ascii="Times New Roman" w:hAnsi="Times New Roman"/>
          <w:b/>
          <w:sz w:val="28"/>
          <w:szCs w:val="28"/>
        </w:rPr>
      </w:pPr>
      <w:r>
        <w:rPr>
          <w:rFonts w:ascii="Times New Roman" w:hAnsi="Times New Roman"/>
          <w:b/>
          <w:sz w:val="28"/>
          <w:szCs w:val="28"/>
        </w:rPr>
        <w:t>Загальні положення</w:t>
      </w:r>
    </w:p>
    <w:p w14:paraId="31824F22" w14:textId="77777777" w:rsidR="008262F2" w:rsidRDefault="008262F2" w:rsidP="008262F2">
      <w:pPr>
        <w:spacing w:after="0" w:line="0" w:lineRule="atLeast"/>
        <w:ind w:right="-99"/>
        <w:jc w:val="both"/>
        <w:rPr>
          <w:rFonts w:ascii="Times New Roman" w:hAnsi="Times New Roman"/>
          <w:b/>
          <w:sz w:val="28"/>
          <w:szCs w:val="28"/>
        </w:rPr>
      </w:pPr>
    </w:p>
    <w:p w14:paraId="6F22930E" w14:textId="77777777" w:rsidR="008262F2" w:rsidRDefault="00000000" w:rsidP="008262F2">
      <w:pPr>
        <w:pStyle w:val="a7"/>
        <w:numPr>
          <w:ilvl w:val="1"/>
          <w:numId w:val="1"/>
        </w:numPr>
        <w:spacing w:line="0" w:lineRule="atLeast"/>
        <w:rPr>
          <w:szCs w:val="28"/>
        </w:rPr>
      </w:pPr>
      <w:r>
        <w:rPr>
          <w:szCs w:val="28"/>
        </w:rPr>
        <w:t xml:space="preserve">Відділ сім’ї та молоді Управління культури, сімʼї та молоді Броварської міської ради Броварського району Київської області (далі - Відділ) є структурним підрозділом Управління культури, сімʼї та молоді (далі - Управління). </w:t>
      </w:r>
    </w:p>
    <w:p w14:paraId="1C7079C6" w14:textId="77777777" w:rsidR="008262F2" w:rsidRDefault="00000000" w:rsidP="008262F2">
      <w:pPr>
        <w:pStyle w:val="a7"/>
        <w:numPr>
          <w:ilvl w:val="1"/>
          <w:numId w:val="1"/>
        </w:numPr>
        <w:spacing w:line="0" w:lineRule="atLeast"/>
        <w:rPr>
          <w:szCs w:val="28"/>
        </w:rPr>
      </w:pPr>
      <w:r>
        <w:rPr>
          <w:szCs w:val="28"/>
        </w:rPr>
        <w:t xml:space="preserve">У своїй діяльності Відділ керується Конституцією України, Законами України, актами Президента України та Кабінету Міністрів України, наказами Міністерства соціальної політики України, Міністерства молоді та спорту України, рішеннями відповідних органів виконавчої влади та органів місцевого самоврядування, іншими нормативно-правовими актами з питань сім’ї та молоді та цим Положенням. </w:t>
      </w:r>
    </w:p>
    <w:p w14:paraId="21FC53CF"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 xml:space="preserve">Структура відділу, фонд оплати праці працівників затверджуються Броварською міською радою Київської області. </w:t>
      </w:r>
    </w:p>
    <w:p w14:paraId="6827EC7C" w14:textId="77777777" w:rsidR="008262F2" w:rsidRDefault="00000000" w:rsidP="008262F2">
      <w:pPr>
        <w:spacing w:after="0" w:line="0" w:lineRule="atLeast"/>
        <w:ind w:left="709" w:right="-99" w:hanging="709"/>
        <w:jc w:val="both"/>
        <w:rPr>
          <w:rFonts w:ascii="Times New Roman" w:hAnsi="Times New Roman"/>
          <w:sz w:val="28"/>
          <w:szCs w:val="28"/>
        </w:rPr>
      </w:pPr>
      <w:r>
        <w:rPr>
          <w:rFonts w:ascii="Times New Roman" w:hAnsi="Times New Roman"/>
          <w:sz w:val="28"/>
          <w:szCs w:val="28"/>
        </w:rPr>
        <w:t>1.6. Діяльність Відділу фінансується за рахунок коштів, передбачених у   місцевому бюджеті, надходжень коштів із державного та обласного  бюджетів для фінансування заходів на виконання державних та галузевих програм з питань сім’ї, дітей та молоді, а також за рахунок спонсорської, благодійної, гуманітарної допомоги.</w:t>
      </w:r>
    </w:p>
    <w:p w14:paraId="5EA84B67" w14:textId="77777777" w:rsidR="008262F2" w:rsidRDefault="00000000" w:rsidP="008262F2">
      <w:pPr>
        <w:spacing w:after="0" w:line="0" w:lineRule="atLeast"/>
        <w:ind w:left="709" w:right="-99" w:hanging="709"/>
        <w:jc w:val="both"/>
        <w:rPr>
          <w:rFonts w:ascii="Times New Roman" w:hAnsi="Times New Roman"/>
          <w:sz w:val="28"/>
          <w:szCs w:val="28"/>
        </w:rPr>
      </w:pPr>
      <w:r>
        <w:rPr>
          <w:rFonts w:ascii="Times New Roman" w:hAnsi="Times New Roman"/>
          <w:sz w:val="28"/>
          <w:szCs w:val="28"/>
        </w:rPr>
        <w:t>1.7.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14:paraId="7961A002" w14:textId="77777777" w:rsidR="008262F2" w:rsidRDefault="008262F2" w:rsidP="008262F2">
      <w:pPr>
        <w:spacing w:after="0" w:line="0" w:lineRule="atLeast"/>
        <w:ind w:right="-99"/>
        <w:jc w:val="both"/>
        <w:rPr>
          <w:rFonts w:ascii="Times New Roman" w:hAnsi="Times New Roman"/>
          <w:sz w:val="28"/>
          <w:szCs w:val="28"/>
        </w:rPr>
      </w:pPr>
    </w:p>
    <w:p w14:paraId="314454A7" w14:textId="77777777" w:rsidR="008262F2" w:rsidRDefault="00000000" w:rsidP="008262F2">
      <w:pPr>
        <w:numPr>
          <w:ilvl w:val="0"/>
          <w:numId w:val="1"/>
        </w:numPr>
        <w:spacing w:after="0" w:line="0" w:lineRule="atLeast"/>
        <w:ind w:right="-99"/>
        <w:jc w:val="center"/>
        <w:rPr>
          <w:rFonts w:ascii="Times New Roman" w:hAnsi="Times New Roman"/>
          <w:b/>
          <w:sz w:val="28"/>
          <w:szCs w:val="28"/>
        </w:rPr>
      </w:pPr>
      <w:r>
        <w:rPr>
          <w:rFonts w:ascii="Times New Roman" w:hAnsi="Times New Roman"/>
          <w:b/>
          <w:sz w:val="28"/>
          <w:szCs w:val="28"/>
        </w:rPr>
        <w:t>Мета діяльності та основні завдання Відділу</w:t>
      </w:r>
    </w:p>
    <w:p w14:paraId="2570621C" w14:textId="77777777" w:rsidR="008262F2" w:rsidRDefault="008262F2" w:rsidP="008262F2">
      <w:pPr>
        <w:spacing w:after="0" w:line="0" w:lineRule="atLeast"/>
        <w:ind w:right="-99"/>
        <w:jc w:val="both"/>
        <w:rPr>
          <w:rFonts w:ascii="Times New Roman" w:hAnsi="Times New Roman"/>
          <w:sz w:val="28"/>
          <w:szCs w:val="28"/>
        </w:rPr>
      </w:pPr>
    </w:p>
    <w:p w14:paraId="6370A509"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Відділ сім’ї та молоді утворений у складі Управління для забезпечення реалізації державної політики, дотримання соціальних стандартів та міжнародних норм у сфері правового та соціального захисту сім’ї, молоді та дітей, а також для здійснення у межах діючого законодавства України організаційно-функціональних повноважень з метою задоволення потреб та інтересів громади щодо питань сім’ї та молоді.</w:t>
      </w:r>
    </w:p>
    <w:p w14:paraId="73783471"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 xml:space="preserve">Забезпечення реалізації та виконання місцевих програм, спрямованих на соціальне становлення та розвиток молоді, утвердження здорового способу життя у дитячому та молодіжному середовищі, забезпечення захисту сім’ї, у тому числі соціальної підтримки сімей з дітьми, багатодітних родин та молодих сімей. </w:t>
      </w:r>
    </w:p>
    <w:p w14:paraId="6580BBA6"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Сприяння молодіжним, дитячим, релігійним та іншим громадським організаціям у проведенні ними роботи з питань сім’ї та молоді.</w:t>
      </w:r>
    </w:p>
    <w:p w14:paraId="16ABBF07"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Створення дорадчого органу, координаційної ради, комісій у складі начальника Управління (голова), начальника Відділу, керівників інших виконавчих органів міської ради, представників підприємств, установ та організацій, об’єднань громадян та фізичних осіб.</w:t>
      </w:r>
    </w:p>
    <w:p w14:paraId="55CC1C59" w14:textId="77777777" w:rsidR="008262F2" w:rsidRDefault="00000000" w:rsidP="008262F2">
      <w:pPr>
        <w:spacing w:after="0" w:line="0" w:lineRule="atLeast"/>
        <w:ind w:left="720" w:right="-99"/>
        <w:jc w:val="both"/>
        <w:rPr>
          <w:rFonts w:ascii="Times New Roman" w:hAnsi="Times New Roman"/>
          <w:sz w:val="28"/>
          <w:szCs w:val="28"/>
        </w:rPr>
      </w:pPr>
      <w:r>
        <w:rPr>
          <w:rFonts w:ascii="Times New Roman" w:hAnsi="Times New Roman"/>
          <w:sz w:val="28"/>
          <w:szCs w:val="28"/>
        </w:rPr>
        <w:lastRenderedPageBreak/>
        <w:t>Склад дорадчого органу, координаційної ради і комісій, їх положення затверджуються виконавчим комітетом Броварської міської ради Броварського району Київської області.</w:t>
      </w:r>
    </w:p>
    <w:p w14:paraId="12687400" w14:textId="77777777" w:rsidR="008262F2" w:rsidRDefault="00000000" w:rsidP="008262F2">
      <w:pPr>
        <w:numPr>
          <w:ilvl w:val="1"/>
          <w:numId w:val="1"/>
        </w:numPr>
        <w:spacing w:after="0" w:line="0" w:lineRule="atLeast"/>
        <w:ind w:right="-99"/>
        <w:jc w:val="both"/>
        <w:rPr>
          <w:rFonts w:ascii="Times New Roman" w:hAnsi="Times New Roman"/>
          <w:sz w:val="28"/>
          <w:szCs w:val="28"/>
        </w:rPr>
      </w:pPr>
      <w:r>
        <w:rPr>
          <w:rFonts w:ascii="Times New Roman" w:hAnsi="Times New Roman"/>
          <w:sz w:val="28"/>
          <w:szCs w:val="28"/>
        </w:rPr>
        <w:t>Налагодження міжнародного співробітництва з установами, підприємствами та організаціями різних форм власності з питань молодіжної політики та сімейних відносин.</w:t>
      </w:r>
    </w:p>
    <w:p w14:paraId="4C36EC88" w14:textId="77777777" w:rsidR="008262F2" w:rsidRDefault="008262F2" w:rsidP="008262F2">
      <w:pPr>
        <w:spacing w:after="0" w:line="0" w:lineRule="atLeast"/>
        <w:ind w:left="720" w:right="-99"/>
        <w:jc w:val="both"/>
        <w:rPr>
          <w:rFonts w:ascii="Times New Roman" w:hAnsi="Times New Roman"/>
          <w:sz w:val="28"/>
          <w:szCs w:val="28"/>
        </w:rPr>
      </w:pPr>
    </w:p>
    <w:p w14:paraId="721CF0A6" w14:textId="77777777" w:rsidR="008262F2" w:rsidRDefault="00000000" w:rsidP="008262F2">
      <w:pPr>
        <w:spacing w:after="0" w:line="0" w:lineRule="atLeast"/>
        <w:ind w:left="720" w:right="-99"/>
        <w:jc w:val="center"/>
        <w:rPr>
          <w:rFonts w:ascii="Times New Roman" w:hAnsi="Times New Roman"/>
          <w:b/>
          <w:sz w:val="28"/>
          <w:szCs w:val="28"/>
        </w:rPr>
      </w:pPr>
      <w:r>
        <w:rPr>
          <w:rFonts w:ascii="Times New Roman" w:hAnsi="Times New Roman"/>
          <w:b/>
          <w:sz w:val="28"/>
          <w:szCs w:val="28"/>
        </w:rPr>
        <w:t>3. Функції Відділу</w:t>
      </w:r>
    </w:p>
    <w:p w14:paraId="5B4908F0" w14:textId="77777777" w:rsidR="008262F2" w:rsidRDefault="008262F2" w:rsidP="008262F2">
      <w:pPr>
        <w:spacing w:after="0" w:line="0" w:lineRule="atLeast"/>
        <w:ind w:left="720" w:right="-99"/>
        <w:rPr>
          <w:rFonts w:ascii="Times New Roman" w:hAnsi="Times New Roman"/>
          <w:b/>
          <w:sz w:val="28"/>
          <w:szCs w:val="28"/>
        </w:rPr>
      </w:pPr>
    </w:p>
    <w:p w14:paraId="1BE8CA1D"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3.1.  Організовує виконання Конституції України і законів України, указів Президента України, Постанов Кабінету Міністрів України, наказів Мінсоцполітики, Мінмолодьспорту, наказів та розпоряджень Київської обласної державної адміністрації, розпоряджень міського голови та здійснює контроль за їх реалізацією.</w:t>
      </w:r>
    </w:p>
    <w:p w14:paraId="4C9E75BA"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3.2.    У сфері сприяння соціального становлення та розвитку молоді:</w:t>
      </w:r>
    </w:p>
    <w:p w14:paraId="76174D70"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організовує проведення міських конкурсів, виставок, фестивалів, конференцій, круглих столів, тощо;</w:t>
      </w:r>
    </w:p>
    <w:p w14:paraId="7702BEF7"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надає в установленому порядку підтримку дитячим, молодіжним та іншим громадським організаціям, залучає їх до виконання місцевих програм і здійснення заходів у сфері діяльності Відділу;</w:t>
      </w:r>
    </w:p>
    <w:p w14:paraId="3F64FE8B"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організовує в установленому порядку подання проєктів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14:paraId="2085FB3B"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взаємодіє з громадськими організаціями у сфері молодіжної політики та питань сім’ї.</w:t>
      </w:r>
    </w:p>
    <w:p w14:paraId="4F03CD04"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3.3.  У сфері реалізації державних соціальних гарантій окремим категоріям громадян:</w:t>
      </w:r>
    </w:p>
    <w:p w14:paraId="5FDCF056"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родин;</w:t>
      </w:r>
    </w:p>
    <w:p w14:paraId="39FD03EF"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організовує своєчасне подання пакетів документів для отримання почесного звання «Мати-героїня»;</w:t>
      </w:r>
    </w:p>
    <w:p w14:paraId="3A8CC8DB"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сприяє волонтерським, громадським та благодійним організаціям у наданні будь-яких видів допомог для багатодітних родин, молодих сімей, сімей з дітьми та представникам молоді;</w:t>
      </w:r>
    </w:p>
    <w:p w14:paraId="46025C04"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3.4. У сфері поліпшення правового та соціального становища сімей:</w:t>
      </w:r>
    </w:p>
    <w:p w14:paraId="6390D2DA"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14:paraId="45F5E763"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організовує вітання породілль у пологовому будинку з врученням подарунків;</w:t>
      </w:r>
    </w:p>
    <w:p w14:paraId="05BA93EA"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xml:space="preserve">- організовує вітання з новорічними та різдвяними святами дітей з багатодітних родин та молодих сімей; </w:t>
      </w:r>
    </w:p>
    <w:p w14:paraId="61C92E67"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lastRenderedPageBreak/>
        <w:t>-  сприяє створенню на території міста мережі молодіжних та дитячих центрів та сімейних закладів соціального спрямування;</w:t>
      </w:r>
    </w:p>
    <w:p w14:paraId="7E0620AC"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здійснює інформаційно-роз’яснювальну та просвітницьку роботу серед населення, зокрема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14:paraId="4C205EF8" w14:textId="77777777" w:rsidR="008262F2" w:rsidRDefault="00000000" w:rsidP="008262F2">
      <w:pPr>
        <w:spacing w:after="0" w:line="0" w:lineRule="atLeast"/>
        <w:ind w:left="720" w:right="-99" w:hanging="11"/>
        <w:jc w:val="both"/>
        <w:rPr>
          <w:rFonts w:ascii="Times New Roman" w:hAnsi="Times New Roman"/>
          <w:sz w:val="28"/>
          <w:szCs w:val="28"/>
        </w:rPr>
      </w:pPr>
      <w:r>
        <w:rPr>
          <w:rFonts w:ascii="Times New Roman" w:hAnsi="Times New Roman"/>
          <w:sz w:val="28"/>
          <w:szCs w:val="28"/>
        </w:rPr>
        <w:t>- 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14:paraId="10E82CEF" w14:textId="77777777" w:rsidR="008262F2" w:rsidRDefault="00000000" w:rsidP="008262F2">
      <w:pPr>
        <w:spacing w:after="0" w:line="0" w:lineRule="atLeast"/>
        <w:ind w:left="709" w:right="-99" w:hanging="709"/>
        <w:jc w:val="both"/>
        <w:rPr>
          <w:rFonts w:ascii="Times New Roman" w:hAnsi="Times New Roman"/>
          <w:sz w:val="28"/>
          <w:szCs w:val="28"/>
        </w:rPr>
      </w:pPr>
      <w:r>
        <w:rPr>
          <w:rFonts w:ascii="Times New Roman" w:hAnsi="Times New Roman"/>
          <w:sz w:val="28"/>
          <w:szCs w:val="28"/>
        </w:rPr>
        <w:t>3.5.  Здійснює моніторинг проблемних питань реалізації молодіжної та сімейної політики, готує та подає пропозиції щодо їх врегулювання;</w:t>
      </w:r>
    </w:p>
    <w:p w14:paraId="36108253" w14:textId="77777777" w:rsidR="008262F2" w:rsidRDefault="00000000" w:rsidP="008262F2">
      <w:pPr>
        <w:spacing w:after="0" w:line="0" w:lineRule="atLeast"/>
        <w:ind w:left="720" w:right="-96" w:hanging="720"/>
        <w:jc w:val="both"/>
        <w:rPr>
          <w:rFonts w:ascii="Times New Roman" w:hAnsi="Times New Roman"/>
          <w:sz w:val="28"/>
          <w:szCs w:val="28"/>
        </w:rPr>
      </w:pPr>
      <w:r>
        <w:rPr>
          <w:rFonts w:ascii="Times New Roman" w:hAnsi="Times New Roman"/>
          <w:sz w:val="28"/>
          <w:szCs w:val="28"/>
        </w:rPr>
        <w:t>3.6.  Готує та подає в установленому порядку статистичні та інформаційно-аналітичні матеріали.</w:t>
      </w:r>
    </w:p>
    <w:p w14:paraId="32647827" w14:textId="77777777" w:rsidR="008262F2" w:rsidRDefault="00000000" w:rsidP="008262F2">
      <w:pPr>
        <w:spacing w:after="0" w:line="0" w:lineRule="atLeast"/>
        <w:ind w:left="720" w:right="-96" w:hanging="720"/>
        <w:jc w:val="both"/>
        <w:rPr>
          <w:rFonts w:ascii="Times New Roman" w:hAnsi="Times New Roman"/>
          <w:color w:val="000000"/>
          <w:sz w:val="28"/>
          <w:szCs w:val="28"/>
        </w:rPr>
      </w:pPr>
      <w:r>
        <w:rPr>
          <w:rFonts w:ascii="Times New Roman" w:hAnsi="Times New Roman"/>
          <w:sz w:val="28"/>
          <w:szCs w:val="28"/>
        </w:rPr>
        <w:t>3.7. Надає адміністративні послуги в порядку, визначеному чинним   законодавством.</w:t>
      </w:r>
    </w:p>
    <w:p w14:paraId="53624D61"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 xml:space="preserve">3.8. Сприяє в межах компетенції залученню коштів підприємств, установ та організацій різних форм власності для соціальної підтримки сім’ї та молоді. </w:t>
      </w:r>
    </w:p>
    <w:p w14:paraId="7D3F5A93"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3.9. Забезпечує захист персональних даних.</w:t>
      </w:r>
    </w:p>
    <w:p w14:paraId="0282BF87"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3.10. Забезпечує доступ до публічної інформації, розпорядником якої є Відділ.</w:t>
      </w:r>
    </w:p>
    <w:p w14:paraId="6CFA56E9"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3.11. Забезпечує у межах своїх повноважень реалізацію державної політики стосовно захисту інформації з обмеженим доступом</w:t>
      </w:r>
    </w:p>
    <w:p w14:paraId="5AE523AE" w14:textId="77777777" w:rsidR="008262F2" w:rsidRDefault="00000000" w:rsidP="008262F2">
      <w:pPr>
        <w:spacing w:after="0" w:line="0" w:lineRule="atLeast"/>
        <w:ind w:left="720" w:right="-99" w:hanging="720"/>
        <w:jc w:val="both"/>
        <w:rPr>
          <w:rFonts w:ascii="Times New Roman" w:hAnsi="Times New Roman"/>
          <w:sz w:val="28"/>
          <w:szCs w:val="28"/>
        </w:rPr>
      </w:pPr>
      <w:r>
        <w:rPr>
          <w:rFonts w:ascii="Times New Roman" w:hAnsi="Times New Roman"/>
          <w:sz w:val="28"/>
          <w:szCs w:val="28"/>
        </w:rPr>
        <w:t>3.12.  Виконує інші функції згідно з покладеними на нього завданнями.</w:t>
      </w:r>
    </w:p>
    <w:p w14:paraId="23969E82" w14:textId="77777777" w:rsidR="008262F2" w:rsidRDefault="008262F2" w:rsidP="008262F2">
      <w:pPr>
        <w:spacing w:after="0" w:line="0" w:lineRule="atLeast"/>
        <w:ind w:left="720" w:right="-99" w:hanging="720"/>
        <w:jc w:val="both"/>
        <w:rPr>
          <w:rFonts w:ascii="Times New Roman" w:hAnsi="Times New Roman"/>
          <w:sz w:val="28"/>
          <w:szCs w:val="28"/>
        </w:rPr>
      </w:pPr>
    </w:p>
    <w:p w14:paraId="644BA1F6" w14:textId="77777777" w:rsidR="008262F2" w:rsidRDefault="00000000" w:rsidP="008262F2">
      <w:pPr>
        <w:spacing w:after="0" w:line="0" w:lineRule="atLeast"/>
        <w:ind w:left="360" w:right="-99"/>
        <w:jc w:val="center"/>
        <w:rPr>
          <w:rFonts w:ascii="Times New Roman" w:hAnsi="Times New Roman"/>
          <w:b/>
          <w:sz w:val="28"/>
          <w:szCs w:val="28"/>
        </w:rPr>
      </w:pPr>
      <w:r>
        <w:rPr>
          <w:rFonts w:ascii="Times New Roman" w:hAnsi="Times New Roman"/>
          <w:b/>
          <w:sz w:val="28"/>
          <w:szCs w:val="28"/>
        </w:rPr>
        <w:t>4. Права та обов’язки Відділу</w:t>
      </w:r>
    </w:p>
    <w:p w14:paraId="4491582C" w14:textId="77777777" w:rsidR="008262F2" w:rsidRDefault="008262F2" w:rsidP="008262F2">
      <w:pPr>
        <w:spacing w:after="0" w:line="0" w:lineRule="atLeast"/>
        <w:ind w:left="360" w:right="-99"/>
        <w:jc w:val="both"/>
        <w:rPr>
          <w:rFonts w:ascii="Times New Roman" w:hAnsi="Times New Roman"/>
          <w:sz w:val="28"/>
          <w:szCs w:val="28"/>
        </w:rPr>
      </w:pPr>
    </w:p>
    <w:p w14:paraId="16F068DA" w14:textId="77777777" w:rsidR="008262F2" w:rsidRDefault="00000000" w:rsidP="008262F2">
      <w:pPr>
        <w:spacing w:after="0" w:line="0" w:lineRule="atLeast"/>
        <w:ind w:left="360" w:right="-99"/>
        <w:jc w:val="both"/>
        <w:rPr>
          <w:rFonts w:ascii="Times New Roman" w:hAnsi="Times New Roman"/>
          <w:sz w:val="28"/>
          <w:szCs w:val="28"/>
        </w:rPr>
      </w:pPr>
      <w:r>
        <w:rPr>
          <w:rFonts w:ascii="Times New Roman" w:hAnsi="Times New Roman"/>
          <w:sz w:val="28"/>
          <w:szCs w:val="28"/>
        </w:rPr>
        <w:t>Для реалізації наданих повноважень Відділ має право:</w:t>
      </w:r>
    </w:p>
    <w:p w14:paraId="1FF33702" w14:textId="77777777" w:rsidR="008262F2" w:rsidRDefault="00000000" w:rsidP="008262F2">
      <w:pPr>
        <w:pStyle w:val="HTML"/>
        <w:numPr>
          <w:ilvl w:val="1"/>
          <w:numId w:val="2"/>
        </w:numPr>
        <w:shd w:val="clear" w:color="auto" w:fill="FFFFFF"/>
        <w:tabs>
          <w:tab w:val="clear" w:pos="720"/>
        </w:tabs>
        <w:jc w:val="both"/>
        <w:textAlignment w:val="baseline"/>
        <w:rPr>
          <w:rFonts w:ascii="Times New Roman" w:hAnsi="Times New Roman" w:cs="Times New Roman"/>
          <w:sz w:val="28"/>
          <w:szCs w:val="28"/>
        </w:rPr>
      </w:pPr>
      <w:r>
        <w:rPr>
          <w:rFonts w:ascii="Times New Roman" w:hAnsi="Times New Roman" w:cs="Times New Roman"/>
          <w:sz w:val="28"/>
          <w:szCs w:val="28"/>
        </w:rPr>
        <w:t>Приймати рішення з питань, що належать до його компетенції, та які є обов’язковими до виконання виконавчими органами Броварської міської ради Броварського району Київської області, підприємствами, установами та організаціями всіх форм власності і громадянами.</w:t>
      </w:r>
    </w:p>
    <w:p w14:paraId="509209F6" w14:textId="77777777" w:rsidR="008262F2" w:rsidRDefault="00000000" w:rsidP="008262F2">
      <w:pPr>
        <w:pStyle w:val="HTML"/>
        <w:numPr>
          <w:ilvl w:val="1"/>
          <w:numId w:val="2"/>
        </w:numPr>
        <w:shd w:val="clear" w:color="auto" w:fill="FFFFFF"/>
        <w:tabs>
          <w:tab w:val="clear" w:pos="720"/>
        </w:tabs>
        <w:jc w:val="both"/>
        <w:textAlignment w:val="baseline"/>
        <w:rPr>
          <w:rFonts w:ascii="Times New Roman" w:hAnsi="Times New Roman" w:cs="Times New Roman"/>
          <w:sz w:val="28"/>
          <w:szCs w:val="28"/>
        </w:rPr>
      </w:pPr>
      <w:r>
        <w:rPr>
          <w:rFonts w:ascii="Times New Roman" w:hAnsi="Times New Roman" w:cs="Times New Roman"/>
          <w:sz w:val="28"/>
          <w:szCs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усіх форм власності, посадових осіб про заходи, вжиті на виконання прийнятих нею рішень.</w:t>
      </w:r>
    </w:p>
    <w:p w14:paraId="0D951217" w14:textId="77777777" w:rsidR="008262F2" w:rsidRDefault="00000000" w:rsidP="008262F2">
      <w:pPr>
        <w:pStyle w:val="HTML"/>
        <w:numPr>
          <w:ilvl w:val="1"/>
          <w:numId w:val="2"/>
        </w:numPr>
        <w:shd w:val="clear" w:color="auto" w:fill="FFFFFF"/>
        <w:tabs>
          <w:tab w:val="clear" w:pos="720"/>
        </w:tabs>
        <w:jc w:val="both"/>
        <w:textAlignment w:val="baseline"/>
        <w:rPr>
          <w:rFonts w:ascii="Times New Roman" w:hAnsi="Times New Roman" w:cs="Times New Roman"/>
          <w:sz w:val="28"/>
          <w:szCs w:val="28"/>
        </w:rPr>
      </w:pPr>
      <w:r>
        <w:rPr>
          <w:rFonts w:ascii="Times New Roman" w:hAnsi="Times New Roman" w:cs="Times New Roman"/>
          <w:sz w:val="28"/>
          <w:szCs w:val="28"/>
        </w:rPr>
        <w:t>Одержувати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14:paraId="2AE3A92A" w14:textId="77777777" w:rsidR="008262F2" w:rsidRDefault="00000000" w:rsidP="008262F2">
      <w:pPr>
        <w:pStyle w:val="HTML"/>
        <w:numPr>
          <w:ilvl w:val="1"/>
          <w:numId w:val="2"/>
        </w:numPr>
        <w:shd w:val="clear" w:color="auto" w:fill="FFFFFF"/>
        <w:tabs>
          <w:tab w:val="clear" w:pos="720"/>
        </w:tabs>
        <w:jc w:val="both"/>
        <w:textAlignment w:val="baseline"/>
        <w:rPr>
          <w:rFonts w:ascii="Times New Roman" w:hAnsi="Times New Roman" w:cs="Times New Roman"/>
          <w:sz w:val="28"/>
          <w:szCs w:val="28"/>
        </w:rPr>
      </w:pPr>
      <w:r>
        <w:rPr>
          <w:rFonts w:ascii="Times New Roman" w:hAnsi="Times New Roman" w:cs="Times New Roman"/>
          <w:sz w:val="28"/>
          <w:szCs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молодих осіб та дітей.</w:t>
      </w:r>
    </w:p>
    <w:p w14:paraId="7ADD7B8F" w14:textId="77777777" w:rsidR="008262F2" w:rsidRDefault="00000000" w:rsidP="008262F2">
      <w:pPr>
        <w:numPr>
          <w:ilvl w:val="1"/>
          <w:numId w:val="2"/>
        </w:numPr>
        <w:spacing w:after="0" w:line="0" w:lineRule="atLeast"/>
        <w:ind w:right="-99"/>
        <w:jc w:val="both"/>
        <w:rPr>
          <w:rFonts w:ascii="Times New Roman" w:hAnsi="Times New Roman" w:cs="Times New Roman"/>
          <w:sz w:val="28"/>
          <w:szCs w:val="28"/>
        </w:rPr>
      </w:pPr>
      <w:r>
        <w:rPr>
          <w:rFonts w:ascii="Times New Roman" w:hAnsi="Times New Roman"/>
          <w:sz w:val="28"/>
          <w:szCs w:val="28"/>
        </w:rPr>
        <w:lastRenderedPageBreak/>
        <w:t>Залучати до розгляду питань, що належать до його компетенції,  спеціалістів органів виконавчої влади, підприємств, установ та організацій (за погодженням з відповідним керівником) .</w:t>
      </w:r>
    </w:p>
    <w:p w14:paraId="1DDA0BD8" w14:textId="77777777" w:rsidR="008262F2" w:rsidRDefault="00000000" w:rsidP="008262F2">
      <w:pPr>
        <w:numPr>
          <w:ilvl w:val="1"/>
          <w:numId w:val="2"/>
        </w:numPr>
        <w:spacing w:after="0" w:line="0" w:lineRule="atLeast"/>
        <w:ind w:right="-99"/>
        <w:jc w:val="both"/>
        <w:rPr>
          <w:rFonts w:ascii="Times New Roman" w:hAnsi="Times New Roman"/>
          <w:sz w:val="28"/>
          <w:szCs w:val="28"/>
        </w:rPr>
      </w:pPr>
      <w:r>
        <w:rPr>
          <w:rFonts w:ascii="Times New Roman" w:hAnsi="Times New Roman"/>
          <w:sz w:val="28"/>
          <w:szCs w:val="28"/>
        </w:rPr>
        <w:t>Організовувати та проводити в установленому порядку наради,   конференції, семінари, круглі столи, тощо з питань, що належать до його компетенції.</w:t>
      </w:r>
    </w:p>
    <w:p w14:paraId="510530B7" w14:textId="77777777" w:rsidR="008262F2" w:rsidRDefault="00000000" w:rsidP="008262F2">
      <w:pPr>
        <w:numPr>
          <w:ilvl w:val="1"/>
          <w:numId w:val="2"/>
        </w:numPr>
        <w:spacing w:after="0" w:line="0" w:lineRule="atLeast"/>
        <w:ind w:right="-99"/>
        <w:jc w:val="both"/>
        <w:rPr>
          <w:rFonts w:ascii="Times New Roman" w:hAnsi="Times New Roman"/>
          <w:sz w:val="28"/>
          <w:szCs w:val="28"/>
        </w:rPr>
      </w:pPr>
      <w:r>
        <w:rPr>
          <w:rFonts w:ascii="Times New Roman" w:hAnsi="Times New Roman"/>
          <w:sz w:val="28"/>
          <w:szCs w:val="28"/>
        </w:rPr>
        <w:t>Брати участь у підготовці звітів міського голови для їх розгляду на сесії міської ради.</w:t>
      </w:r>
    </w:p>
    <w:p w14:paraId="4F2AAEC0" w14:textId="77777777" w:rsidR="008262F2" w:rsidRDefault="00000000" w:rsidP="008262F2">
      <w:pPr>
        <w:numPr>
          <w:ilvl w:val="1"/>
          <w:numId w:val="2"/>
        </w:numPr>
        <w:spacing w:after="0" w:line="0" w:lineRule="atLeast"/>
        <w:ind w:right="-99"/>
        <w:jc w:val="both"/>
        <w:rPr>
          <w:rFonts w:ascii="Times New Roman" w:hAnsi="Times New Roman"/>
          <w:sz w:val="28"/>
          <w:szCs w:val="28"/>
        </w:rPr>
      </w:pPr>
      <w:r>
        <w:rPr>
          <w:rFonts w:ascii="Times New Roman" w:hAnsi="Times New Roman"/>
          <w:sz w:val="28"/>
          <w:szCs w:val="28"/>
        </w:rPr>
        <w:t>Готувати самостійно або разом з іншими виконавчими органами Броварської міської ради Київської області  інформаційні та аналітичні матеріали для подання міському голові.</w:t>
      </w:r>
    </w:p>
    <w:p w14:paraId="337EE686" w14:textId="77777777" w:rsidR="008262F2" w:rsidRDefault="00000000" w:rsidP="008262F2">
      <w:pPr>
        <w:numPr>
          <w:ilvl w:val="1"/>
          <w:numId w:val="2"/>
        </w:numPr>
        <w:spacing w:after="0" w:line="0" w:lineRule="atLeast"/>
        <w:ind w:right="-99"/>
        <w:jc w:val="both"/>
        <w:rPr>
          <w:rFonts w:ascii="Times New Roman" w:hAnsi="Times New Roman"/>
          <w:sz w:val="28"/>
          <w:szCs w:val="28"/>
        </w:rPr>
      </w:pPr>
      <w:r>
        <w:rPr>
          <w:rFonts w:ascii="Times New Roman" w:hAnsi="Times New Roman"/>
          <w:sz w:val="28"/>
          <w:szCs w:val="28"/>
        </w:rPr>
        <w:t>Брати участь у підготовці проектів угод, договорів, протоколів зустрічей делегацій і робочих груп у межах своїх повноважень.</w:t>
      </w:r>
    </w:p>
    <w:p w14:paraId="265E764D" w14:textId="77777777" w:rsidR="008262F2" w:rsidRDefault="00000000" w:rsidP="008262F2">
      <w:pPr>
        <w:numPr>
          <w:ilvl w:val="1"/>
          <w:numId w:val="2"/>
        </w:numPr>
        <w:spacing w:after="0" w:line="0" w:lineRule="atLeast"/>
        <w:ind w:right="-99"/>
        <w:jc w:val="both"/>
        <w:rPr>
          <w:rFonts w:ascii="Times New Roman" w:hAnsi="Times New Roman"/>
          <w:sz w:val="28"/>
          <w:szCs w:val="28"/>
        </w:rPr>
      </w:pPr>
      <w:r>
        <w:rPr>
          <w:rFonts w:ascii="Times New Roman" w:hAnsi="Times New Roman"/>
          <w:sz w:val="28"/>
          <w:szCs w:val="28"/>
        </w:rPr>
        <w:t>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14:paraId="10ED36BA" w14:textId="77777777" w:rsidR="008262F2" w:rsidRDefault="008262F2"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360" w:right="-99"/>
        <w:rPr>
          <w:rFonts w:ascii="Times New Roman" w:hAnsi="Times New Roman"/>
          <w:b/>
          <w:sz w:val="28"/>
          <w:szCs w:val="28"/>
        </w:rPr>
      </w:pPr>
    </w:p>
    <w:p w14:paraId="77592D5F" w14:textId="77777777" w:rsidR="008262F2" w:rsidRDefault="00000000" w:rsidP="008262F2">
      <w:pPr>
        <w:numPr>
          <w:ilvl w:val="0"/>
          <w:numId w:val="2"/>
        </w:numPr>
        <w:spacing w:after="0" w:line="0" w:lineRule="atLeast"/>
        <w:ind w:right="-99"/>
        <w:jc w:val="center"/>
        <w:rPr>
          <w:rFonts w:ascii="Times New Roman" w:hAnsi="Times New Roman"/>
          <w:b/>
          <w:sz w:val="28"/>
          <w:szCs w:val="28"/>
        </w:rPr>
      </w:pPr>
      <w:r>
        <w:rPr>
          <w:rFonts w:ascii="Times New Roman" w:hAnsi="Times New Roman"/>
          <w:b/>
          <w:sz w:val="28"/>
          <w:szCs w:val="28"/>
        </w:rPr>
        <w:t>Структура та керівництво</w:t>
      </w:r>
    </w:p>
    <w:p w14:paraId="332E915F" w14:textId="77777777" w:rsidR="008262F2" w:rsidRDefault="008262F2" w:rsidP="008262F2">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textAlignment w:val="baseline"/>
        <w:rPr>
          <w:rFonts w:ascii="Times New Roman" w:hAnsi="Times New Roman"/>
          <w:sz w:val="28"/>
          <w:szCs w:val="28"/>
        </w:rPr>
      </w:pPr>
    </w:p>
    <w:p w14:paraId="1C8BA6BB" w14:textId="77777777" w:rsidR="008262F2" w:rsidRDefault="00000000" w:rsidP="008262F2">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textAlignment w:val="baseline"/>
        <w:rPr>
          <w:rFonts w:ascii="Times New Roman" w:hAnsi="Times New Roman"/>
          <w:sz w:val="28"/>
          <w:szCs w:val="28"/>
          <w:lang w:eastAsia="en-US"/>
        </w:rPr>
      </w:pPr>
      <w:r>
        <w:rPr>
          <w:rFonts w:ascii="Times New Roman" w:hAnsi="Times New Roman"/>
          <w:sz w:val="28"/>
          <w:szCs w:val="28"/>
        </w:rPr>
        <w:t>5.1. Відділ очолює начальник, який призначається на посаду і звільняється з посади міським головою в установленому законом порядку.</w:t>
      </w:r>
    </w:p>
    <w:p w14:paraId="348816C5" w14:textId="77777777" w:rsidR="008262F2" w:rsidRDefault="00000000" w:rsidP="008262F2">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709"/>
        <w:jc w:val="both"/>
        <w:textAlignment w:val="baseline"/>
        <w:rPr>
          <w:rFonts w:ascii="Times New Roman" w:hAnsi="Times New Roman"/>
          <w:sz w:val="28"/>
          <w:szCs w:val="28"/>
        </w:rPr>
      </w:pPr>
      <w:r>
        <w:rPr>
          <w:rFonts w:ascii="Times New Roman" w:hAnsi="Times New Roman"/>
          <w:sz w:val="28"/>
          <w:szCs w:val="28"/>
        </w:rPr>
        <w:t>Начальник Відділу повинен відповідати наступним кваліфікаційним вимогам: повна вища освіта відповідного професійного спрямування за освітньо-кваліфікаційним рівнем магістра, спеціаліста; стаж роботи за фахом на службі в органах місцевого самоврядування або держаній службі, на керівних посадах, не менше трьох років або стаж роботи за фахом на керівних посадах в інших сферах управління не менше 5 років.</w:t>
      </w:r>
    </w:p>
    <w:p w14:paraId="63DE5E4D" w14:textId="77777777" w:rsidR="008262F2" w:rsidRDefault="00000000" w:rsidP="008262F2">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textAlignment w:val="baseline"/>
        <w:rPr>
          <w:rFonts w:ascii="Times New Roman" w:hAnsi="Times New Roman"/>
          <w:sz w:val="28"/>
          <w:szCs w:val="28"/>
        </w:rPr>
      </w:pPr>
      <w:r>
        <w:rPr>
          <w:rFonts w:ascii="Times New Roman" w:hAnsi="Times New Roman"/>
          <w:sz w:val="28"/>
          <w:szCs w:val="28"/>
        </w:rPr>
        <w:t>5.2. Начальник Відділу:</w:t>
      </w:r>
    </w:p>
    <w:p w14:paraId="64D4AEE6"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rPr>
      </w:pPr>
      <w:r>
        <w:rPr>
          <w:rFonts w:ascii="Times New Roman" w:hAnsi="Times New Roman"/>
          <w:sz w:val="28"/>
          <w:szCs w:val="28"/>
        </w:rPr>
        <w:t>здійснює керівництво діяльністю Відділу, несе персональну відповідальність за виконання покладених на нього завдань;</w:t>
      </w:r>
    </w:p>
    <w:p w14:paraId="4E46A238"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rPr>
      </w:pPr>
      <w:r>
        <w:rPr>
          <w:rFonts w:ascii="Times New Roman" w:hAnsi="Times New Roman"/>
          <w:sz w:val="28"/>
          <w:szCs w:val="28"/>
        </w:rPr>
        <w:t xml:space="preserve">видає у межах своєї компетенції накази, організовує і контролює їх виконання; </w:t>
      </w:r>
    </w:p>
    <w:p w14:paraId="06CA1112"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lang w:eastAsia="en-US"/>
        </w:rPr>
      </w:pPr>
      <w:r>
        <w:rPr>
          <w:rFonts w:ascii="Times New Roman" w:hAnsi="Times New Roman"/>
          <w:sz w:val="28"/>
          <w:szCs w:val="28"/>
        </w:rPr>
        <w:t>координує, спрямовує та контролює роботу головних спеціалістів Відділу;</w:t>
      </w:r>
    </w:p>
    <w:p w14:paraId="10FD8109"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rPr>
      </w:pPr>
      <w:r>
        <w:rPr>
          <w:rFonts w:ascii="Times New Roman" w:hAnsi="Times New Roman"/>
          <w:sz w:val="28"/>
          <w:szCs w:val="28"/>
        </w:rPr>
        <w:t>розподіляє обов’язки між посадовими особами Відділу, готує та затверджує їх посадові інструкції;</w:t>
      </w:r>
    </w:p>
    <w:p w14:paraId="684BF129"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shd w:val="clear" w:color="auto" w:fill="FFFFFF"/>
          <w:lang w:eastAsia="en-US"/>
        </w:rPr>
      </w:pPr>
      <w:r>
        <w:rPr>
          <w:rFonts w:ascii="Times New Roman" w:hAnsi="Times New Roman"/>
          <w:sz w:val="28"/>
          <w:szCs w:val="28"/>
        </w:rPr>
        <w:t xml:space="preserve">здійснює контроль за наданням Відділом адміністративних послуг; </w:t>
      </w:r>
    </w:p>
    <w:p w14:paraId="446FA941"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shd w:val="clear" w:color="auto" w:fill="FFFFFF"/>
        </w:rPr>
      </w:pPr>
      <w:r>
        <w:rPr>
          <w:rFonts w:ascii="Times New Roman" w:hAnsi="Times New Roman"/>
          <w:sz w:val="28"/>
          <w:szCs w:val="28"/>
        </w:rPr>
        <w:t>визначає ступінь відповідальності спеціалістів Відділу у наданні цих послуг;</w:t>
      </w:r>
    </w:p>
    <w:p w14:paraId="0ABD0A05"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rPr>
      </w:pPr>
      <w:r>
        <w:rPr>
          <w:rFonts w:ascii="Times New Roman" w:hAnsi="Times New Roman"/>
          <w:sz w:val="28"/>
          <w:szCs w:val="28"/>
        </w:rPr>
        <w:t xml:space="preserve">проводить особистий прийом громадян з питань, що належать до повноважень Відділу; вживає невідкладних заходів щодо забезпечення реалізації конституційних прав громадян на письмове звернення та особистий прийом, обов’язкове додержання обґрунтованої відповіді, </w:t>
      </w:r>
      <w:r>
        <w:rPr>
          <w:rFonts w:ascii="Times New Roman" w:hAnsi="Times New Roman"/>
          <w:sz w:val="28"/>
          <w:szCs w:val="28"/>
        </w:rPr>
        <w:lastRenderedPageBreak/>
        <w:t>неухильного виконання норм Закону України “Про звернення громадян”;</w:t>
      </w:r>
    </w:p>
    <w:p w14:paraId="11360868" w14:textId="77777777" w:rsidR="008262F2" w:rsidRDefault="00000000" w:rsidP="008262F2">
      <w:pPr>
        <w:numPr>
          <w:ilvl w:val="0"/>
          <w:numId w:val="3"/>
        </w:numPr>
        <w:shd w:val="clear" w:color="auto" w:fill="FFFFFF"/>
        <w:spacing w:after="0" w:line="0" w:lineRule="atLeast"/>
        <w:jc w:val="both"/>
        <w:textAlignment w:val="baseline"/>
        <w:rPr>
          <w:rFonts w:ascii="Times New Roman" w:hAnsi="Times New Roman"/>
          <w:sz w:val="28"/>
          <w:szCs w:val="28"/>
        </w:rPr>
      </w:pPr>
      <w:r>
        <w:rPr>
          <w:rFonts w:ascii="Times New Roman" w:hAnsi="Times New Roman"/>
          <w:sz w:val="28"/>
          <w:szCs w:val="28"/>
        </w:rPr>
        <w:t>забезпечує дотримання працівниками Відділу правил внутрішнього трудового розпорядку та виконавської дисципліни.</w:t>
      </w:r>
    </w:p>
    <w:p w14:paraId="60ED4629" w14:textId="77777777" w:rsidR="008262F2" w:rsidRDefault="00000000" w:rsidP="008262F2">
      <w:pPr>
        <w:shd w:val="clear" w:color="auto" w:fill="FFFFFF"/>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textAlignment w:val="baseline"/>
        <w:rPr>
          <w:rFonts w:ascii="Times New Roman" w:hAnsi="Times New Roman"/>
          <w:sz w:val="28"/>
          <w:szCs w:val="28"/>
        </w:rPr>
      </w:pPr>
      <w:r>
        <w:rPr>
          <w:rFonts w:ascii="Times New Roman" w:hAnsi="Times New Roman"/>
          <w:sz w:val="28"/>
          <w:szCs w:val="28"/>
        </w:rPr>
        <w:t xml:space="preserve">5.3. Працівники Відділу призначаються на посаду і звільняються з посади згідно чинного законодавства  в установленому законом порядку. </w:t>
      </w:r>
    </w:p>
    <w:p w14:paraId="09A97E92" w14:textId="77777777"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sz w:val="28"/>
          <w:szCs w:val="28"/>
          <w:lang w:eastAsia="en-US"/>
        </w:rPr>
      </w:pPr>
      <w:r>
        <w:rPr>
          <w:rFonts w:ascii="Times New Roman" w:hAnsi="Times New Roman"/>
          <w:sz w:val="28"/>
          <w:szCs w:val="28"/>
        </w:rPr>
        <w:t>5.4. Посадові особи Відділу несуть відповідальність за:</w:t>
      </w:r>
    </w:p>
    <w:p w14:paraId="46695B30"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5.4.1. Недотримання вимог Конституції України, чинного законодавства.</w:t>
      </w:r>
    </w:p>
    <w:p w14:paraId="52DC2A76"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5.4.2. Недостовірність даних, які представляються керівництву та іншим установам і організаціям, з якими співпрацює Відділ.</w:t>
      </w:r>
    </w:p>
    <w:p w14:paraId="6355CB87"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5.4.3. Неналежне збереження довіреної інформації з обмеженим доступом, установленої Законом України «Про інформацію».</w:t>
      </w:r>
    </w:p>
    <w:p w14:paraId="6D6DF200"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5.4.4. Вияв неповаги до честі і гідності людини.</w:t>
      </w:r>
    </w:p>
    <w:p w14:paraId="2DE9E2C9"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5.4.5. Відповідальність за повноту, якість та своєчасність виконання покладених цим положенням на Відділ завдань та функцій несе начальник Відділу.</w:t>
      </w:r>
    </w:p>
    <w:p w14:paraId="00AE0B5F" w14:textId="77777777" w:rsidR="008262F2" w:rsidRDefault="00000000" w:rsidP="008262F2">
      <w:pPr>
        <w:pStyle w:val="1"/>
        <w:tabs>
          <w:tab w:val="left" w:pos="-1843"/>
          <w:tab w:val="left" w:pos="426"/>
          <w:tab w:val="left" w:pos="993"/>
          <w:tab w:val="left" w:pos="1276"/>
        </w:tabs>
        <w:spacing w:line="0" w:lineRule="atLeast"/>
        <w:ind w:left="567"/>
        <w:rPr>
          <w:rFonts w:ascii="Times New Roman" w:hAnsi="Times New Roman"/>
          <w:sz w:val="28"/>
          <w:szCs w:val="28"/>
        </w:rPr>
      </w:pPr>
      <w:r>
        <w:rPr>
          <w:rFonts w:ascii="Times New Roman" w:hAnsi="Times New Roman"/>
          <w:sz w:val="28"/>
          <w:szCs w:val="28"/>
        </w:rPr>
        <w:t>5.4.6. Ступінь відповідальності працівників Відділу встановлюється у відповідних посадових інструкціях.</w:t>
      </w:r>
    </w:p>
    <w:p w14:paraId="2FF6E087" w14:textId="77777777" w:rsidR="008262F2" w:rsidRDefault="008262F2"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hAnsi="Times New Roman"/>
          <w:b/>
          <w:sz w:val="28"/>
          <w:szCs w:val="28"/>
        </w:rPr>
      </w:pPr>
    </w:p>
    <w:p w14:paraId="2D106A8B" w14:textId="77777777"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hAnsi="Times New Roman"/>
          <w:b/>
          <w:sz w:val="28"/>
          <w:szCs w:val="28"/>
        </w:rPr>
      </w:pPr>
      <w:r>
        <w:rPr>
          <w:rFonts w:ascii="Times New Roman" w:hAnsi="Times New Roman"/>
          <w:b/>
          <w:sz w:val="28"/>
          <w:szCs w:val="28"/>
        </w:rPr>
        <w:t>6. Взаємовідносини Відділу з іншими підрозділами</w:t>
      </w:r>
    </w:p>
    <w:p w14:paraId="69D4311F" w14:textId="77777777" w:rsidR="008262F2" w:rsidRDefault="008262F2"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360" w:right="-99" w:hanging="360"/>
        <w:jc w:val="both"/>
        <w:rPr>
          <w:rFonts w:ascii="Times New Roman" w:hAnsi="Times New Roman"/>
          <w:sz w:val="28"/>
          <w:szCs w:val="28"/>
        </w:rPr>
      </w:pPr>
    </w:p>
    <w:p w14:paraId="0C6D538F" w14:textId="77777777"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both"/>
        <w:rPr>
          <w:rFonts w:ascii="Times New Roman" w:hAnsi="Times New Roman"/>
          <w:sz w:val="28"/>
          <w:szCs w:val="28"/>
        </w:rPr>
      </w:pPr>
      <w:r>
        <w:rPr>
          <w:rFonts w:ascii="Times New Roman" w:hAnsi="Times New Roman"/>
          <w:sz w:val="28"/>
          <w:szCs w:val="28"/>
        </w:rPr>
        <w:t>Відділ, на час виконання покладених на нього завдань, взаємодіє з іншими Виконавчими органами Броварської міської ради Броварського району Київської області, підприємствами, установами та організаціями усіх форм власності, об’єднаннями громадян та фізичними особами для провадження послідовної та узгодженої діяльності у сфері правового та соціального захисту сім’ї та молоді.</w:t>
      </w:r>
    </w:p>
    <w:p w14:paraId="592B5649" w14:textId="77777777" w:rsidR="008262F2" w:rsidRDefault="008262F2"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both"/>
        <w:rPr>
          <w:rFonts w:ascii="Times New Roman" w:hAnsi="Times New Roman"/>
          <w:sz w:val="28"/>
          <w:szCs w:val="28"/>
        </w:rPr>
      </w:pPr>
    </w:p>
    <w:p w14:paraId="6E9A1757" w14:textId="77777777"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center"/>
        <w:rPr>
          <w:rFonts w:ascii="Times New Roman" w:hAnsi="Times New Roman"/>
          <w:b/>
          <w:sz w:val="28"/>
          <w:szCs w:val="28"/>
        </w:rPr>
      </w:pPr>
      <w:r>
        <w:rPr>
          <w:rFonts w:ascii="Times New Roman" w:hAnsi="Times New Roman"/>
          <w:b/>
          <w:sz w:val="28"/>
          <w:szCs w:val="28"/>
        </w:rPr>
        <w:t>7. Заключна частина</w:t>
      </w:r>
    </w:p>
    <w:p w14:paraId="287E693B" w14:textId="77777777" w:rsidR="008262F2" w:rsidRDefault="008262F2"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right="-99"/>
        <w:jc w:val="both"/>
        <w:rPr>
          <w:rFonts w:ascii="Times New Roman" w:hAnsi="Times New Roman"/>
          <w:sz w:val="28"/>
          <w:szCs w:val="28"/>
        </w:rPr>
      </w:pPr>
    </w:p>
    <w:p w14:paraId="1497C365" w14:textId="5B6E1B75"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567" w:right="-99" w:hanging="567"/>
        <w:jc w:val="both"/>
        <w:rPr>
          <w:rFonts w:ascii="Times New Roman" w:hAnsi="Times New Roman"/>
          <w:sz w:val="28"/>
          <w:szCs w:val="28"/>
        </w:rPr>
      </w:pPr>
      <w:r>
        <w:rPr>
          <w:rFonts w:ascii="Times New Roman" w:hAnsi="Times New Roman"/>
          <w:sz w:val="28"/>
          <w:szCs w:val="28"/>
        </w:rPr>
        <w:t>7.1. Відділ може бути ліквідований або реорганізований за рішенням   Броварської міської ради або суду у порядку, передбаченому законодавством.</w:t>
      </w:r>
    </w:p>
    <w:p w14:paraId="1D2FADB2" w14:textId="77777777" w:rsidR="008262F2" w:rsidRDefault="00000000" w:rsidP="008262F2">
      <w:pPr>
        <w:tabs>
          <w:tab w:val="num"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left="567" w:right="-99" w:hanging="567"/>
        <w:jc w:val="both"/>
        <w:rPr>
          <w:rFonts w:ascii="Times New Roman" w:hAnsi="Times New Roman"/>
          <w:sz w:val="28"/>
          <w:szCs w:val="28"/>
        </w:rPr>
      </w:pPr>
      <w:r>
        <w:rPr>
          <w:rFonts w:ascii="Times New Roman" w:hAnsi="Times New Roman"/>
          <w:sz w:val="28"/>
          <w:szCs w:val="28"/>
        </w:rPr>
        <w:t>7.2. Зміни та доповнення до Положення вносяться у тому ж порядку, що й затвердження Положення.</w:t>
      </w:r>
    </w:p>
    <w:p w14:paraId="71AC9971" w14:textId="5549CDC2" w:rsidR="003B2A39" w:rsidRDefault="003B2A39" w:rsidP="003B2A39">
      <w:pPr>
        <w:spacing w:after="0"/>
        <w:rPr>
          <w:rFonts w:ascii="Times New Roman" w:hAnsi="Times New Roman" w:cs="Times New Roman"/>
          <w:b/>
          <w:sz w:val="28"/>
          <w:szCs w:val="28"/>
        </w:rPr>
      </w:pPr>
    </w:p>
    <w:p w14:paraId="0B676E3C" w14:textId="77777777" w:rsidR="007C582E" w:rsidRDefault="007C582E" w:rsidP="003B2A39">
      <w:pPr>
        <w:spacing w:after="0"/>
        <w:rPr>
          <w:rFonts w:ascii="Times New Roman" w:hAnsi="Times New Roman" w:cs="Times New Roman"/>
          <w:b/>
          <w:sz w:val="28"/>
          <w:szCs w:val="28"/>
        </w:rPr>
      </w:pPr>
    </w:p>
    <w:p w14:paraId="5FF0D8BD" w14:textId="6944108C" w:rsidR="004F7CAD" w:rsidRPr="004F7CAD" w:rsidRDefault="00000000" w:rsidP="004F7CAD">
      <w:pPr>
        <w:spacing w:after="0"/>
        <w:ind w:left="142"/>
        <w:jc w:val="both"/>
        <w:rPr>
          <w:rFonts w:ascii="Times New Roman" w:hAnsi="Times New Roman" w:cs="Times New Roman"/>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008262F2">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8262F2">
        <w:rPr>
          <w:rFonts w:ascii="Times New Roman" w:hAnsi="Times New Roman" w:cs="Times New Roman"/>
          <w:iCs/>
          <w:sz w:val="28"/>
          <w:szCs w:val="28"/>
        </w:rPr>
        <w:t>Ігор САПОЖКО</w:t>
      </w:r>
      <w:permEnd w:id="0"/>
    </w:p>
    <w:sectPr w:rsidR="004F7CAD" w:rsidRPr="004F7CAD" w:rsidSect="005539F9">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5831" w14:textId="77777777" w:rsidR="005539F9" w:rsidRDefault="005539F9">
      <w:pPr>
        <w:spacing w:after="0" w:line="240" w:lineRule="auto"/>
      </w:pPr>
      <w:r>
        <w:separator/>
      </w:r>
    </w:p>
  </w:endnote>
  <w:endnote w:type="continuationSeparator" w:id="0">
    <w:p w14:paraId="0F48019B" w14:textId="77777777" w:rsidR="005539F9" w:rsidRDefault="0055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1DAEC1B9"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F13D2F" w:rsidRP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9C15" w14:textId="77777777" w:rsidR="005539F9" w:rsidRDefault="005539F9">
      <w:pPr>
        <w:spacing w:after="0" w:line="240" w:lineRule="auto"/>
      </w:pPr>
      <w:r>
        <w:separator/>
      </w:r>
    </w:p>
  </w:footnote>
  <w:footnote w:type="continuationSeparator" w:id="0">
    <w:p w14:paraId="1FC9EA33" w14:textId="77777777" w:rsidR="005539F9" w:rsidRDefault="0055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F4C29"/>
    <w:multiLevelType w:val="multilevel"/>
    <w:tmpl w:val="F6BAE394"/>
    <w:lvl w:ilvl="0">
      <w:start w:val="4"/>
      <w:numFmt w:val="decimal"/>
      <w:lvlText w:val="%1."/>
      <w:lvlJc w:val="left"/>
      <w:pPr>
        <w:tabs>
          <w:tab w:val="num" w:pos="408"/>
        </w:tabs>
        <w:ind w:left="408" w:hanging="408"/>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5444007F"/>
    <w:multiLevelType w:val="hybridMultilevel"/>
    <w:tmpl w:val="8850E9F6"/>
    <w:lvl w:ilvl="0" w:tplc="F9A0FA24">
      <w:numFmt w:val="bullet"/>
      <w:lvlText w:val="-"/>
      <w:lvlJc w:val="left"/>
      <w:pPr>
        <w:tabs>
          <w:tab w:val="num" w:pos="900"/>
        </w:tabs>
        <w:ind w:left="900" w:hanging="540"/>
      </w:pPr>
      <w:rPr>
        <w:rFonts w:ascii="Times New Roman" w:eastAsia="Calibri" w:hAnsi="Times New Roman" w:cs="Times New Roman" w:hint="default"/>
      </w:rPr>
    </w:lvl>
    <w:lvl w:ilvl="1" w:tplc="F4089238">
      <w:start w:val="1"/>
      <w:numFmt w:val="bullet"/>
      <w:lvlText w:val="o"/>
      <w:lvlJc w:val="left"/>
      <w:pPr>
        <w:tabs>
          <w:tab w:val="num" w:pos="1440"/>
        </w:tabs>
        <w:ind w:left="1440" w:hanging="360"/>
      </w:pPr>
      <w:rPr>
        <w:rFonts w:ascii="Courier New" w:hAnsi="Courier New" w:cs="Courier New" w:hint="default"/>
      </w:rPr>
    </w:lvl>
    <w:lvl w:ilvl="2" w:tplc="DB028042">
      <w:start w:val="1"/>
      <w:numFmt w:val="bullet"/>
      <w:lvlText w:val=""/>
      <w:lvlJc w:val="left"/>
      <w:pPr>
        <w:tabs>
          <w:tab w:val="num" w:pos="2160"/>
        </w:tabs>
        <w:ind w:left="2160" w:hanging="360"/>
      </w:pPr>
      <w:rPr>
        <w:rFonts w:ascii="Wingdings" w:hAnsi="Wingdings" w:hint="default"/>
      </w:rPr>
    </w:lvl>
    <w:lvl w:ilvl="3" w:tplc="FC10A1EA">
      <w:start w:val="1"/>
      <w:numFmt w:val="bullet"/>
      <w:lvlText w:val=""/>
      <w:lvlJc w:val="left"/>
      <w:pPr>
        <w:tabs>
          <w:tab w:val="num" w:pos="2880"/>
        </w:tabs>
        <w:ind w:left="2880" w:hanging="360"/>
      </w:pPr>
      <w:rPr>
        <w:rFonts w:ascii="Symbol" w:hAnsi="Symbol" w:hint="default"/>
      </w:rPr>
    </w:lvl>
    <w:lvl w:ilvl="4" w:tplc="32345A78">
      <w:start w:val="1"/>
      <w:numFmt w:val="bullet"/>
      <w:lvlText w:val="o"/>
      <w:lvlJc w:val="left"/>
      <w:pPr>
        <w:tabs>
          <w:tab w:val="num" w:pos="3600"/>
        </w:tabs>
        <w:ind w:left="3600" w:hanging="360"/>
      </w:pPr>
      <w:rPr>
        <w:rFonts w:ascii="Courier New" w:hAnsi="Courier New" w:cs="Courier New" w:hint="default"/>
      </w:rPr>
    </w:lvl>
    <w:lvl w:ilvl="5" w:tplc="48DECFE2">
      <w:start w:val="1"/>
      <w:numFmt w:val="bullet"/>
      <w:lvlText w:val=""/>
      <w:lvlJc w:val="left"/>
      <w:pPr>
        <w:tabs>
          <w:tab w:val="num" w:pos="4320"/>
        </w:tabs>
        <w:ind w:left="4320" w:hanging="360"/>
      </w:pPr>
      <w:rPr>
        <w:rFonts w:ascii="Wingdings" w:hAnsi="Wingdings" w:hint="default"/>
      </w:rPr>
    </w:lvl>
    <w:lvl w:ilvl="6" w:tplc="A3E2B114">
      <w:start w:val="1"/>
      <w:numFmt w:val="bullet"/>
      <w:lvlText w:val=""/>
      <w:lvlJc w:val="left"/>
      <w:pPr>
        <w:tabs>
          <w:tab w:val="num" w:pos="5040"/>
        </w:tabs>
        <w:ind w:left="5040" w:hanging="360"/>
      </w:pPr>
      <w:rPr>
        <w:rFonts w:ascii="Symbol" w:hAnsi="Symbol" w:hint="default"/>
      </w:rPr>
    </w:lvl>
    <w:lvl w:ilvl="7" w:tplc="C2B4E7C0">
      <w:start w:val="1"/>
      <w:numFmt w:val="bullet"/>
      <w:lvlText w:val="o"/>
      <w:lvlJc w:val="left"/>
      <w:pPr>
        <w:tabs>
          <w:tab w:val="num" w:pos="5760"/>
        </w:tabs>
        <w:ind w:left="5760" w:hanging="360"/>
      </w:pPr>
      <w:rPr>
        <w:rFonts w:ascii="Courier New" w:hAnsi="Courier New" w:cs="Courier New" w:hint="default"/>
      </w:rPr>
    </w:lvl>
    <w:lvl w:ilvl="8" w:tplc="518CF4B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9F742D"/>
    <w:multiLevelType w:val="multilevel"/>
    <w:tmpl w:val="870662F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16cid:durableId="1361123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490478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2973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sMi/Ykdx+sYKLdqKhthFKh6u1IWBnGVM6C7LaGlTW+vhZ6OgRbMSKdFKpaA1ncn7p4P9eX2Bpcwa8YmYOcJseQ==" w:salt="XHAefbo06hKiVYMYZlwEgQ=="/>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E0637"/>
    <w:rsid w:val="000F45B3"/>
    <w:rsid w:val="00187BB7"/>
    <w:rsid w:val="0019083E"/>
    <w:rsid w:val="001C08FC"/>
    <w:rsid w:val="001E657C"/>
    <w:rsid w:val="002940F4"/>
    <w:rsid w:val="002D195A"/>
    <w:rsid w:val="003060D2"/>
    <w:rsid w:val="003219D8"/>
    <w:rsid w:val="003735BC"/>
    <w:rsid w:val="003B2A39"/>
    <w:rsid w:val="004208DA"/>
    <w:rsid w:val="00424AD7"/>
    <w:rsid w:val="004F7CAD"/>
    <w:rsid w:val="00520285"/>
    <w:rsid w:val="00523B2E"/>
    <w:rsid w:val="00524AF7"/>
    <w:rsid w:val="00545B76"/>
    <w:rsid w:val="005539F9"/>
    <w:rsid w:val="00635D96"/>
    <w:rsid w:val="00697513"/>
    <w:rsid w:val="006E0489"/>
    <w:rsid w:val="006F65B7"/>
    <w:rsid w:val="007B2687"/>
    <w:rsid w:val="007C2CAF"/>
    <w:rsid w:val="007C582E"/>
    <w:rsid w:val="008262F2"/>
    <w:rsid w:val="00853C00"/>
    <w:rsid w:val="008B5032"/>
    <w:rsid w:val="00925597"/>
    <w:rsid w:val="009A40AA"/>
    <w:rsid w:val="00A84A56"/>
    <w:rsid w:val="00AD48CA"/>
    <w:rsid w:val="00B20C04"/>
    <w:rsid w:val="00CB633A"/>
    <w:rsid w:val="00D82467"/>
    <w:rsid w:val="00DB3D5E"/>
    <w:rsid w:val="00E2245A"/>
    <w:rsid w:val="00F022A9"/>
    <w:rsid w:val="00F13D2F"/>
    <w:rsid w:val="00F247AD"/>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2">
    <w:name w:val="heading 2"/>
    <w:basedOn w:val="a"/>
    <w:next w:val="a"/>
    <w:link w:val="20"/>
    <w:semiHidden/>
    <w:unhideWhenUsed/>
    <w:qFormat/>
    <w:rsid w:val="008262F2"/>
    <w:pPr>
      <w:keepNext/>
      <w:spacing w:after="0" w:line="240" w:lineRule="auto"/>
      <w:ind w:right="-99"/>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semiHidden/>
    <w:rsid w:val="008262F2"/>
    <w:rPr>
      <w:rFonts w:ascii="Times New Roman" w:eastAsia="Times New Roman" w:hAnsi="Times New Roman" w:cs="Times New Roman"/>
      <w:b/>
      <w:sz w:val="28"/>
      <w:szCs w:val="20"/>
      <w:lang w:eastAsia="ru-RU"/>
    </w:rPr>
  </w:style>
  <w:style w:type="paragraph" w:styleId="HTML">
    <w:name w:val="HTML Preformatted"/>
    <w:basedOn w:val="a"/>
    <w:link w:val="HTML0"/>
    <w:semiHidden/>
    <w:unhideWhenUsed/>
    <w:rsid w:val="00826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semiHidden/>
    <w:rsid w:val="008262F2"/>
    <w:rPr>
      <w:rFonts w:ascii="Courier New" w:eastAsia="Calibri" w:hAnsi="Courier New" w:cs="Courier New"/>
      <w:sz w:val="20"/>
      <w:szCs w:val="20"/>
    </w:rPr>
  </w:style>
  <w:style w:type="paragraph" w:styleId="a7">
    <w:name w:val="Body Text"/>
    <w:basedOn w:val="a"/>
    <w:link w:val="a8"/>
    <w:semiHidden/>
    <w:unhideWhenUsed/>
    <w:rsid w:val="008262F2"/>
    <w:pPr>
      <w:spacing w:after="0" w:line="240" w:lineRule="auto"/>
      <w:ind w:right="-99"/>
      <w:jc w:val="both"/>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8262F2"/>
    <w:rPr>
      <w:rFonts w:ascii="Times New Roman" w:eastAsia="Times New Roman" w:hAnsi="Times New Roman" w:cs="Times New Roman"/>
      <w:sz w:val="28"/>
      <w:szCs w:val="20"/>
      <w:lang w:eastAsia="ru-RU"/>
    </w:rPr>
  </w:style>
  <w:style w:type="paragraph" w:customStyle="1" w:styleId="1">
    <w:name w:val="Абзац списка1"/>
    <w:basedOn w:val="a"/>
    <w:rsid w:val="008262F2"/>
    <w:pPr>
      <w:spacing w:after="0"/>
      <w:ind w:left="720"/>
      <w:contextualSpacing/>
      <w:jc w:val="both"/>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1F6BEA"/>
    <w:rsid w:val="00325429"/>
    <w:rsid w:val="00384212"/>
    <w:rsid w:val="004B06BA"/>
    <w:rsid w:val="00614D88"/>
    <w:rsid w:val="006E5641"/>
    <w:rsid w:val="007D126D"/>
    <w:rsid w:val="007D7D57"/>
    <w:rsid w:val="00A00AAA"/>
    <w:rsid w:val="00E2245A"/>
    <w:rsid w:val="00E5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7318</Words>
  <Characters>4172</Characters>
  <Application>Microsoft Office Word</Application>
  <DocSecurity>8</DocSecurity>
  <Lines>34</Lines>
  <Paragraphs>22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2023-03-27T06:24:00Z</dcterms:created>
  <dcterms:modified xsi:type="dcterms:W3CDTF">2024-02-15T06:57:00Z</dcterms:modified>
</cp:coreProperties>
</file>