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6F74" w14:textId="77777777" w:rsidR="000E15A0" w:rsidRDefault="000E15A0" w:rsidP="000E15A0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 xml:space="preserve">Додаток </w:t>
      </w:r>
    </w:p>
    <w:p w14:paraId="0C2480F9" w14:textId="77777777" w:rsidR="000E15A0" w:rsidRDefault="000E15A0" w:rsidP="000E15A0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рішення виконавчого</w:t>
      </w:r>
    </w:p>
    <w:p w14:paraId="6F747D09" w14:textId="77777777" w:rsidR="000E15A0" w:rsidRDefault="000E15A0" w:rsidP="000E15A0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комітету Броварської міської ради</w:t>
      </w:r>
    </w:p>
    <w:p w14:paraId="62EDC564" w14:textId="77777777" w:rsidR="000E15A0" w:rsidRDefault="000E15A0" w:rsidP="000E15A0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Броварського району </w:t>
      </w:r>
    </w:p>
    <w:p w14:paraId="56BA88BC" w14:textId="77777777" w:rsidR="000E15A0" w:rsidRDefault="000E15A0" w:rsidP="000E15A0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14:paraId="4D1C745B" w14:textId="77777777" w:rsidR="000E15A0" w:rsidRDefault="000E15A0" w:rsidP="000E15A0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30.03.2021 №200</w:t>
      </w:r>
    </w:p>
    <w:p w14:paraId="57A89BA7" w14:textId="77777777" w:rsidR="000E15A0" w:rsidRDefault="000E15A0" w:rsidP="000E15A0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редакції рішення виконавчого комітету Броварської міської ради Броварського району Київської області </w:t>
      </w:r>
    </w:p>
    <w:permEnd w:id="0"/>
    <w:p w14:paraId="78288CAD" w14:textId="68C8A6E3" w:rsidR="004208DA" w:rsidRPr="004208DA" w:rsidRDefault="00D6046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1C27AE" w14:textId="77777777" w:rsidR="000E15A0" w:rsidRDefault="000E15A0" w:rsidP="000E15A0">
      <w:pPr>
        <w:pStyle w:val="a7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 xml:space="preserve">Склад комісії з питань </w:t>
      </w:r>
    </w:p>
    <w:p w14:paraId="572B30DA" w14:textId="77777777" w:rsidR="000E15A0" w:rsidRDefault="000E15A0" w:rsidP="000E15A0">
      <w:pPr>
        <w:pStyle w:val="a7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легалізації виплати заробітної плати і зайнятості населення</w:t>
      </w:r>
    </w:p>
    <w:p w14:paraId="2EFDF197" w14:textId="77777777" w:rsidR="000E15A0" w:rsidRDefault="000E15A0" w:rsidP="000E15A0">
      <w:pPr>
        <w:pStyle w:val="a7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</w:p>
    <w:p w14:paraId="5F29F1E4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КРАСНИК Олена Віталіївна – 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</w:r>
    </w:p>
    <w:p w14:paraId="67318EF8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КОВШУН Людмила Михайлівна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області, заступник голови комісії;</w:t>
      </w:r>
    </w:p>
    <w:p w14:paraId="7346A372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ШМАТОВА Анна Олександрівна 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</w:r>
    </w:p>
    <w:p w14:paraId="77F94712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12864B7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ВІТЕР Максим Кононович – директор Броварського міськрайонного центру зайнятості (за згодою);</w:t>
      </w:r>
    </w:p>
    <w:p w14:paraId="75AC9EF6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КУШНІР Лілія </w:t>
      </w:r>
      <w:proofErr w:type="spellStart"/>
      <w:r>
        <w:rPr>
          <w:sz w:val="28"/>
          <w:szCs w:val="28"/>
        </w:rPr>
        <w:t>Джорджівна</w:t>
      </w:r>
      <w:proofErr w:type="spellEnd"/>
      <w:r>
        <w:rPr>
          <w:sz w:val="28"/>
          <w:szCs w:val="28"/>
        </w:rPr>
        <w:t xml:space="preserve"> – 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 (за згодою);</w:t>
      </w:r>
    </w:p>
    <w:p w14:paraId="7A5B4571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КЛИМЕНКО Наталія Федорівна – начальник Броварського відділення управління виконавчої дирекції Фонду соціального страхування України у Київській області (за згодою);</w:t>
      </w:r>
    </w:p>
    <w:p w14:paraId="1A83E67B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ЛУК’ЯНЕНКО Алла Михайлівна – начальник відділу доходів фінансового управління Броварської міської ради Броварського району Київської області;</w:t>
      </w:r>
    </w:p>
    <w:p w14:paraId="512DBBD9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МОКОСІЙ Аліна Євгеніївна – 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</w:r>
    </w:p>
    <w:p w14:paraId="628C5264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 Артем Андрійович – староста </w:t>
      </w:r>
      <w:proofErr w:type="spellStart"/>
      <w:r>
        <w:rPr>
          <w:sz w:val="28"/>
          <w:szCs w:val="28"/>
        </w:rPr>
        <w:t>Княжицького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3C41A902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ФЕДЕНКО Стефанія Михайлівна – заступник начальника управління економіки та інвестицій виконавчого комітету Броварської міської ради </w:t>
      </w:r>
      <w:r>
        <w:rPr>
          <w:sz w:val="28"/>
          <w:szCs w:val="28"/>
        </w:rPr>
        <w:lastRenderedPageBreak/>
        <w:t>Броварського району Київської області – начальник відділу формування бізнес-клімату;</w:t>
      </w:r>
    </w:p>
    <w:p w14:paraId="3DFD9408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ПЕТРЕНКО Алла Іванівна – начальник управління соціального захисту населення Броварської міської ради Броварського району Київської області;</w:t>
      </w:r>
    </w:p>
    <w:p w14:paraId="4424DCBC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СТАРОВОЙТ Олександр Васильович – начальник Броварського відділу по роботі з податковим боргом ГУ ДПС у Київській області;</w:t>
      </w:r>
    </w:p>
    <w:p w14:paraId="5534EC5E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ЦАХЛО Андрій Олександрович – староста </w:t>
      </w:r>
      <w:proofErr w:type="spellStart"/>
      <w:r>
        <w:rPr>
          <w:sz w:val="28"/>
          <w:szCs w:val="28"/>
        </w:rPr>
        <w:t>Требухівського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6A5CA458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ШКРЕД Ірина Юріївна – 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</w:r>
    </w:p>
    <w:p w14:paraId="7F19A7C5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6462EAC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D794AF0" w14:textId="77777777" w:rsidR="000E15A0" w:rsidRDefault="000E15A0" w:rsidP="000E15A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Ігор САПОЖКО</w:t>
      </w:r>
    </w:p>
    <w:p w14:paraId="513C937B" w14:textId="77777777" w:rsidR="000E15A0" w:rsidRDefault="000E15A0" w:rsidP="000E15A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0E53481" w:rsidR="004F7CAD" w:rsidRPr="00EE06C3" w:rsidRDefault="004F7CAD" w:rsidP="000E1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41D3" w14:textId="77777777" w:rsidR="00D6046D" w:rsidRDefault="00D6046D">
      <w:pPr>
        <w:spacing w:after="0" w:line="240" w:lineRule="auto"/>
      </w:pPr>
      <w:r>
        <w:separator/>
      </w:r>
    </w:p>
  </w:endnote>
  <w:endnote w:type="continuationSeparator" w:id="0">
    <w:p w14:paraId="0ACE9F0E" w14:textId="77777777" w:rsidR="00D6046D" w:rsidRDefault="00D6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6046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1BB6" w14:textId="77777777" w:rsidR="00D6046D" w:rsidRDefault="00D6046D">
      <w:pPr>
        <w:spacing w:after="0" w:line="240" w:lineRule="auto"/>
      </w:pPr>
      <w:r>
        <w:separator/>
      </w:r>
    </w:p>
  </w:footnote>
  <w:footnote w:type="continuationSeparator" w:id="0">
    <w:p w14:paraId="1C29541C" w14:textId="77777777" w:rsidR="00D6046D" w:rsidRDefault="00D6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6046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15A0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6046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semiHidden/>
    <w:unhideWhenUsed/>
    <w:rsid w:val="000E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8493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8493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2322</Characters>
  <Application>Microsoft Office Word</Application>
  <DocSecurity>8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2023-03-28T08:49:00Z</dcterms:modified>
</cp:coreProperties>
</file>