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4892F71" w:rsidR="004208DA" w:rsidRDefault="004E03E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45D33">
        <w:rPr>
          <w:rFonts w:ascii="Times New Roman" w:hAnsi="Times New Roman" w:cs="Times New Roman"/>
          <w:sz w:val="28"/>
          <w:szCs w:val="28"/>
        </w:rPr>
        <w:t xml:space="preserve"> 7 </w:t>
      </w:r>
    </w:p>
    <w:p w14:paraId="2DEDF49E" w14:textId="5908C9D6" w:rsidR="00945D33" w:rsidRPr="004208DA" w:rsidRDefault="00945D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додатку 1</w:t>
      </w:r>
    </w:p>
    <w:p w14:paraId="6E2C2E53" w14:textId="6284E5BC" w:rsidR="007C582E" w:rsidRDefault="004E03E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E03E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E03E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E03E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A9C7BD" w14:textId="77777777" w:rsidR="00945D33" w:rsidRDefault="00945D33" w:rsidP="00945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Розрахунок ціни послуги з управління багатоквартирним будинком</w:t>
      </w:r>
    </w:p>
    <w:p w14:paraId="6460691C" w14:textId="77777777" w:rsidR="00945D33" w:rsidRDefault="00945D33" w:rsidP="00945D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61AD5400" w14:textId="77777777" w:rsidR="00945D33" w:rsidRDefault="00945D33" w:rsidP="00945D33">
      <w:pPr>
        <w:spacing w:after="0" w:line="240" w:lineRule="auto"/>
        <w:jc w:val="center"/>
        <w:rPr>
          <w:rFonts w:ascii="Times New Roman" w:eastAsia="MS Gothic" w:hAnsi="Times New Roman" w:cs="Times New Roman"/>
          <w:sz w:val="20"/>
          <w:szCs w:val="20"/>
          <w:lang w:eastAsia="ru-RU"/>
        </w:rPr>
      </w:pPr>
      <w:r>
        <w:rPr>
          <w:rFonts w:ascii="Times New Roman" w:eastAsia="MS Gothic" w:hAnsi="Times New Roman" w:cs="Times New Roman"/>
          <w:sz w:val="20"/>
          <w:szCs w:val="20"/>
          <w:lang w:eastAsia="ru-RU"/>
        </w:rPr>
        <w:t>Назва  вулиці (проспекту, проїзду тощо) та номер будинку</w:t>
      </w:r>
    </w:p>
    <w:p w14:paraId="517C755E" w14:textId="77777777" w:rsidR="00945D33" w:rsidRDefault="00945D33" w:rsidP="00945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28"/>
        <w:gridCol w:w="3118"/>
      </w:tblGrid>
      <w:tr w:rsidR="00945D33" w14:paraId="20469618" w14:textId="77777777" w:rsidTr="00945D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6A2C" w14:textId="77777777" w:rsidR="00945D33" w:rsidRDefault="009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D75A" w14:textId="77777777" w:rsidR="00945D33" w:rsidRDefault="009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Складова послуги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6879" w14:textId="77777777" w:rsidR="00945D33" w:rsidRDefault="009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Гривень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метр загальної площі житлового або нежитлового приміщення</w:t>
            </w:r>
          </w:p>
        </w:tc>
      </w:tr>
      <w:tr w:rsidR="00945D33" w14:paraId="27200D29" w14:textId="77777777" w:rsidTr="00945D33">
        <w:trPr>
          <w:trHeight w:val="6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C9AB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92BE" w14:textId="77777777" w:rsidR="00945D33" w:rsidRDefault="00945D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 спільного майна багатоквартирного будинку та прибудинкової території, у тому числі: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52E5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33" w14:paraId="2850770C" w14:textId="77777777" w:rsidTr="00945D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9BF0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08F3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Прибирання прибудинкової території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60D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33" w14:paraId="4C83A981" w14:textId="77777777" w:rsidTr="00945D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D549" w14:textId="77777777" w:rsidR="00945D33" w:rsidRDefault="00945D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27C2" w14:textId="77777777" w:rsidR="00945D33" w:rsidRDefault="00945D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Прибирання підвалу, технічних поверхів та покрівлі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404E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33" w14:paraId="68788B6C" w14:textId="77777777" w:rsidTr="00945D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A67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2AE1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BE25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33" w14:paraId="465C8586" w14:textId="77777777" w:rsidTr="00945D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A358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381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FB25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33" w14:paraId="1950C80A" w14:textId="77777777" w:rsidTr="00945D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04E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1D3E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A57E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33" w14:paraId="54B84EED" w14:textId="77777777" w:rsidTr="00945D33">
        <w:trPr>
          <w:trHeight w:val="6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E560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6120" w14:textId="77777777" w:rsidR="00945D33" w:rsidRDefault="00945D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спільного майна багатоквартирного будинку, у тому числі: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ECE1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33" w14:paraId="45D15551" w14:textId="77777777" w:rsidTr="00945D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61C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2C1B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325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33" w14:paraId="5FA6459A" w14:textId="77777777" w:rsidTr="00945D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EB15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3242" w14:textId="77777777" w:rsidR="00945D33" w:rsidRDefault="00945D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послуг щодо енергопостачання спільного майна багатоквартирного будинку, у тому числі: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F91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33" w14:paraId="0B48370A" w14:textId="77777777" w:rsidTr="00945D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C64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3AD5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C130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33" w14:paraId="4C9D3D19" w14:textId="77777777" w:rsidTr="00945D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43FC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415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3514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33" w14:paraId="58F8FD77" w14:textId="77777777" w:rsidTr="00945D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B33C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E5C2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Винагорода управителю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F89A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33" w14:paraId="0AD884EA" w14:textId="77777777" w:rsidTr="00945D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B00B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92D3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ПДВ (або єдиний податок)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9A04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33" w14:paraId="4FC333CB" w14:textId="77777777" w:rsidTr="00945D33">
        <w:trPr>
          <w:trHeight w:val="4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C958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019E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03A3" w14:textId="77777777" w:rsidR="00945D33" w:rsidRDefault="009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A6D9B3" w14:textId="77777777" w:rsidR="00945D33" w:rsidRDefault="00945D33" w:rsidP="00945D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FA7188" w14:textId="77777777" w:rsidR="00945D33" w:rsidRDefault="00945D33" w:rsidP="00945D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Додатки: ___________________________________________________________________________________</w:t>
      </w:r>
    </w:p>
    <w:p w14:paraId="6FE24F83" w14:textId="77777777" w:rsidR="00945D33" w:rsidRDefault="00945D33" w:rsidP="00945D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(розрахунок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заробітної плати технічного персоналу, що бере участь у наданні послуг (двірників, слюсарів-сантехників,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електрогазозварювальників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тощо, з врахуванням рівня мінімальної заробітної плати); розшифровка вартості матеріальних витрат на одного робітника; плановий розрахунок витрат на оплату послуг щодо енергопостачання спільного майна багатоквартирного будинку (що має базуватися на діючих тарифах на електроенергію); податку на додану вартість (або єдиного податку) 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документальне підтвердження вартості інших витрат).</w:t>
      </w:r>
    </w:p>
    <w:p w14:paraId="58113E03" w14:textId="77777777" w:rsidR="00945D33" w:rsidRDefault="00945D33" w:rsidP="00945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84E8CF" w14:textId="77777777" w:rsidR="00945D33" w:rsidRDefault="00945D33" w:rsidP="00945D33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4"/>
          <w:szCs w:val="24"/>
          <w:lang w:eastAsia="hi-IN" w:bidi="hi-IN"/>
        </w:rPr>
        <w:t xml:space="preserve">Підпис уповноваженої особи учасника </w:t>
      </w:r>
      <w:r>
        <w:rPr>
          <w:rFonts w:ascii="Times New Roman" w:eastAsia="Times New Roman" w:hAnsi="Times New Roman" w:cs="Mangal"/>
          <w:bCs/>
          <w:kern w:val="2"/>
          <w:sz w:val="24"/>
          <w:szCs w:val="24"/>
          <w:lang w:eastAsia="hi-IN" w:bidi="hi-IN"/>
        </w:rPr>
        <w:tab/>
        <w:t>_____________________</w:t>
      </w:r>
    </w:p>
    <w:p w14:paraId="0DE4205F" w14:textId="77777777" w:rsidR="00945D33" w:rsidRDefault="00945D33" w:rsidP="00945D33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4"/>
          <w:szCs w:val="24"/>
          <w:lang w:eastAsia="hi-IN" w:bidi="hi-IN"/>
        </w:rPr>
        <w:t>М.П.</w:t>
      </w:r>
    </w:p>
    <w:p w14:paraId="03BAA7D2" w14:textId="12AFE9F1" w:rsidR="00945D33" w:rsidRDefault="00945D33" w:rsidP="00945D3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AE7B93" w14:textId="77777777" w:rsidR="00945D33" w:rsidRDefault="00945D33" w:rsidP="00945D3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C4C575" w14:textId="77777777" w:rsidR="00945D33" w:rsidRDefault="00945D33" w:rsidP="00945D3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1"/>
    <w:p w14:paraId="5FF0D8BD" w14:textId="131C1DA4" w:rsidR="004F7CAD" w:rsidRPr="00EE06C3" w:rsidRDefault="004F7CAD" w:rsidP="00945D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945D33">
      <w:headerReference w:type="default" r:id="rId6"/>
      <w:footerReference w:type="default" r:id="rId7"/>
      <w:pgSz w:w="11906" w:h="16838"/>
      <w:pgMar w:top="568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6CA5" w14:textId="77777777" w:rsidR="004E03E8" w:rsidRDefault="004E03E8">
      <w:pPr>
        <w:spacing w:after="0" w:line="240" w:lineRule="auto"/>
      </w:pPr>
      <w:r>
        <w:separator/>
      </w:r>
    </w:p>
  </w:endnote>
  <w:endnote w:type="continuationSeparator" w:id="0">
    <w:p w14:paraId="141140B2" w14:textId="77777777" w:rsidR="004E03E8" w:rsidRDefault="004E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E03E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4793" w14:textId="77777777" w:rsidR="004E03E8" w:rsidRDefault="004E03E8">
      <w:pPr>
        <w:spacing w:after="0" w:line="240" w:lineRule="auto"/>
      </w:pPr>
      <w:r>
        <w:separator/>
      </w:r>
    </w:p>
  </w:footnote>
  <w:footnote w:type="continuationSeparator" w:id="0">
    <w:p w14:paraId="345AA8B2" w14:textId="77777777" w:rsidR="004E03E8" w:rsidRDefault="004E0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E03E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E03E8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45D33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A0D2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A0D2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</Words>
  <Characters>1454</Characters>
  <Application>Microsoft Office Word</Application>
  <DocSecurity>8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2024-02-20T09:32:00Z</dcterms:modified>
</cp:coreProperties>
</file>